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3AA76B46" w:rsidR="006040D5" w:rsidRDefault="00C46FF9" w:rsidP="00C46FF9">
      <w:pPr>
        <w:jc w:val="both"/>
        <w:rPr>
          <w:rFonts w:ascii="Times New Roman" w:hAnsi="Times New Roman" w:cs="Times New Roman"/>
          <w:color w:val="222425"/>
          <w:sz w:val="24"/>
          <w:szCs w:val="24"/>
          <w:lang w:val="es-ES"/>
        </w:rPr>
      </w:pPr>
      <w:r w:rsidRPr="00C46FF9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GRI</w:t>
      </w:r>
      <w:r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: </w:t>
      </w:r>
      <w:r w:rsidRPr="00C46FF9">
        <w:rPr>
          <w:rFonts w:ascii="Times New Roman" w:hAnsi="Times New Roman" w:cs="Times New Roman"/>
          <w:color w:val="222425"/>
          <w:sz w:val="24"/>
          <w:szCs w:val="24"/>
          <w:lang w:val="es-ES"/>
        </w:rPr>
        <w:t>Aspectos: Productos y Servicios - G4 -EN28</w:t>
      </w:r>
    </w:p>
    <w:p w14:paraId="43CB2F00" w14:textId="40023220" w:rsidR="009A2400" w:rsidRPr="00C46FF9" w:rsidRDefault="009A2400" w:rsidP="00C46FF9">
      <w:pPr>
        <w:jc w:val="both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noProof/>
        </w:rPr>
        <w:drawing>
          <wp:inline distT="0" distB="0" distL="0" distR="0" wp14:anchorId="2F49BC6F" wp14:editId="2CD9E020">
            <wp:extent cx="5731510" cy="1534795"/>
            <wp:effectExtent l="0" t="0" r="254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400" w:rsidRPr="00C46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F0A66"/>
    <w:rsid w:val="006040D5"/>
    <w:rsid w:val="00643702"/>
    <w:rsid w:val="00832FE2"/>
    <w:rsid w:val="009A2400"/>
    <w:rsid w:val="00C1049D"/>
    <w:rsid w:val="00C46FF9"/>
    <w:rsid w:val="00CC0F8E"/>
    <w:rsid w:val="00E26312"/>
    <w:rsid w:val="00ED7C8F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11</cp:revision>
  <dcterms:created xsi:type="dcterms:W3CDTF">2020-11-07T00:55:00Z</dcterms:created>
  <dcterms:modified xsi:type="dcterms:W3CDTF">2020-11-14T17:37:00Z</dcterms:modified>
</cp:coreProperties>
</file>