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773" w:rsidRDefault="008B5773" w:rsidP="008B5773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  <w:lang w:val="es-EC"/>
        </w:rPr>
      </w:pPr>
      <w:r>
        <w:rPr>
          <w:rFonts w:ascii="Arial,Bold" w:hAnsi="Arial,Bold" w:cs="Arial,Bold"/>
          <w:b/>
          <w:bCs/>
          <w:sz w:val="20"/>
          <w:szCs w:val="20"/>
          <w:lang w:val="es-EC"/>
        </w:rPr>
        <w:t>6.4.6 Asunto 4 sobre prácticas laborales: salud y seguridad ocupacional</w:t>
      </w:r>
    </w:p>
    <w:p w:rsidR="008B5773" w:rsidRDefault="008B5773" w:rsidP="008B5773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  <w:lang w:val="es-EC"/>
        </w:rPr>
      </w:pPr>
      <w:r>
        <w:rPr>
          <w:rFonts w:ascii="Arial,Bold" w:hAnsi="Arial,Bold" w:cs="Arial,Bold"/>
          <w:b/>
          <w:bCs/>
          <w:sz w:val="20"/>
          <w:szCs w:val="20"/>
          <w:lang w:val="es-EC"/>
        </w:rPr>
        <w:t>6.4.6.1 Descripción del asunto</w:t>
      </w:r>
    </w:p>
    <w:p w:rsidR="008B5773" w:rsidRDefault="008B5773" w:rsidP="008B57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La salud y la seguridad en el trabajo implica promover y mantener el más alto grado de bienestar físico,</w:t>
      </w:r>
    </w:p>
    <w:p w:rsidR="008B5773" w:rsidRDefault="008B5773" w:rsidP="008B57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mental y social de los trabajadores y prevenir daños en la salud provocados por las condiciones laborales.</w:t>
      </w:r>
    </w:p>
    <w:p w:rsidR="008B5773" w:rsidRDefault="008B5773" w:rsidP="008B57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También se refiere a la protección de los trabajadores frente a riesgos para la salud y a la adaptación del</w:t>
      </w:r>
    </w:p>
    <w:p w:rsidR="008B5773" w:rsidRDefault="008B5773" w:rsidP="008B57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ambiente de trabajo a las necesidades fisiológicas y psicológicas de los trabajadores.</w:t>
      </w:r>
    </w:p>
    <w:p w:rsidR="008B5773" w:rsidRDefault="008B5773" w:rsidP="008B57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La carga financiera y social por enfermedades, lesiones y muertes relacionadas con el empleo es elevada</w:t>
      </w:r>
    </w:p>
    <w:p w:rsidR="008B5773" w:rsidRDefault="008B5773" w:rsidP="008B57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para la sociedad. La contaminación accidental y crónica y otros riesgos en el lugar de trabajo que son</w:t>
      </w:r>
    </w:p>
    <w:p w:rsidR="008B5773" w:rsidRDefault="008B5773" w:rsidP="008B57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perjudiciales para los trabajadores también pueden generar impactos en la comunidad y en el medio</w:t>
      </w:r>
    </w:p>
    <w:p w:rsidR="008B5773" w:rsidRDefault="008B5773" w:rsidP="008B57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ambiente. (Para obtener más información sobre los riesgos ambientales, véase el apartado 6.5.) Los temas</w:t>
      </w:r>
    </w:p>
    <w:p w:rsidR="008B5773" w:rsidRDefault="008B5773" w:rsidP="008B57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de salud y seguridad se relacionan con equipos, procesos, prácticas y sustancias (químicas, físicas y</w:t>
      </w:r>
    </w:p>
    <w:p w:rsidR="008B5773" w:rsidRDefault="008B5773" w:rsidP="008B57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biológicas) peligrosos.</w:t>
      </w:r>
    </w:p>
    <w:p w:rsidR="008B5773" w:rsidRDefault="008B5773" w:rsidP="008B5773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  <w:lang w:val="es-EC"/>
        </w:rPr>
      </w:pPr>
      <w:r>
        <w:rPr>
          <w:rFonts w:ascii="Arial,Bold" w:hAnsi="Arial,Bold" w:cs="Arial,Bold"/>
          <w:b/>
          <w:bCs/>
          <w:sz w:val="20"/>
          <w:szCs w:val="20"/>
          <w:lang w:val="es-EC"/>
        </w:rPr>
        <w:t>6.4.6.2 Acciones y expectativas relacionadas</w:t>
      </w:r>
    </w:p>
    <w:p w:rsidR="008B5773" w:rsidRDefault="008B5773" w:rsidP="008B57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 xml:space="preserve">Una organización debería </w:t>
      </w:r>
      <w:r>
        <w:rPr>
          <w:rFonts w:ascii="Arial" w:hAnsi="Arial" w:cs="Arial"/>
          <w:sz w:val="13"/>
          <w:szCs w:val="13"/>
          <w:lang w:val="es-EC"/>
        </w:rPr>
        <w:t>[50] [51] [70] [72] [86] [87] [88] [89] [90] [99] [100] [101] [103] [104] [105] [112]</w:t>
      </w:r>
      <w:r>
        <w:rPr>
          <w:rFonts w:ascii="Arial" w:hAnsi="Arial" w:cs="Arial"/>
          <w:sz w:val="20"/>
          <w:szCs w:val="20"/>
          <w:lang w:val="es-EC"/>
        </w:rPr>
        <w:t>:</w:t>
      </w:r>
    </w:p>
    <w:p w:rsidR="008B5773" w:rsidRDefault="008B5773" w:rsidP="008B57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Symbol" w:hAnsi="Symbol" w:cs="Symbol"/>
          <w:sz w:val="20"/>
          <w:szCs w:val="20"/>
          <w:lang w:val="es-EC"/>
        </w:rPr>
        <w:t>⎯</w:t>
      </w:r>
      <w:r>
        <w:rPr>
          <w:rFonts w:ascii="Symbol" w:hAnsi="Symbol" w:cs="Symbol"/>
          <w:sz w:val="20"/>
          <w:szCs w:val="20"/>
          <w:lang w:val="es-EC"/>
        </w:rPr>
        <w:t></w:t>
      </w:r>
      <w:r>
        <w:rPr>
          <w:rFonts w:ascii="Arial" w:hAnsi="Arial" w:cs="Arial"/>
          <w:sz w:val="20"/>
          <w:szCs w:val="20"/>
          <w:lang w:val="es-EC"/>
        </w:rPr>
        <w:t>desarrollar, implementar y mantener una política de salud y seguridad ocupacional basada en el principio</w:t>
      </w:r>
    </w:p>
    <w:p w:rsidR="008B5773" w:rsidRDefault="008B5773" w:rsidP="008B57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de que normas sólidas en materia de salud y seguridad y el desempeño de la organización se apoyan y</w:t>
      </w:r>
    </w:p>
    <w:p w:rsidR="008B5773" w:rsidRDefault="008B5773" w:rsidP="008B57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refuerzan mutuamente;</w:t>
      </w:r>
    </w:p>
    <w:p w:rsidR="008B5773" w:rsidRDefault="008B5773" w:rsidP="008B57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Symbol" w:hAnsi="Symbol" w:cs="Symbol"/>
          <w:sz w:val="20"/>
          <w:szCs w:val="20"/>
          <w:lang w:val="es-EC"/>
        </w:rPr>
        <w:t>⎯</w:t>
      </w:r>
      <w:r>
        <w:rPr>
          <w:rFonts w:ascii="Symbol" w:hAnsi="Symbol" w:cs="Symbol"/>
          <w:sz w:val="20"/>
          <w:szCs w:val="20"/>
          <w:lang w:val="es-EC"/>
        </w:rPr>
        <w:t></w:t>
      </w:r>
      <w:r>
        <w:rPr>
          <w:rFonts w:ascii="Arial" w:hAnsi="Arial" w:cs="Arial"/>
          <w:sz w:val="20"/>
          <w:szCs w:val="20"/>
          <w:lang w:val="es-EC"/>
        </w:rPr>
        <w:t>comprender y aplicar principios de gestión de la salud y la seguridad, incluyendo la jerarquía de</w:t>
      </w:r>
    </w:p>
    <w:p w:rsidR="008B5773" w:rsidRDefault="008B5773" w:rsidP="008B57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controles: eliminación, sustitución, controles de ingeniería, controles administrativos, procedimientos</w:t>
      </w:r>
    </w:p>
    <w:p w:rsidR="008B5773" w:rsidRDefault="008B5773" w:rsidP="008B57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laborales y equipos de protección personal;</w:t>
      </w:r>
    </w:p>
    <w:p w:rsidR="008B5773" w:rsidRDefault="008B5773" w:rsidP="008B57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Symbol" w:hAnsi="Symbol" w:cs="Symbol"/>
          <w:sz w:val="20"/>
          <w:szCs w:val="20"/>
          <w:lang w:val="es-EC"/>
        </w:rPr>
        <w:t>⎯</w:t>
      </w:r>
      <w:r>
        <w:rPr>
          <w:rFonts w:ascii="Symbol" w:hAnsi="Symbol" w:cs="Symbol"/>
          <w:sz w:val="20"/>
          <w:szCs w:val="20"/>
          <w:lang w:val="es-EC"/>
        </w:rPr>
        <w:t></w:t>
      </w:r>
      <w:r>
        <w:rPr>
          <w:rFonts w:ascii="Arial" w:hAnsi="Arial" w:cs="Arial"/>
          <w:sz w:val="20"/>
          <w:szCs w:val="20"/>
          <w:lang w:val="es-EC"/>
        </w:rPr>
        <w:t>analizar y controlar los riesgos para la salud y la seguridad derivados de sus actividades;</w:t>
      </w:r>
    </w:p>
    <w:p w:rsidR="008B5773" w:rsidRDefault="008B5773" w:rsidP="008B57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Symbol" w:hAnsi="Symbol" w:cs="Symbol"/>
          <w:sz w:val="20"/>
          <w:szCs w:val="20"/>
          <w:lang w:val="es-EC"/>
        </w:rPr>
        <w:t>⎯</w:t>
      </w:r>
      <w:r>
        <w:rPr>
          <w:rFonts w:ascii="Symbol" w:hAnsi="Symbol" w:cs="Symbol"/>
          <w:sz w:val="20"/>
          <w:szCs w:val="20"/>
          <w:lang w:val="es-EC"/>
        </w:rPr>
        <w:t></w:t>
      </w:r>
      <w:r>
        <w:rPr>
          <w:rFonts w:ascii="Arial" w:hAnsi="Arial" w:cs="Arial"/>
          <w:sz w:val="20"/>
          <w:szCs w:val="20"/>
          <w:lang w:val="es-EC"/>
        </w:rPr>
        <w:t>comunicar la exigencia que establece que los trabajadores deberían seguir todas las prácticas de</w:t>
      </w:r>
    </w:p>
    <w:p w:rsidR="008B5773" w:rsidRDefault="008B5773" w:rsidP="008B57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seguridad en todo momento y asegurarse de que los trabajadores siguen los procedimientos adecuados;</w:t>
      </w:r>
    </w:p>
    <w:p w:rsidR="008B5773" w:rsidRDefault="008B5773" w:rsidP="008B57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Symbol" w:hAnsi="Symbol" w:cs="Symbol"/>
          <w:sz w:val="20"/>
          <w:szCs w:val="20"/>
          <w:lang w:val="es-EC"/>
        </w:rPr>
        <w:t>⎯</w:t>
      </w:r>
      <w:r>
        <w:rPr>
          <w:rFonts w:ascii="Symbol" w:hAnsi="Symbol" w:cs="Symbol"/>
          <w:sz w:val="20"/>
          <w:szCs w:val="20"/>
          <w:lang w:val="es-EC"/>
        </w:rPr>
        <w:t></w:t>
      </w:r>
      <w:r>
        <w:rPr>
          <w:rFonts w:ascii="Arial" w:hAnsi="Arial" w:cs="Arial"/>
          <w:sz w:val="20"/>
          <w:szCs w:val="20"/>
          <w:lang w:val="es-EC"/>
        </w:rPr>
        <w:t>proporcionar el equipo de seguridad necesario, incluyendo el equipo de protección personal, para la</w:t>
      </w:r>
    </w:p>
    <w:p w:rsidR="008B5773" w:rsidRDefault="008B5773" w:rsidP="008B57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prevención de lesiones, enfermedades y accidentes laborales, así como para el tratamiento de</w:t>
      </w:r>
    </w:p>
    <w:p w:rsidR="008B5773" w:rsidRDefault="008B5773" w:rsidP="008B57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emergencias;</w:t>
      </w:r>
    </w:p>
    <w:p w:rsidR="008B5773" w:rsidRDefault="008B5773" w:rsidP="008B57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Symbol" w:hAnsi="Symbol" w:cs="Symbol"/>
          <w:sz w:val="20"/>
          <w:szCs w:val="20"/>
          <w:lang w:val="es-EC"/>
        </w:rPr>
        <w:t>⎯</w:t>
      </w:r>
      <w:r>
        <w:rPr>
          <w:rFonts w:ascii="Symbol" w:hAnsi="Symbol" w:cs="Symbol"/>
          <w:sz w:val="20"/>
          <w:szCs w:val="20"/>
          <w:lang w:val="es-EC"/>
        </w:rPr>
        <w:t></w:t>
      </w:r>
      <w:r>
        <w:rPr>
          <w:rFonts w:ascii="Arial" w:hAnsi="Arial" w:cs="Arial"/>
          <w:sz w:val="20"/>
          <w:szCs w:val="20"/>
          <w:lang w:val="es-EC"/>
        </w:rPr>
        <w:t>registrar e investigar todos los incidentes y problemas en materia de salud y seguridad, con el objeto de</w:t>
      </w:r>
    </w:p>
    <w:p w:rsidR="008B5773" w:rsidRDefault="008B5773" w:rsidP="008B57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minimizarlos o eliminarlos;</w:t>
      </w:r>
    </w:p>
    <w:p w:rsidR="008B5773" w:rsidRDefault="008B5773" w:rsidP="008B57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Symbol" w:hAnsi="Symbol" w:cs="Symbol"/>
          <w:sz w:val="20"/>
          <w:szCs w:val="20"/>
          <w:lang w:val="es-EC"/>
        </w:rPr>
        <w:t>⎯</w:t>
      </w:r>
      <w:r>
        <w:rPr>
          <w:rFonts w:ascii="Symbol" w:hAnsi="Symbol" w:cs="Symbol"/>
          <w:sz w:val="20"/>
          <w:szCs w:val="20"/>
          <w:lang w:val="es-EC"/>
        </w:rPr>
        <w:t></w:t>
      </w:r>
      <w:r>
        <w:rPr>
          <w:rFonts w:ascii="Arial" w:hAnsi="Arial" w:cs="Arial"/>
          <w:sz w:val="20"/>
          <w:szCs w:val="20"/>
          <w:lang w:val="es-EC"/>
        </w:rPr>
        <w:t>abordar las maneras específicas en que los riesgos de salud y seguridad ocupacional (</w:t>
      </w:r>
      <w:r>
        <w:rPr>
          <w:rFonts w:ascii="Arial,Italic" w:hAnsi="Arial,Italic" w:cs="Arial,Italic"/>
          <w:i/>
          <w:iCs/>
          <w:sz w:val="20"/>
          <w:szCs w:val="20"/>
          <w:lang w:val="es-EC"/>
        </w:rPr>
        <w:t>OSH</w:t>
      </w:r>
      <w:r>
        <w:rPr>
          <w:rFonts w:ascii="Arial" w:hAnsi="Arial" w:cs="Arial"/>
          <w:sz w:val="20"/>
          <w:szCs w:val="20"/>
          <w:lang w:val="es-EC"/>
        </w:rPr>
        <w:t>, por sus</w:t>
      </w:r>
    </w:p>
    <w:p w:rsidR="008B5773" w:rsidRDefault="008B5773" w:rsidP="008B57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siglas en inglés) afectan de forma diferente a mujeres (como, por ejemplo, a las embarazadas, las que</w:t>
      </w:r>
    </w:p>
    <w:p w:rsidR="008B5773" w:rsidRDefault="008B5773" w:rsidP="008B57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han dado a luz recientemente o las que se encuentran en período de lactancia) y a hombres, o a</w:t>
      </w:r>
    </w:p>
    <w:p w:rsidR="008B5773" w:rsidRDefault="008B5773" w:rsidP="008B57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trabajadores en circunstancias concretas, como, por ejemplo, las personas con discapacidad, los</w:t>
      </w:r>
    </w:p>
    <w:p w:rsidR="008B5773" w:rsidRDefault="008B5773" w:rsidP="008B57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trabajadores sin experiencia o los jóvenes;</w:t>
      </w:r>
    </w:p>
    <w:p w:rsidR="008B5773" w:rsidRDefault="008B5773" w:rsidP="008B57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Symbol" w:hAnsi="Symbol" w:cs="Symbol"/>
          <w:sz w:val="20"/>
          <w:szCs w:val="20"/>
          <w:lang w:val="es-EC"/>
        </w:rPr>
        <w:t>⎯</w:t>
      </w:r>
      <w:r>
        <w:rPr>
          <w:rFonts w:ascii="Symbol" w:hAnsi="Symbol" w:cs="Symbol"/>
          <w:sz w:val="20"/>
          <w:szCs w:val="20"/>
          <w:lang w:val="es-EC"/>
        </w:rPr>
        <w:t></w:t>
      </w:r>
      <w:r>
        <w:rPr>
          <w:rFonts w:ascii="Arial" w:hAnsi="Arial" w:cs="Arial"/>
          <w:sz w:val="20"/>
          <w:szCs w:val="20"/>
          <w:lang w:val="es-EC"/>
        </w:rPr>
        <w:t>proporcionar protección equitativa en salud y seguridad a trabajadores de tiempo parcial y temporales,</w:t>
      </w:r>
    </w:p>
    <w:p w:rsidR="008B5773" w:rsidRDefault="008B5773" w:rsidP="008B57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así como a los trabajadores sub-contratados;</w:t>
      </w:r>
    </w:p>
    <w:p w:rsidR="008B5773" w:rsidRDefault="008B5773" w:rsidP="008B57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Symbol" w:hAnsi="Symbol" w:cs="Symbol"/>
          <w:sz w:val="20"/>
          <w:szCs w:val="20"/>
          <w:lang w:val="es-EC"/>
        </w:rPr>
        <w:t>⎯</w:t>
      </w:r>
      <w:r>
        <w:rPr>
          <w:rFonts w:ascii="Symbol" w:hAnsi="Symbol" w:cs="Symbol"/>
          <w:sz w:val="20"/>
          <w:szCs w:val="20"/>
          <w:lang w:val="es-EC"/>
        </w:rPr>
        <w:t></w:t>
      </w:r>
      <w:r>
        <w:rPr>
          <w:rFonts w:ascii="Arial" w:hAnsi="Arial" w:cs="Arial"/>
          <w:sz w:val="20"/>
          <w:szCs w:val="20"/>
          <w:lang w:val="es-EC"/>
        </w:rPr>
        <w:t>esforzarse por eliminar los riesgos psicosociales en el lugar de trabajo que contribuyen o provocan estrés</w:t>
      </w:r>
    </w:p>
    <w:p w:rsidR="008B5773" w:rsidRDefault="008B5773" w:rsidP="008B57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y enfermedades;</w:t>
      </w:r>
    </w:p>
    <w:p w:rsidR="008B5773" w:rsidRDefault="008B5773" w:rsidP="008B57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Symbol" w:hAnsi="Symbol" w:cs="Symbol"/>
          <w:sz w:val="20"/>
          <w:szCs w:val="20"/>
          <w:lang w:val="es-EC"/>
        </w:rPr>
        <w:t>⎯</w:t>
      </w:r>
      <w:r>
        <w:rPr>
          <w:rFonts w:ascii="Symbol" w:hAnsi="Symbol" w:cs="Symbol"/>
          <w:sz w:val="20"/>
          <w:szCs w:val="20"/>
          <w:lang w:val="es-EC"/>
        </w:rPr>
        <w:t></w:t>
      </w:r>
      <w:r>
        <w:rPr>
          <w:rFonts w:ascii="Arial" w:hAnsi="Arial" w:cs="Arial"/>
          <w:sz w:val="20"/>
          <w:szCs w:val="20"/>
          <w:lang w:val="es-EC"/>
        </w:rPr>
        <w:t>proporcionar la formación adecuada en todos los aspectos pertinentes a todo el personal;</w:t>
      </w:r>
    </w:p>
    <w:p w:rsidR="008B5773" w:rsidRDefault="008B5773" w:rsidP="008B57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Symbol" w:hAnsi="Symbol" w:cs="Symbol"/>
          <w:sz w:val="20"/>
          <w:szCs w:val="20"/>
          <w:lang w:val="es-EC"/>
        </w:rPr>
        <w:t>⎯</w:t>
      </w:r>
      <w:r>
        <w:rPr>
          <w:rFonts w:ascii="Symbol" w:hAnsi="Symbol" w:cs="Symbol"/>
          <w:sz w:val="20"/>
          <w:szCs w:val="20"/>
          <w:lang w:val="es-EC"/>
        </w:rPr>
        <w:t></w:t>
      </w:r>
      <w:r>
        <w:rPr>
          <w:rFonts w:ascii="Arial" w:hAnsi="Arial" w:cs="Arial"/>
          <w:sz w:val="20"/>
          <w:szCs w:val="20"/>
          <w:lang w:val="es-EC"/>
        </w:rPr>
        <w:t>respetar el principio de que las medidas de salud y seguridad en el lugar de trabajo no deberían</w:t>
      </w:r>
    </w:p>
    <w:p w:rsidR="008B5773" w:rsidRDefault="008B5773" w:rsidP="008B57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involucrar gastos monetarios para los trabajadores; y</w:t>
      </w:r>
      <w:r>
        <w:rPr>
          <w:rFonts w:ascii="Arial" w:hAnsi="Arial" w:cs="Arial"/>
          <w:sz w:val="20"/>
          <w:szCs w:val="20"/>
          <w:lang w:val="es-EC"/>
        </w:rPr>
        <w:t xml:space="preserve"> </w:t>
      </w:r>
      <w:r>
        <w:rPr>
          <w:rFonts w:ascii="Arial" w:hAnsi="Arial" w:cs="Arial"/>
          <w:sz w:val="20"/>
          <w:szCs w:val="20"/>
          <w:lang w:val="es-EC"/>
        </w:rPr>
        <w:t>basar sus sistemas de salud, seguridad y medio ambiente en la participación de los trabajadores</w:t>
      </w:r>
    </w:p>
    <w:p w:rsidR="008B5773" w:rsidRDefault="008B5773" w:rsidP="008B57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afectados (véase el recuadro 9) y reconocer y respetar los derechos de los trabajadores a:</w:t>
      </w:r>
    </w:p>
    <w:p w:rsidR="008B5773" w:rsidRDefault="008B5773" w:rsidP="008B57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Symbol" w:hAnsi="Symbol" w:cs="Symbol"/>
          <w:sz w:val="20"/>
          <w:szCs w:val="20"/>
          <w:lang w:val="es-EC"/>
        </w:rPr>
        <w:t>⎯</w:t>
      </w:r>
      <w:r>
        <w:rPr>
          <w:rFonts w:ascii="Symbol" w:hAnsi="Symbol" w:cs="Symbol"/>
          <w:sz w:val="20"/>
          <w:szCs w:val="20"/>
          <w:lang w:val="es-EC"/>
        </w:rPr>
        <w:t></w:t>
      </w:r>
      <w:r>
        <w:rPr>
          <w:rFonts w:ascii="Arial" w:hAnsi="Arial" w:cs="Arial"/>
          <w:sz w:val="20"/>
          <w:szCs w:val="20"/>
          <w:lang w:val="es-EC"/>
        </w:rPr>
        <w:t>obtener información completa y precisa, en el momento oportuno, concerniente a los riesgos de</w:t>
      </w:r>
    </w:p>
    <w:p w:rsidR="008B5773" w:rsidRDefault="008B5773" w:rsidP="008B57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salud y seguridad y de las mejores prácticas empleadas para hacer frente a esos riesgos;</w:t>
      </w:r>
    </w:p>
    <w:p w:rsidR="008B5773" w:rsidRDefault="008B5773" w:rsidP="008B57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Symbol" w:hAnsi="Symbol" w:cs="Symbol"/>
          <w:sz w:val="20"/>
          <w:szCs w:val="20"/>
          <w:lang w:val="es-EC"/>
        </w:rPr>
        <w:t>⎯</w:t>
      </w:r>
      <w:r>
        <w:rPr>
          <w:rFonts w:ascii="Symbol" w:hAnsi="Symbol" w:cs="Symbol"/>
          <w:sz w:val="20"/>
          <w:szCs w:val="20"/>
          <w:lang w:val="es-EC"/>
        </w:rPr>
        <w:t></w:t>
      </w:r>
      <w:r>
        <w:rPr>
          <w:rFonts w:ascii="Arial" w:hAnsi="Arial" w:cs="Arial"/>
          <w:sz w:val="20"/>
          <w:szCs w:val="20"/>
          <w:lang w:val="es-EC"/>
        </w:rPr>
        <w:t>consultar y ser consultado, libremente, acerca de todos los aspectos de salud y seguridad</w:t>
      </w:r>
    </w:p>
    <w:p w:rsidR="008B5773" w:rsidRDefault="008B5773" w:rsidP="008B57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relacionados con su trabajo;</w:t>
      </w:r>
    </w:p>
    <w:p w:rsidR="008B5773" w:rsidRDefault="008B5773" w:rsidP="008B57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Symbol" w:hAnsi="Symbol" w:cs="Symbol"/>
          <w:sz w:val="20"/>
          <w:szCs w:val="20"/>
          <w:lang w:val="es-EC"/>
        </w:rPr>
        <w:t>⎯</w:t>
      </w:r>
      <w:r>
        <w:rPr>
          <w:rFonts w:ascii="Symbol" w:hAnsi="Symbol" w:cs="Symbol"/>
          <w:sz w:val="20"/>
          <w:szCs w:val="20"/>
          <w:lang w:val="es-EC"/>
        </w:rPr>
        <w:t></w:t>
      </w:r>
      <w:r>
        <w:rPr>
          <w:rFonts w:ascii="Arial" w:hAnsi="Arial" w:cs="Arial"/>
          <w:sz w:val="20"/>
          <w:szCs w:val="20"/>
          <w:lang w:val="es-EC"/>
        </w:rPr>
        <w:t>rechazar un trabajo sobre el que razonablemente pueda pensarse que representa un peligro</w:t>
      </w:r>
    </w:p>
    <w:p w:rsidR="008B5773" w:rsidRDefault="008B5773" w:rsidP="008B57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inminente o serio para su vida o salud o para la vida y la salud de otros;</w:t>
      </w:r>
    </w:p>
    <w:p w:rsidR="008B5773" w:rsidRDefault="008B5773" w:rsidP="008B57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Symbol" w:hAnsi="Symbol" w:cs="Symbol"/>
          <w:sz w:val="20"/>
          <w:szCs w:val="20"/>
          <w:lang w:val="es-EC"/>
        </w:rPr>
        <w:t>⎯</w:t>
      </w:r>
      <w:r>
        <w:rPr>
          <w:rFonts w:ascii="Symbol" w:hAnsi="Symbol" w:cs="Symbol"/>
          <w:sz w:val="20"/>
          <w:szCs w:val="20"/>
          <w:lang w:val="es-EC"/>
        </w:rPr>
        <w:t></w:t>
      </w:r>
      <w:r>
        <w:rPr>
          <w:rFonts w:ascii="Arial" w:hAnsi="Arial" w:cs="Arial"/>
          <w:sz w:val="20"/>
          <w:szCs w:val="20"/>
          <w:lang w:val="es-EC"/>
        </w:rPr>
        <w:t>buscar asesoramiento externo de organizaciones de trabajadores y de empleadores, así como de</w:t>
      </w:r>
    </w:p>
    <w:p w:rsidR="008B5773" w:rsidRDefault="008B5773" w:rsidP="008B57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lastRenderedPageBreak/>
        <w:t>otras que tengan conocimiento del tema;</w:t>
      </w:r>
    </w:p>
    <w:p w:rsidR="008B5773" w:rsidRDefault="008B5773" w:rsidP="008B57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Symbol" w:hAnsi="Symbol" w:cs="Symbol"/>
          <w:sz w:val="20"/>
          <w:szCs w:val="20"/>
          <w:lang w:val="es-EC"/>
        </w:rPr>
        <w:t>⎯</w:t>
      </w:r>
      <w:r>
        <w:rPr>
          <w:rFonts w:ascii="Symbol" w:hAnsi="Symbol" w:cs="Symbol"/>
          <w:sz w:val="20"/>
          <w:szCs w:val="20"/>
          <w:lang w:val="es-EC"/>
        </w:rPr>
        <w:t></w:t>
      </w:r>
      <w:r>
        <w:rPr>
          <w:rFonts w:ascii="Arial" w:hAnsi="Arial" w:cs="Arial"/>
          <w:sz w:val="20"/>
          <w:szCs w:val="20"/>
          <w:lang w:val="es-EC"/>
        </w:rPr>
        <w:t>informar a las autoridades competentes sobre asuntos de salud y seguridad;</w:t>
      </w:r>
    </w:p>
    <w:p w:rsidR="008B5773" w:rsidRDefault="008B5773" w:rsidP="008B57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Symbol" w:hAnsi="Symbol" w:cs="Symbol"/>
          <w:sz w:val="20"/>
          <w:szCs w:val="20"/>
          <w:lang w:val="es-EC"/>
        </w:rPr>
        <w:t>⎯</w:t>
      </w:r>
      <w:r>
        <w:rPr>
          <w:rFonts w:ascii="Symbol" w:hAnsi="Symbol" w:cs="Symbol"/>
          <w:sz w:val="20"/>
          <w:szCs w:val="20"/>
          <w:lang w:val="es-EC"/>
        </w:rPr>
        <w:t></w:t>
      </w:r>
      <w:r>
        <w:rPr>
          <w:rFonts w:ascii="Arial" w:hAnsi="Arial" w:cs="Arial"/>
          <w:sz w:val="20"/>
          <w:szCs w:val="20"/>
          <w:lang w:val="es-EC"/>
        </w:rPr>
        <w:t>participar en decisiones y actividades relacionadas con la salud y la seguridad, incluyendo la</w:t>
      </w:r>
    </w:p>
    <w:p w:rsidR="008B5773" w:rsidRDefault="008B5773" w:rsidP="008B57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investigación de incidentes y accidentes, y</w:t>
      </w:r>
    </w:p>
    <w:p w:rsidR="008B5773" w:rsidRDefault="008B5773" w:rsidP="008B5773">
      <w:pPr>
        <w:rPr>
          <w:lang w:val="es-EC"/>
        </w:rPr>
      </w:pPr>
      <w:r>
        <w:rPr>
          <w:rFonts w:ascii="Symbol" w:hAnsi="Symbol" w:cs="Symbol"/>
          <w:sz w:val="20"/>
          <w:szCs w:val="20"/>
          <w:lang w:val="es-EC"/>
        </w:rPr>
        <w:t>⎯</w:t>
      </w:r>
      <w:r>
        <w:rPr>
          <w:rFonts w:ascii="Symbol" w:hAnsi="Symbol" w:cs="Symbol"/>
          <w:sz w:val="20"/>
          <w:szCs w:val="20"/>
          <w:lang w:val="es-EC"/>
        </w:rPr>
        <w:t></w:t>
      </w:r>
      <w:r>
        <w:rPr>
          <w:rFonts w:ascii="Arial" w:hAnsi="Arial" w:cs="Arial"/>
          <w:sz w:val="20"/>
          <w:szCs w:val="20"/>
          <w:lang w:val="es-EC"/>
        </w:rPr>
        <w:t>estar libre de las amenazas de represalias por llevar a cabo cualquiera de las acciones mencionadas</w:t>
      </w:r>
    </w:p>
    <w:p w:rsidR="008B5773" w:rsidRDefault="008B5773" w:rsidP="008B5773">
      <w:pPr>
        <w:rPr>
          <w:lang w:val="es-EC"/>
        </w:rPr>
      </w:pPr>
    </w:p>
    <w:p w:rsidR="006E221B" w:rsidRPr="008B5773" w:rsidRDefault="008B5773" w:rsidP="008B5773">
      <w:pPr>
        <w:tabs>
          <w:tab w:val="left" w:pos="2067"/>
        </w:tabs>
        <w:rPr>
          <w:lang w:val="es-EC"/>
        </w:rPr>
      </w:pPr>
      <w:r>
        <w:rPr>
          <w:lang w:val="es-EC"/>
        </w:rPr>
        <w:tab/>
      </w:r>
      <w:r w:rsidRPr="008B5773">
        <w:rPr>
          <w:lang w:val="es-EC"/>
        </w:rPr>
        <w:drawing>
          <wp:inline distT="0" distB="0" distL="0" distR="0" wp14:anchorId="7D867E5E" wp14:editId="6943537E">
            <wp:extent cx="5654530" cy="2941575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54530" cy="294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E221B" w:rsidRPr="008B57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773"/>
    <w:rsid w:val="006E221B"/>
    <w:rsid w:val="008B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A66968"/>
  <w15:chartTrackingRefBased/>
  <w15:docId w15:val="{0E3A63F8-AE6F-457E-A3C4-8F24875C9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675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Deloitte Touche Tohmatsu Services, Inc.</Company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Pozo, Irma</dc:creator>
  <cp:keywords/>
  <dc:description/>
  <cp:lastModifiedBy>Pozo, Irma</cp:lastModifiedBy>
  <cp:revision>1</cp:revision>
  <dcterms:created xsi:type="dcterms:W3CDTF">2020-11-10T23:45:00Z</dcterms:created>
  <dcterms:modified xsi:type="dcterms:W3CDTF">2020-11-10T23:46:00Z</dcterms:modified>
</cp:coreProperties>
</file>