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5876A6">
      <w:pPr>
        <w:rPr>
          <w:rFonts w:ascii="Times New Roman" w:hAnsi="Times New Roman" w:cs="Times New Roman"/>
          <w:b/>
          <w:sz w:val="36"/>
          <w:szCs w:val="36"/>
        </w:rPr>
      </w:pPr>
      <w:r w:rsidRPr="005876A6">
        <w:rPr>
          <w:rFonts w:ascii="Times New Roman" w:hAnsi="Times New Roman" w:cs="Times New Roman"/>
          <w:b/>
          <w:sz w:val="36"/>
          <w:szCs w:val="36"/>
        </w:rPr>
        <w:t>Día de la Ascensión</w:t>
      </w:r>
    </w:p>
    <w:p w:rsidR="005876A6" w:rsidRPr="005876A6" w:rsidRDefault="005876A6">
      <w:pPr>
        <w:rPr>
          <w:rFonts w:ascii="Times New Roman" w:hAnsi="Times New Roman" w:cs="Times New Roman"/>
          <w:sz w:val="24"/>
          <w:szCs w:val="24"/>
        </w:rPr>
      </w:pPr>
      <w:r w:rsidRPr="005876A6">
        <w:rPr>
          <w:rFonts w:ascii="Times New Roman" w:hAnsi="Times New Roman" w:cs="Times New Roman"/>
          <w:sz w:val="24"/>
          <w:szCs w:val="24"/>
        </w:rPr>
        <w:t>El Día de la Ascensión conmemora la ascensión de Jesucristo al cielo, según la tradición católica. En concordancia con dicha tradición, la ascensión de Jesucristo, es el momento en el que él asciende a los cielos de manera física para consumar el gran misterio divino; Jesucristo asciende para unirse a su padre, mientras que los apóstoles presencian el momento. Siendo Colombia un país muy religioso, este día constituye uno de sus días feriados más importantes. La ascensión de Jesucristo se produjo 40 días después de su resurrección. Por esto la celebración de este día se hace cada año 40 días después de la pascua.</w:t>
      </w:r>
      <w:bookmarkStart w:id="0" w:name="_GoBack"/>
      <w:bookmarkEnd w:id="0"/>
    </w:p>
    <w:sectPr w:rsidR="005876A6" w:rsidRPr="00587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A6"/>
    <w:rsid w:val="005876A6"/>
    <w:rsid w:val="00646764"/>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241EB-0727-4F55-A158-B30FAA3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543</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2020-10-21T18:21:00Z</dcterms:created>
  <dcterms:modified xsi:type="dcterms:W3CDTF">2020-10-21T18:22:00Z</dcterms:modified>
</cp:coreProperties>
</file>