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9" w:rsidRDefault="00374D06">
      <w:pPr>
        <w:rPr>
          <w:rFonts w:ascii="Times New Roman" w:hAnsi="Times New Roman" w:cs="Times New Roman"/>
          <w:b/>
          <w:sz w:val="40"/>
          <w:szCs w:val="40"/>
        </w:rPr>
      </w:pPr>
      <w:r w:rsidRPr="00374D06">
        <w:rPr>
          <w:rFonts w:ascii="Times New Roman" w:hAnsi="Times New Roman" w:cs="Times New Roman"/>
          <w:b/>
          <w:sz w:val="40"/>
          <w:szCs w:val="40"/>
        </w:rPr>
        <w:t>Batalla de Boyacá</w:t>
      </w:r>
    </w:p>
    <w:p w:rsidR="00374D06" w:rsidRPr="00374D06" w:rsidRDefault="00374D06" w:rsidP="00374D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4D06">
        <w:rPr>
          <w:rFonts w:ascii="Times New Roman" w:hAnsi="Times New Roman" w:cs="Times New Roman"/>
          <w:b/>
          <w:i/>
          <w:sz w:val="24"/>
          <w:szCs w:val="24"/>
        </w:rPr>
        <w:t>¿Cómo se desarrolló la Batalla de Boyacá?</w:t>
      </w:r>
    </w:p>
    <w:p w:rsidR="00374D06" w:rsidRPr="00374D06" w:rsidRDefault="00374D06" w:rsidP="00374D06">
      <w:pPr>
        <w:rPr>
          <w:rFonts w:ascii="Times New Roman" w:hAnsi="Times New Roman" w:cs="Times New Roman"/>
          <w:sz w:val="24"/>
          <w:szCs w:val="24"/>
        </w:rPr>
      </w:pPr>
      <w:r w:rsidRPr="00374D06">
        <w:rPr>
          <w:rFonts w:ascii="Times New Roman" w:hAnsi="Times New Roman" w:cs="Times New Roman"/>
          <w:sz w:val="24"/>
          <w:szCs w:val="24"/>
        </w:rPr>
        <w:t xml:space="preserve">Todo comenzó con una serie de luchas libradas por la Campaña Libertadora que —liderada por Simón Bolívar— hacía resistencia a la reconquista española en 1819. Después de superar diversos obstáculos, el ejército patriota salió victorioso en los combates de </w:t>
      </w:r>
      <w:proofErr w:type="spellStart"/>
      <w:r w:rsidRPr="00374D06">
        <w:rPr>
          <w:rFonts w:ascii="Times New Roman" w:hAnsi="Times New Roman" w:cs="Times New Roman"/>
          <w:sz w:val="24"/>
          <w:szCs w:val="24"/>
        </w:rPr>
        <w:t>Gámeza</w:t>
      </w:r>
      <w:proofErr w:type="spellEnd"/>
      <w:r w:rsidRPr="00374D06">
        <w:rPr>
          <w:rFonts w:ascii="Times New Roman" w:hAnsi="Times New Roman" w:cs="Times New Roman"/>
          <w:sz w:val="24"/>
          <w:szCs w:val="24"/>
        </w:rPr>
        <w:t xml:space="preserve">  (11 de julio) y el Pantano de Vargas (25 de julio), que fueron claves en el resultado de la Batalla del Puente de Boyacá.</w:t>
      </w:r>
    </w:p>
    <w:p w:rsidR="00374D06" w:rsidRPr="00374D06" w:rsidRDefault="00374D06" w:rsidP="00374D06">
      <w:pPr>
        <w:rPr>
          <w:rFonts w:ascii="Times New Roman" w:hAnsi="Times New Roman" w:cs="Times New Roman"/>
          <w:sz w:val="24"/>
          <w:szCs w:val="24"/>
        </w:rPr>
      </w:pPr>
      <w:r w:rsidRPr="00374D06">
        <w:rPr>
          <w:rFonts w:ascii="Times New Roman" w:hAnsi="Times New Roman" w:cs="Times New Roman"/>
          <w:sz w:val="24"/>
          <w:szCs w:val="24"/>
        </w:rPr>
        <w:t xml:space="preserve">Tras de 77 días de conformación de la Campaña Libertadora, ese 7 de agosto fue decisivo. La estrategia de Bolívar era clara: tomar por sorpresa al ejército realista que, sin remedio alguno, tenía que pasar por el río Teatinos para dirigirse a Santafé, donde estaría a </w:t>
      </w:r>
      <w:r>
        <w:rPr>
          <w:rFonts w:ascii="Times New Roman" w:hAnsi="Times New Roman" w:cs="Times New Roman"/>
          <w:sz w:val="24"/>
          <w:szCs w:val="24"/>
        </w:rPr>
        <w:t xml:space="preserve">salvo de los ataques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patriotas.</w:t>
      </w:r>
      <w:r w:rsidRPr="00374D06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374D06">
        <w:rPr>
          <w:rFonts w:ascii="Times New Roman" w:hAnsi="Times New Roman" w:cs="Times New Roman"/>
          <w:sz w:val="24"/>
          <w:szCs w:val="24"/>
        </w:rPr>
        <w:t xml:space="preserve"> el mando de Simón Bolívar, Francisco de Paula Santander y José Antonio Anzoátegui, la tropa patriota conformada por 2.850 combatientes (criollos, mulatos, mestizos, zambos, indígenas y negros) asaltó al ejército realista que contaba con 2.670 hombres liderados por </w:t>
      </w:r>
      <w:r>
        <w:rPr>
          <w:rFonts w:ascii="Times New Roman" w:hAnsi="Times New Roman" w:cs="Times New Roman"/>
          <w:sz w:val="24"/>
          <w:szCs w:val="24"/>
        </w:rPr>
        <w:t xml:space="preserve">el coronel José María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Barreiro.</w:t>
      </w:r>
      <w:r w:rsidRPr="00374D0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4D06">
        <w:rPr>
          <w:rFonts w:ascii="Times New Roman" w:hAnsi="Times New Roman" w:cs="Times New Roman"/>
          <w:sz w:val="24"/>
          <w:szCs w:val="24"/>
        </w:rPr>
        <w:t xml:space="preserve"> un combate que duró cerca de seis horas, la tropa libertadora se llevó la victoria y logró la rendición de los españoles, que fueron tomados como prisioneros.</w:t>
      </w:r>
    </w:p>
    <w:p w:rsidR="00374D06" w:rsidRDefault="00374D06" w:rsidP="00374D06">
      <w:pPr>
        <w:rPr>
          <w:rFonts w:ascii="Times New Roman" w:hAnsi="Times New Roman" w:cs="Times New Roman"/>
          <w:sz w:val="24"/>
          <w:szCs w:val="24"/>
        </w:rPr>
      </w:pPr>
      <w:r w:rsidRPr="00374D06">
        <w:rPr>
          <w:rFonts w:ascii="Times New Roman" w:hAnsi="Times New Roman" w:cs="Times New Roman"/>
          <w:sz w:val="24"/>
          <w:szCs w:val="24"/>
        </w:rPr>
        <w:t xml:space="preserve">Tras ser tomado como prisionero, Barreiro intentó sobornar al soldado de quince años Pedro </w:t>
      </w:r>
      <w:proofErr w:type="spellStart"/>
      <w:r w:rsidRPr="00374D06">
        <w:rPr>
          <w:rFonts w:ascii="Times New Roman" w:hAnsi="Times New Roman" w:cs="Times New Roman"/>
          <w:sz w:val="24"/>
          <w:szCs w:val="24"/>
        </w:rPr>
        <w:t>Pascacio</w:t>
      </w:r>
      <w:proofErr w:type="spellEnd"/>
      <w:r w:rsidRPr="00374D06">
        <w:rPr>
          <w:rFonts w:ascii="Times New Roman" w:hAnsi="Times New Roman" w:cs="Times New Roman"/>
          <w:sz w:val="24"/>
          <w:szCs w:val="24"/>
        </w:rPr>
        <w:t xml:space="preserve"> Martínez, que </w:t>
      </w:r>
      <w:r>
        <w:rPr>
          <w:rFonts w:ascii="Times New Roman" w:hAnsi="Times New Roman" w:cs="Times New Roman"/>
          <w:sz w:val="24"/>
          <w:szCs w:val="24"/>
        </w:rPr>
        <w:t xml:space="preserve">se negó y lo entregó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Bolívar.</w:t>
      </w:r>
      <w:r w:rsidRPr="00374D0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4D06">
        <w:rPr>
          <w:rFonts w:ascii="Times New Roman" w:hAnsi="Times New Roman" w:cs="Times New Roman"/>
          <w:sz w:val="24"/>
          <w:szCs w:val="24"/>
        </w:rPr>
        <w:t xml:space="preserve"> cuanto se supo de la derrota realista, el virrey Juan Sámano huyó de Santafé, ciudad que quedó</w:t>
      </w:r>
      <w:r>
        <w:rPr>
          <w:rFonts w:ascii="Times New Roman" w:hAnsi="Times New Roman" w:cs="Times New Roman"/>
          <w:sz w:val="24"/>
          <w:szCs w:val="24"/>
        </w:rPr>
        <w:t xml:space="preserve"> bajo el mando de los criollos.</w:t>
      </w:r>
    </w:p>
    <w:p w:rsidR="00374D06" w:rsidRPr="00374D06" w:rsidRDefault="00374D06" w:rsidP="00374D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D06" w:rsidRPr="00374D06" w:rsidRDefault="00374D06" w:rsidP="00374D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4D06">
        <w:rPr>
          <w:rFonts w:ascii="Times New Roman" w:hAnsi="Times New Roman" w:cs="Times New Roman"/>
          <w:b/>
          <w:i/>
          <w:sz w:val="24"/>
          <w:szCs w:val="24"/>
        </w:rPr>
        <w:t>¿Qué significó la Batalla de Boyacá para la historia de Colombia?</w:t>
      </w:r>
    </w:p>
    <w:p w:rsidR="00374D06" w:rsidRPr="00374D06" w:rsidRDefault="00374D06" w:rsidP="00374D06">
      <w:pPr>
        <w:rPr>
          <w:rFonts w:ascii="Times New Roman" w:hAnsi="Times New Roman" w:cs="Times New Roman"/>
          <w:sz w:val="24"/>
          <w:szCs w:val="24"/>
        </w:rPr>
      </w:pPr>
      <w:r w:rsidRPr="00374D06">
        <w:rPr>
          <w:rFonts w:ascii="Times New Roman" w:hAnsi="Times New Roman" w:cs="Times New Roman"/>
          <w:sz w:val="24"/>
          <w:szCs w:val="24"/>
        </w:rPr>
        <w:t>Esta batalla no sólo marcó un paso definitivo en nuestra independencia, sino que influyó en las victorias de Carabobo en Venezuela, Pichincha en Ecuador y Junín y Ayacucho en Perú. El puente, que sufrió graves daños, fue reconstruido el 7 de agosto de 1919 por el</w:t>
      </w:r>
      <w:r>
        <w:rPr>
          <w:rFonts w:ascii="Times New Roman" w:hAnsi="Times New Roman" w:cs="Times New Roman"/>
          <w:sz w:val="24"/>
          <w:szCs w:val="24"/>
        </w:rPr>
        <w:t xml:space="preserve"> presidente Marco Fidel Suárez.</w:t>
      </w:r>
    </w:p>
    <w:p w:rsidR="00374D06" w:rsidRPr="00374D06" w:rsidRDefault="00374D06" w:rsidP="00374D06">
      <w:pPr>
        <w:rPr>
          <w:rFonts w:ascii="Times New Roman" w:hAnsi="Times New Roman" w:cs="Times New Roman"/>
          <w:sz w:val="24"/>
          <w:szCs w:val="24"/>
        </w:rPr>
      </w:pPr>
      <w:r w:rsidRPr="00374D06">
        <w:rPr>
          <w:rFonts w:ascii="Times New Roman" w:hAnsi="Times New Roman" w:cs="Times New Roman"/>
          <w:sz w:val="24"/>
          <w:szCs w:val="24"/>
        </w:rPr>
        <w:t>Ahora el puente es uno de los sitios más emblemáticos de la historia colombiana, y se encuentra rodeado por monumentos que recuerdan la gesta independentista como las estatuas de Simón Bolívar, Francisco de Paula Santander y Pedro Pascasio Martínez. A su lado también reposan símbolos como la Plaza de Banderas, el Arco del Triunfo, el Atril de Piedra, la Llama de la Libertad, la Piedra de la Legión Británica y el Obelisco. ¡Revive la ruta libertadora!</w:t>
      </w:r>
    </w:p>
    <w:p w:rsidR="00374D06" w:rsidRPr="00374D06" w:rsidRDefault="00374D06" w:rsidP="00374D06">
      <w:pPr>
        <w:rPr>
          <w:rFonts w:ascii="Times New Roman" w:hAnsi="Times New Roman" w:cs="Times New Roman"/>
          <w:sz w:val="24"/>
          <w:szCs w:val="24"/>
        </w:rPr>
      </w:pPr>
    </w:p>
    <w:p w:rsidR="00374D06" w:rsidRPr="00374D06" w:rsidRDefault="00374D06">
      <w:pPr>
        <w:rPr>
          <w:rFonts w:ascii="Times New Roman" w:hAnsi="Times New Roman" w:cs="Times New Roman"/>
          <w:sz w:val="24"/>
          <w:szCs w:val="24"/>
        </w:rPr>
      </w:pPr>
    </w:p>
    <w:sectPr w:rsidR="00374D06" w:rsidRPr="00374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06"/>
    <w:rsid w:val="00374D06"/>
    <w:rsid w:val="00646764"/>
    <w:rsid w:val="00C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82A7EF-F52F-4656-AC3D-7270F992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2020-10-21T18:40:00Z</dcterms:created>
  <dcterms:modified xsi:type="dcterms:W3CDTF">2020-10-21T18:41:00Z</dcterms:modified>
</cp:coreProperties>
</file>