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3A" w:rsidRPr="00124B3A" w:rsidRDefault="00124B3A" w:rsidP="00124B3A">
      <w:pPr>
        <w:rPr>
          <w:rFonts w:ascii="Arial" w:hAnsi="Arial" w:cs="Arial"/>
          <w:b/>
          <w:sz w:val="32"/>
        </w:rPr>
      </w:pPr>
      <w:r w:rsidRPr="00124B3A">
        <w:rPr>
          <w:rFonts w:ascii="Arial" w:hAnsi="Arial" w:cs="Arial"/>
          <w:b/>
          <w:sz w:val="32"/>
        </w:rPr>
        <w:t>Tipos de campos variables:</w:t>
      </w:r>
    </w:p>
    <w:p w:rsidR="00124B3A" w:rsidRDefault="00124B3A" w:rsidP="00124B3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124B3A">
        <w:rPr>
          <w:rFonts w:ascii="Arial" w:hAnsi="Arial" w:cs="Arial"/>
          <w:b/>
          <w:sz w:val="24"/>
        </w:rPr>
        <w:t>Campos de frecuen</w:t>
      </w:r>
      <w:r>
        <w:rPr>
          <w:rFonts w:ascii="Arial" w:hAnsi="Arial" w:cs="Arial"/>
          <w:b/>
          <w:sz w:val="24"/>
        </w:rPr>
        <w:t>cias extremadamente bajas (ELF):</w:t>
      </w:r>
      <w:r w:rsidRPr="00124B3A">
        <w:rPr>
          <w:rFonts w:ascii="Arial" w:hAnsi="Arial" w:cs="Arial"/>
          <w:sz w:val="24"/>
        </w:rPr>
        <w:t> Se encuentran en el rango de frecuencia de 3 Hz a 3 kHz. Las fuentes más comunes de este tipo de campos son las redes de distribución eléctrica y los aparatos eléctricos que funcionan a 50 Hz.</w:t>
      </w:r>
    </w:p>
    <w:p w:rsidR="00124B3A" w:rsidRPr="00124B3A" w:rsidRDefault="00124B3A" w:rsidP="00124B3A">
      <w:pPr>
        <w:pStyle w:val="Prrafodelista"/>
        <w:rPr>
          <w:rFonts w:ascii="Arial" w:hAnsi="Arial" w:cs="Arial"/>
          <w:sz w:val="24"/>
        </w:rPr>
      </w:pPr>
    </w:p>
    <w:p w:rsidR="00124B3A" w:rsidRDefault="00124B3A" w:rsidP="00124B3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124B3A">
        <w:rPr>
          <w:rFonts w:ascii="Arial" w:hAnsi="Arial" w:cs="Arial"/>
          <w:b/>
          <w:sz w:val="24"/>
        </w:rPr>
        <w:t>Campos de radiofrecuencia</w:t>
      </w:r>
      <w:r>
        <w:rPr>
          <w:rFonts w:ascii="Arial" w:hAnsi="Arial" w:cs="Arial"/>
          <w:sz w:val="24"/>
        </w:rPr>
        <w:t>:</w:t>
      </w:r>
      <w:r w:rsidRPr="00124B3A">
        <w:rPr>
          <w:rFonts w:ascii="Arial" w:hAnsi="Arial" w:cs="Arial"/>
          <w:sz w:val="24"/>
        </w:rPr>
        <w:t> Tienen un intervalo de frecuencias entre 3 kHz y 300 MHz. Algunos ejemplos de fuentes que generan este tipo de campos son las cocinas de inducción, las antenas de radiodifusión modulada o los equipos de soldadura al arco.</w:t>
      </w:r>
    </w:p>
    <w:p w:rsidR="00124B3A" w:rsidRPr="00124B3A" w:rsidRDefault="00124B3A" w:rsidP="00124B3A">
      <w:pPr>
        <w:rPr>
          <w:rFonts w:ascii="Arial" w:hAnsi="Arial" w:cs="Arial"/>
          <w:sz w:val="24"/>
        </w:rPr>
      </w:pPr>
    </w:p>
    <w:p w:rsidR="00124B3A" w:rsidRPr="00124B3A" w:rsidRDefault="00124B3A" w:rsidP="00124B3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124B3A">
        <w:rPr>
          <w:rFonts w:ascii="Arial" w:hAnsi="Arial" w:cs="Arial"/>
          <w:b/>
          <w:sz w:val="24"/>
        </w:rPr>
        <w:t xml:space="preserve">Microondas o campos de frecuencia </w:t>
      </w:r>
      <w:r>
        <w:rPr>
          <w:rFonts w:ascii="Arial" w:hAnsi="Arial" w:cs="Arial"/>
          <w:b/>
          <w:sz w:val="24"/>
        </w:rPr>
        <w:t>alta</w:t>
      </w:r>
      <w:r>
        <w:rPr>
          <w:rFonts w:ascii="Arial" w:hAnsi="Arial" w:cs="Arial"/>
          <w:sz w:val="24"/>
        </w:rPr>
        <w:t>:</w:t>
      </w:r>
      <w:r w:rsidRPr="00124B3A">
        <w:rPr>
          <w:rFonts w:ascii="Arial" w:hAnsi="Arial" w:cs="Arial"/>
          <w:sz w:val="24"/>
        </w:rPr>
        <w:t> Tienen un rango de frecuencias entre 300 MHz y 300 GHz. Algunos ejemplos de fuentes son los hornos microondas o los radares de tráfico.</w:t>
      </w:r>
      <w:bookmarkStart w:id="0" w:name="_GoBack"/>
      <w:bookmarkEnd w:id="0"/>
    </w:p>
    <w:p w:rsidR="005160DD" w:rsidRDefault="00124B3A"/>
    <w:sectPr w:rsidR="00516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469C7"/>
    <w:multiLevelType w:val="multilevel"/>
    <w:tmpl w:val="732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B6568"/>
    <w:multiLevelType w:val="hybridMultilevel"/>
    <w:tmpl w:val="84E24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3A"/>
    <w:rsid w:val="00124B3A"/>
    <w:rsid w:val="00C02986"/>
    <w:rsid w:val="00C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970D-18D2-4773-9584-C8217B9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24B3A"/>
    <w:rPr>
      <w:b/>
      <w:bCs/>
    </w:rPr>
  </w:style>
  <w:style w:type="paragraph" w:styleId="Prrafodelista">
    <w:name w:val="List Paragraph"/>
    <w:basedOn w:val="Normal"/>
    <w:uiPriority w:val="34"/>
    <w:qFormat/>
    <w:rsid w:val="0012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2020-02-10T20:36:00Z</dcterms:created>
  <dcterms:modified xsi:type="dcterms:W3CDTF">2020-02-10T20:38:00Z</dcterms:modified>
</cp:coreProperties>
</file>