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30E" w:rsidRPr="00A34F2F" w:rsidRDefault="00045E50">
      <w:pPr>
        <w:rPr>
          <w:rFonts w:ascii="Arial" w:hAnsi="Arial" w:cs="Arial"/>
          <w:color w:val="000000" w:themeColor="text1"/>
        </w:rPr>
      </w:pPr>
      <w:bookmarkStart w:id="0" w:name="_GoBack"/>
      <w:r w:rsidRPr="00A34F2F">
        <w:rPr>
          <w:rFonts w:ascii="Arial" w:hAnsi="Arial" w:cs="Arial"/>
          <w:color w:val="000000" w:themeColor="text1"/>
        </w:rPr>
        <w:t xml:space="preserve">Apa </w:t>
      </w:r>
    </w:p>
    <w:p w:rsidR="00045E50" w:rsidRPr="00A34F2F" w:rsidRDefault="00A34F2F">
      <w:pPr>
        <w:rPr>
          <w:rFonts w:ascii="Arial" w:hAnsi="Arial" w:cs="Arial"/>
          <w:color w:val="000000" w:themeColor="text1"/>
        </w:rPr>
      </w:pPr>
      <w:r w:rsidRPr="00A34F2F">
        <w:rPr>
          <w:rFonts w:ascii="Arial" w:hAnsi="Arial" w:cs="Arial"/>
          <w:color w:val="000000" w:themeColor="text1"/>
        </w:rPr>
        <w:t>Tecnologías</w:t>
      </w:r>
      <w:r w:rsidR="00045E50" w:rsidRPr="00A34F2F">
        <w:rPr>
          <w:rFonts w:ascii="Arial" w:hAnsi="Arial" w:cs="Arial"/>
          <w:color w:val="000000" w:themeColor="text1"/>
        </w:rPr>
        <w:t xml:space="preserve"> de la información:</w:t>
      </w:r>
    </w:p>
    <w:p w:rsidR="00045E50" w:rsidRPr="00A34F2F" w:rsidRDefault="00045E50">
      <w:pPr>
        <w:rPr>
          <w:rFonts w:ascii="Arial" w:hAnsi="Arial" w:cs="Arial"/>
          <w:color w:val="000000" w:themeColor="text1"/>
          <w:sz w:val="23"/>
          <w:szCs w:val="23"/>
          <w:shd w:val="clear" w:color="auto" w:fill="E6E6E6"/>
        </w:rPr>
      </w:pPr>
      <w:r w:rsidRPr="00A34F2F">
        <w:rPr>
          <w:rFonts w:ascii="Arial" w:hAnsi="Arial" w:cs="Arial"/>
          <w:color w:val="000000" w:themeColor="text1"/>
          <w:sz w:val="23"/>
          <w:szCs w:val="23"/>
          <w:shd w:val="clear" w:color="auto" w:fill="E6E6E6"/>
        </w:rPr>
        <w:t>Julián Pérez Porto y Ana Gardey. Publicado: 2014. Actualizado: 2016.</w:t>
      </w:r>
      <w:r w:rsidRPr="00A34F2F">
        <w:rPr>
          <w:rFonts w:ascii="Arial" w:hAnsi="Arial" w:cs="Arial"/>
          <w:color w:val="000000" w:themeColor="text1"/>
          <w:sz w:val="23"/>
          <w:szCs w:val="23"/>
        </w:rPr>
        <w:br/>
      </w:r>
      <w:r w:rsidR="00A34F2F" w:rsidRPr="00A34F2F">
        <w:rPr>
          <w:rFonts w:ascii="Arial" w:hAnsi="Arial" w:cs="Arial"/>
          <w:color w:val="000000" w:themeColor="text1"/>
          <w:sz w:val="23"/>
          <w:szCs w:val="23"/>
          <w:shd w:val="clear" w:color="auto" w:fill="E6E6E6"/>
        </w:rPr>
        <w:t>Definiciones</w:t>
      </w:r>
      <w:r w:rsidRPr="00A34F2F">
        <w:rPr>
          <w:rFonts w:ascii="Arial" w:hAnsi="Arial" w:cs="Arial"/>
          <w:color w:val="000000" w:themeColor="text1"/>
          <w:sz w:val="23"/>
          <w:szCs w:val="23"/>
          <w:shd w:val="clear" w:color="auto" w:fill="E6E6E6"/>
        </w:rPr>
        <w:t>: Definición de tecnología de la información (</w:t>
      </w:r>
      <w:hyperlink r:id="rId4" w:history="1">
        <w:r w:rsidRPr="00A34F2F">
          <w:rPr>
            <w:rStyle w:val="Hipervnculo"/>
            <w:rFonts w:ascii="Arial" w:hAnsi="Arial" w:cs="Arial"/>
            <w:color w:val="000000" w:themeColor="text1"/>
            <w:sz w:val="23"/>
            <w:szCs w:val="23"/>
            <w:shd w:val="clear" w:color="auto" w:fill="E6E6E6"/>
          </w:rPr>
          <w:t>https://definicion.de/tecnologia-de-la-informacion/</w:t>
        </w:r>
      </w:hyperlink>
      <w:r w:rsidRPr="00A34F2F">
        <w:rPr>
          <w:rFonts w:ascii="Arial" w:hAnsi="Arial" w:cs="Arial"/>
          <w:color w:val="000000" w:themeColor="text1"/>
          <w:sz w:val="23"/>
          <w:szCs w:val="23"/>
          <w:shd w:val="clear" w:color="auto" w:fill="E6E6E6"/>
        </w:rPr>
        <w:t>)</w:t>
      </w:r>
    </w:p>
    <w:p w:rsidR="00045E50" w:rsidRPr="00A34F2F" w:rsidRDefault="00A34F2F">
      <w:pPr>
        <w:rPr>
          <w:rFonts w:ascii="Arial" w:hAnsi="Arial" w:cs="Arial"/>
          <w:color w:val="000000" w:themeColor="text1"/>
          <w:sz w:val="23"/>
          <w:szCs w:val="23"/>
          <w:shd w:val="clear" w:color="auto" w:fill="E6E6E6"/>
        </w:rPr>
      </w:pPr>
      <w:r w:rsidRPr="00A34F2F">
        <w:rPr>
          <w:rFonts w:ascii="Arial" w:hAnsi="Arial" w:cs="Arial"/>
          <w:color w:val="000000" w:themeColor="text1"/>
          <w:sz w:val="23"/>
          <w:szCs w:val="23"/>
          <w:shd w:val="clear" w:color="auto" w:fill="E6E6E6"/>
        </w:rPr>
        <w:t>Tecnología</w:t>
      </w:r>
      <w:r w:rsidR="007E340D" w:rsidRPr="00A34F2F">
        <w:rPr>
          <w:rFonts w:ascii="Arial" w:hAnsi="Arial" w:cs="Arial"/>
          <w:color w:val="000000" w:themeColor="text1"/>
          <w:sz w:val="23"/>
          <w:szCs w:val="23"/>
          <w:shd w:val="clear" w:color="auto" w:fill="E6E6E6"/>
        </w:rPr>
        <w:t xml:space="preserve"> Disruptiva:</w:t>
      </w:r>
    </w:p>
    <w:p w:rsidR="007E340D" w:rsidRPr="00A34F2F" w:rsidRDefault="00A34F2F">
      <w:pPr>
        <w:rPr>
          <w:rFonts w:ascii="Arial" w:hAnsi="Arial" w:cs="Arial"/>
          <w:color w:val="000000" w:themeColor="text1"/>
          <w:sz w:val="27"/>
          <w:szCs w:val="27"/>
        </w:rPr>
      </w:pPr>
      <w:r w:rsidRPr="00A34F2F">
        <w:rPr>
          <w:rFonts w:ascii="Arial" w:hAnsi="Arial" w:cs="Arial"/>
          <w:color w:val="000000" w:themeColor="text1"/>
          <w:sz w:val="27"/>
          <w:szCs w:val="27"/>
        </w:rPr>
        <w:t>María</w:t>
      </w:r>
      <w:r w:rsidR="007E340D" w:rsidRPr="00A34F2F">
        <w:rPr>
          <w:rFonts w:ascii="Arial" w:hAnsi="Arial" w:cs="Arial"/>
          <w:color w:val="000000" w:themeColor="text1"/>
          <w:sz w:val="27"/>
          <w:szCs w:val="27"/>
        </w:rPr>
        <w:t xml:space="preserve"> del mar . (10 febrero 2017). </w:t>
      </w:r>
      <w:r w:rsidRPr="00A34F2F">
        <w:rPr>
          <w:rFonts w:ascii="Arial" w:hAnsi="Arial" w:cs="Arial"/>
          <w:color w:val="000000" w:themeColor="text1"/>
          <w:sz w:val="27"/>
          <w:szCs w:val="27"/>
        </w:rPr>
        <w:t>Tecnología</w:t>
      </w:r>
      <w:r w:rsidR="007E340D" w:rsidRPr="00A34F2F">
        <w:rPr>
          <w:rFonts w:ascii="Arial" w:hAnsi="Arial" w:cs="Arial"/>
          <w:color w:val="000000" w:themeColor="text1"/>
          <w:sz w:val="27"/>
          <w:szCs w:val="27"/>
        </w:rPr>
        <w:t xml:space="preserve"> de la </w:t>
      </w:r>
      <w:r w:rsidRPr="00A34F2F">
        <w:rPr>
          <w:rFonts w:ascii="Arial" w:hAnsi="Arial" w:cs="Arial"/>
          <w:color w:val="000000" w:themeColor="text1"/>
          <w:sz w:val="27"/>
          <w:szCs w:val="27"/>
        </w:rPr>
        <w:t>información</w:t>
      </w:r>
      <w:r w:rsidR="007E340D" w:rsidRPr="00A34F2F">
        <w:rPr>
          <w:rFonts w:ascii="Arial" w:hAnsi="Arial" w:cs="Arial"/>
          <w:color w:val="000000" w:themeColor="text1"/>
          <w:sz w:val="27"/>
          <w:szCs w:val="27"/>
        </w:rPr>
        <w:t xml:space="preserve"> . 2020, de </w:t>
      </w:r>
      <w:r w:rsidRPr="00A34F2F">
        <w:rPr>
          <w:rFonts w:ascii="Arial" w:hAnsi="Arial" w:cs="Arial"/>
          <w:color w:val="000000" w:themeColor="text1"/>
          <w:sz w:val="27"/>
          <w:szCs w:val="27"/>
        </w:rPr>
        <w:t>Clínica</w:t>
      </w:r>
      <w:r w:rsidR="007E340D" w:rsidRPr="00A34F2F">
        <w:rPr>
          <w:rFonts w:ascii="Arial" w:hAnsi="Arial" w:cs="Arial"/>
          <w:color w:val="000000" w:themeColor="text1"/>
          <w:sz w:val="27"/>
          <w:szCs w:val="27"/>
        </w:rPr>
        <w:t xml:space="preserve"> Cloud Sitio web: </w:t>
      </w:r>
      <w:hyperlink r:id="rId5" w:history="1">
        <w:r w:rsidR="007E340D" w:rsidRPr="00A34F2F">
          <w:rPr>
            <w:rStyle w:val="Hipervnculo"/>
            <w:rFonts w:ascii="Arial" w:hAnsi="Arial" w:cs="Arial"/>
            <w:color w:val="000000" w:themeColor="text1"/>
            <w:sz w:val="27"/>
            <w:szCs w:val="27"/>
          </w:rPr>
          <w:t>https://clinic-cloud.com/blog/tecnologia-disruptiva-definicion-ejemplos-salud/</w:t>
        </w:r>
      </w:hyperlink>
    </w:p>
    <w:p w:rsidR="007E340D" w:rsidRPr="00A34F2F" w:rsidRDefault="007E340D">
      <w:pPr>
        <w:rPr>
          <w:rFonts w:ascii="Arial" w:hAnsi="Arial" w:cs="Arial"/>
          <w:color w:val="000000" w:themeColor="text1"/>
          <w:sz w:val="27"/>
          <w:szCs w:val="27"/>
        </w:rPr>
      </w:pPr>
      <w:r w:rsidRPr="00A34F2F">
        <w:rPr>
          <w:rFonts w:ascii="Arial" w:hAnsi="Arial" w:cs="Arial"/>
          <w:color w:val="000000" w:themeColor="text1"/>
          <w:sz w:val="27"/>
          <w:szCs w:val="27"/>
        </w:rPr>
        <w:t>Computo en la nube:</w:t>
      </w:r>
    </w:p>
    <w:p w:rsidR="007E340D" w:rsidRPr="00A34F2F" w:rsidRDefault="00A34F2F">
      <w:pPr>
        <w:rPr>
          <w:rFonts w:ascii="Arial" w:hAnsi="Arial" w:cs="Arial"/>
          <w:color w:val="000000" w:themeColor="text1"/>
          <w:sz w:val="27"/>
          <w:szCs w:val="27"/>
        </w:rPr>
      </w:pPr>
      <w:r w:rsidRPr="00A34F2F">
        <w:rPr>
          <w:rFonts w:ascii="Arial" w:hAnsi="Arial" w:cs="Arial"/>
          <w:color w:val="000000" w:themeColor="text1"/>
          <w:sz w:val="27"/>
          <w:szCs w:val="27"/>
        </w:rPr>
        <w:t>Héctor</w:t>
      </w:r>
      <w:r w:rsidR="007E340D" w:rsidRPr="00A34F2F">
        <w:rPr>
          <w:rFonts w:ascii="Arial" w:hAnsi="Arial" w:cs="Arial"/>
          <w:color w:val="000000" w:themeColor="text1"/>
          <w:sz w:val="27"/>
          <w:szCs w:val="27"/>
        </w:rPr>
        <w:t xml:space="preserve"> Acevedo </w:t>
      </w:r>
      <w:r w:rsidRPr="00A34F2F">
        <w:rPr>
          <w:rFonts w:ascii="Arial" w:hAnsi="Arial" w:cs="Arial"/>
          <w:color w:val="000000" w:themeColor="text1"/>
          <w:sz w:val="27"/>
          <w:szCs w:val="27"/>
        </w:rPr>
        <w:t>Juárez</w:t>
      </w:r>
      <w:r w:rsidR="007E340D" w:rsidRPr="00A34F2F">
        <w:rPr>
          <w:rFonts w:ascii="Arial" w:hAnsi="Arial" w:cs="Arial"/>
          <w:color w:val="000000" w:themeColor="text1"/>
          <w:sz w:val="27"/>
          <w:szCs w:val="27"/>
        </w:rPr>
        <w:t xml:space="preserve"> . (7 </w:t>
      </w:r>
      <w:r w:rsidRPr="00A34F2F">
        <w:rPr>
          <w:rFonts w:ascii="Arial" w:hAnsi="Arial" w:cs="Arial"/>
          <w:color w:val="000000" w:themeColor="text1"/>
          <w:sz w:val="27"/>
          <w:szCs w:val="27"/>
        </w:rPr>
        <w:t>octubre</w:t>
      </w:r>
      <w:r w:rsidR="007E340D" w:rsidRPr="00A34F2F">
        <w:rPr>
          <w:rFonts w:ascii="Arial" w:hAnsi="Arial" w:cs="Arial"/>
          <w:color w:val="000000" w:themeColor="text1"/>
          <w:sz w:val="27"/>
          <w:szCs w:val="27"/>
        </w:rPr>
        <w:t xml:space="preserve"> 2010). Que es el computo en nube. 2020, de Magazcitum Sitio web: https://www.magazcitum.com.mx/?p=866</w:t>
      </w:r>
    </w:p>
    <w:p w:rsidR="007E340D" w:rsidRPr="00A34F2F" w:rsidRDefault="007E340D">
      <w:pPr>
        <w:rPr>
          <w:rFonts w:ascii="Arial" w:hAnsi="Arial" w:cs="Arial"/>
          <w:color w:val="000000" w:themeColor="text1"/>
          <w:sz w:val="27"/>
          <w:szCs w:val="27"/>
        </w:rPr>
      </w:pPr>
      <w:r w:rsidRPr="00A34F2F">
        <w:rPr>
          <w:rFonts w:ascii="Arial" w:hAnsi="Arial" w:cs="Arial"/>
          <w:color w:val="000000" w:themeColor="text1"/>
          <w:sz w:val="27"/>
          <w:szCs w:val="27"/>
        </w:rPr>
        <w:t>Niebla:</w:t>
      </w:r>
    </w:p>
    <w:p w:rsidR="007E340D" w:rsidRPr="00A34F2F" w:rsidRDefault="007E340D">
      <w:pPr>
        <w:rPr>
          <w:rFonts w:ascii="Arial" w:hAnsi="Arial" w:cs="Arial"/>
          <w:color w:val="000000" w:themeColor="text1"/>
          <w:sz w:val="27"/>
          <w:szCs w:val="27"/>
        </w:rPr>
      </w:pPr>
      <w:r w:rsidRPr="00A34F2F">
        <w:rPr>
          <w:rFonts w:ascii="Arial" w:hAnsi="Arial" w:cs="Arial"/>
          <w:color w:val="000000" w:themeColor="text1"/>
          <w:sz w:val="27"/>
          <w:szCs w:val="27"/>
        </w:rPr>
        <w:t>Margaret Rouse. (marzo 2017). Computacion de niebla. 2020, de Tech Target Sitio web: https://searchdatacenter.techtarget.com/es/definicion/Computacion-de-niebla-redes-de-niebla-fog-computing-fog-networking-fogging</w:t>
      </w:r>
    </w:p>
    <w:p w:rsidR="007E340D" w:rsidRPr="00A34F2F" w:rsidRDefault="007E340D">
      <w:pPr>
        <w:rPr>
          <w:rFonts w:ascii="Arial" w:hAnsi="Arial" w:cs="Arial"/>
          <w:color w:val="000000" w:themeColor="text1"/>
          <w:sz w:val="27"/>
          <w:szCs w:val="27"/>
        </w:rPr>
      </w:pPr>
      <w:r w:rsidRPr="00A34F2F">
        <w:rPr>
          <w:rFonts w:ascii="Arial" w:hAnsi="Arial" w:cs="Arial"/>
          <w:color w:val="000000" w:themeColor="text1"/>
          <w:sz w:val="27"/>
          <w:szCs w:val="27"/>
        </w:rPr>
        <w:t>Realidad aumentada:</w:t>
      </w:r>
    </w:p>
    <w:p w:rsidR="007E340D" w:rsidRPr="00A34F2F" w:rsidRDefault="007E340D">
      <w:pPr>
        <w:rPr>
          <w:rFonts w:ascii="Arial" w:hAnsi="Arial" w:cs="Arial"/>
          <w:color w:val="000000" w:themeColor="text1"/>
          <w:sz w:val="27"/>
          <w:szCs w:val="27"/>
        </w:rPr>
      </w:pPr>
      <w:r w:rsidRPr="00A34F2F">
        <w:rPr>
          <w:rFonts w:ascii="Arial" w:hAnsi="Arial" w:cs="Arial"/>
          <w:color w:val="000000" w:themeColor="text1"/>
          <w:sz w:val="27"/>
          <w:szCs w:val="27"/>
        </w:rPr>
        <w:t>Estevan Ramirez . (17 de octubre 2017). Que es la realidad aumentada . 2020, de BBC Sitio web: https://www.bbc.com/mundo/noticias-37678017</w:t>
      </w:r>
    </w:p>
    <w:p w:rsidR="007E340D" w:rsidRPr="00A34F2F" w:rsidRDefault="007E340D">
      <w:pPr>
        <w:rPr>
          <w:rFonts w:ascii="Arial" w:hAnsi="Arial" w:cs="Arial"/>
          <w:color w:val="000000" w:themeColor="text1"/>
          <w:sz w:val="27"/>
          <w:szCs w:val="27"/>
        </w:rPr>
      </w:pPr>
      <w:r w:rsidRPr="00A34F2F">
        <w:rPr>
          <w:rFonts w:ascii="Arial" w:hAnsi="Arial" w:cs="Arial"/>
          <w:color w:val="000000" w:themeColor="text1"/>
          <w:sz w:val="27"/>
          <w:szCs w:val="27"/>
        </w:rPr>
        <w:t>Sociedad y Tecnologia:</w:t>
      </w:r>
    </w:p>
    <w:p w:rsidR="00A34F2F" w:rsidRPr="00A34F2F" w:rsidRDefault="00A34F2F">
      <w:pPr>
        <w:rPr>
          <w:rFonts w:ascii="Arial" w:hAnsi="Arial" w:cs="Arial"/>
          <w:color w:val="000000" w:themeColor="text1"/>
          <w:sz w:val="27"/>
          <w:szCs w:val="27"/>
        </w:rPr>
      </w:pPr>
      <w:r w:rsidRPr="00A34F2F">
        <w:rPr>
          <w:rFonts w:ascii="Arial" w:hAnsi="Arial" w:cs="Arial"/>
          <w:color w:val="000000" w:themeColor="text1"/>
          <w:sz w:val="27"/>
          <w:szCs w:val="27"/>
        </w:rPr>
        <w:t>Ramiez De la Parra Maria. (1 06 2013). La tecnologia actual en nuestra sociedad. 2020, de Tribuna salamanca Sitio web: https://www.tribunasalamanca.com/noticias/la-tecnologia-actual-en-nuestra-sociedad/1369849795</w:t>
      </w:r>
    </w:p>
    <w:bookmarkEnd w:id="0"/>
    <w:p w:rsidR="007E340D" w:rsidRDefault="007E340D">
      <w:pPr>
        <w:rPr>
          <w:color w:val="000000"/>
          <w:sz w:val="27"/>
          <w:szCs w:val="27"/>
        </w:rPr>
      </w:pPr>
    </w:p>
    <w:p w:rsidR="007E340D" w:rsidRDefault="007E340D">
      <w:pPr>
        <w:rPr>
          <w:color w:val="000000"/>
          <w:sz w:val="27"/>
          <w:szCs w:val="27"/>
        </w:rPr>
      </w:pPr>
    </w:p>
    <w:p w:rsidR="007E340D" w:rsidRDefault="007E340D"/>
    <w:p w:rsidR="00045E50" w:rsidRDefault="00045E50"/>
    <w:sectPr w:rsidR="00045E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0"/>
    <w:rsid w:val="00045E50"/>
    <w:rsid w:val="007E340D"/>
    <w:rsid w:val="00A34F2F"/>
    <w:rsid w:val="00EA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1DE3"/>
  <w15:chartTrackingRefBased/>
  <w15:docId w15:val="{C7B81AFA-FBDA-4E77-8B7E-42C5D2A1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45E5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5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inic-cloud.com/blog/tecnologia-disruptiva-definicion-ejemplos-salud/" TargetMode="External"/><Relationship Id="rId4" Type="http://schemas.openxmlformats.org/officeDocument/2006/relationships/hyperlink" Target="https://definicion.de/tecnologia-de-la-inform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luisd</dc:creator>
  <cp:keywords/>
  <dc:description/>
  <cp:lastModifiedBy> </cp:lastModifiedBy>
  <cp:revision>1</cp:revision>
  <dcterms:created xsi:type="dcterms:W3CDTF">2020-02-06T06:00:00Z</dcterms:created>
  <dcterms:modified xsi:type="dcterms:W3CDTF">2020-02-06T06:49:00Z</dcterms:modified>
</cp:coreProperties>
</file>