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A" w:rsidRDefault="0065687A" w:rsidP="00EE703A">
      <w:r>
        <w:rPr>
          <w:rFonts w:ascii="Arial" w:hAnsi="Arial" w:cs="Arial"/>
          <w:color w:val="222222"/>
          <w:shd w:val="clear" w:color="auto" w:fill="FFFFFF"/>
        </w:rPr>
        <w:t>La superpoblación o sobrepoblación es un fenómeno que se produce cuando una elevada densidad de población provoca un empeoramiento del entorno, una disminución en la calidad de vida o situaciones de hambre y conflictos</w:t>
      </w:r>
    </w:p>
    <w:p w:rsidR="0065687A" w:rsidRPr="0065687A" w:rsidRDefault="0065687A" w:rsidP="0065687A"/>
    <w:p w:rsidR="0065687A" w:rsidRDefault="0065687A" w:rsidP="0065687A"/>
    <w:p w:rsidR="008A741B" w:rsidRPr="0065687A" w:rsidRDefault="0065687A" w:rsidP="0065687A">
      <w:pPr>
        <w:ind w:firstLine="708"/>
      </w:pPr>
      <w:bookmarkStart w:id="0" w:name="_GoBack"/>
      <w:r>
        <w:rPr>
          <w:noProof/>
          <w:lang w:eastAsia="es-MX"/>
        </w:rPr>
        <w:drawing>
          <wp:inline distT="0" distB="0" distL="0" distR="0" wp14:anchorId="2704E5D5" wp14:editId="591F3452">
            <wp:extent cx="4333875" cy="2220516"/>
            <wp:effectExtent l="0" t="0" r="0" b="8890"/>
            <wp:docPr id="2" name="Imagen 2" descr="Resultado de imagen para sobrepoblacion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brepoblacion anim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47" cy="22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41B" w:rsidRPr="006568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3A"/>
    <w:rsid w:val="0065687A"/>
    <w:rsid w:val="008A741B"/>
    <w:rsid w:val="00E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2019-03-09T02:19:00Z</dcterms:created>
  <dcterms:modified xsi:type="dcterms:W3CDTF">2019-03-09T02:19:00Z</dcterms:modified>
</cp:coreProperties>
</file>