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EB" w:rsidRDefault="001866EB">
      <w:r>
        <w:rPr>
          <w:rFonts w:ascii="Arial" w:hAnsi="Arial" w:cs="Arial"/>
          <w:b/>
          <w:bCs/>
          <w:color w:val="222222"/>
          <w:shd w:val="clear" w:color="auto" w:fill="FFFFFF"/>
        </w:rPr>
        <w:t>Ecología</w:t>
      </w:r>
      <w:r>
        <w:rPr>
          <w:rFonts w:ascii="Arial" w:hAnsi="Arial" w:cs="Arial"/>
          <w:color w:val="222222"/>
          <w:shd w:val="clear" w:color="auto" w:fill="FFFFFF"/>
        </w:rPr>
        <w:t> de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poblaciones</w:t>
      </w:r>
      <w:r>
        <w:rPr>
          <w:rFonts w:ascii="Arial" w:hAnsi="Arial" w:cs="Arial"/>
          <w:color w:val="222222"/>
          <w:shd w:val="clear" w:color="auto" w:fill="FFFFFF"/>
        </w:rPr>
        <w:t>. Una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población</w:t>
      </w:r>
      <w:r>
        <w:rPr>
          <w:rFonts w:ascii="Arial" w:hAnsi="Arial" w:cs="Arial"/>
          <w:color w:val="222222"/>
          <w:shd w:val="clear" w:color="auto" w:fill="FFFFFF"/>
        </w:rPr>
        <w:t> desde el punto de vista ecológico se define como "el conjunto de individuos de la misma especie que ocupan un lugar y tiempo determinado, que además tienen descendencia fértil". Ejemplo: Afectan factores como la disponibilidad o calidad de alimentos, cambio de hábitat, etc.</w:t>
      </w:r>
    </w:p>
    <w:p w:rsidR="001866EB" w:rsidRPr="001866EB" w:rsidRDefault="001866EB" w:rsidP="001866EB"/>
    <w:p w:rsidR="001866EB" w:rsidRDefault="001866EB" w:rsidP="001866EB"/>
    <w:p w:rsidR="001866EB" w:rsidRDefault="001866EB" w:rsidP="001866EB">
      <w:pPr>
        <w:tabs>
          <w:tab w:val="left" w:pos="990"/>
        </w:tabs>
      </w:pPr>
      <w:r>
        <w:tab/>
      </w:r>
      <w:r>
        <w:rPr>
          <w:noProof/>
          <w:lang w:eastAsia="es-MX"/>
        </w:rPr>
        <w:drawing>
          <wp:inline distT="0" distB="0" distL="0" distR="0" wp14:anchorId="357F7437" wp14:editId="37100105">
            <wp:extent cx="4314825" cy="3236119"/>
            <wp:effectExtent l="0" t="0" r="0" b="2540"/>
            <wp:docPr id="1" name="Imagen 1" descr="Resultado de imagen para significado de poblacion en e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ignificado de poblacion en ecolog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290" cy="323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6EB" w:rsidRPr="001866EB" w:rsidRDefault="001866EB" w:rsidP="001866EB"/>
    <w:p w:rsidR="001866EB" w:rsidRPr="001866EB" w:rsidRDefault="001866EB" w:rsidP="001866EB"/>
    <w:p w:rsidR="001866EB" w:rsidRPr="001866EB" w:rsidRDefault="001866EB" w:rsidP="001866EB"/>
    <w:p w:rsidR="001866EB" w:rsidRPr="001866EB" w:rsidRDefault="001866EB" w:rsidP="001866EB"/>
    <w:p w:rsidR="001866EB" w:rsidRPr="001866EB" w:rsidRDefault="001866EB" w:rsidP="001866EB"/>
    <w:p w:rsidR="001866EB" w:rsidRPr="001866EB" w:rsidRDefault="001866EB" w:rsidP="001866EB"/>
    <w:p w:rsidR="001866EB" w:rsidRDefault="001866EB" w:rsidP="001866EB"/>
    <w:p w:rsidR="00503BB4" w:rsidRPr="001866EB" w:rsidRDefault="001866EB" w:rsidP="001866EB">
      <w:pPr>
        <w:tabs>
          <w:tab w:val="left" w:pos="1665"/>
        </w:tabs>
      </w:pPr>
      <w:r>
        <w:tab/>
      </w:r>
      <w:bookmarkStart w:id="0" w:name="_GoBack"/>
      <w:bookmarkEnd w:id="0"/>
    </w:p>
    <w:sectPr w:rsidR="00503BB4" w:rsidRPr="001866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EB"/>
    <w:rsid w:val="001866EB"/>
    <w:rsid w:val="0050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2019-03-06T02:00:00Z</dcterms:created>
  <dcterms:modified xsi:type="dcterms:W3CDTF">2019-03-06T02:03:00Z</dcterms:modified>
</cp:coreProperties>
</file>