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56" w:rsidRDefault="00D2367C" w:rsidP="00D2367C">
      <w:pPr>
        <w:jc w:val="both"/>
        <w:rPr>
          <w:sz w:val="32"/>
        </w:rPr>
      </w:pPr>
      <w:r w:rsidRPr="00D2367C">
        <w:rPr>
          <w:sz w:val="44"/>
        </w:rPr>
        <w:t>Individuo</w:t>
      </w:r>
      <w:r w:rsidRPr="00D2367C">
        <w:rPr>
          <w:sz w:val="32"/>
        </w:rPr>
        <w:t>: En este nivel superior se encuentran los organismos (el ser humano, una lagartija, un árbol, una bacteria, etc.) que son seres vivos capaces de realizar todas las funciones vitales (metabolismo, crecimiento, movilidad, reproducción, irritabilidad y adaptación) de manera autónoma.</w:t>
      </w:r>
    </w:p>
    <w:p w:rsidR="00D2367C" w:rsidRDefault="00D2367C" w:rsidP="00D2367C">
      <w:pPr>
        <w:jc w:val="both"/>
      </w:pPr>
      <w:r>
        <w:rPr>
          <w:noProof/>
          <w:lang w:eastAsia="es-MX"/>
        </w:rPr>
        <w:drawing>
          <wp:inline distT="0" distB="0" distL="0" distR="0">
            <wp:extent cx="4638675" cy="5943600"/>
            <wp:effectExtent l="0" t="0" r="9525" b="0"/>
            <wp:docPr id="1" name="Imagen 1" descr="Resultado de imagen para INDIVID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NDIVIDU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8675" cy="5943600"/>
                    </a:xfrm>
                    <a:prstGeom prst="rect">
                      <a:avLst/>
                    </a:prstGeom>
                    <a:noFill/>
                    <a:ln>
                      <a:noFill/>
                    </a:ln>
                  </pic:spPr>
                </pic:pic>
              </a:graphicData>
            </a:graphic>
          </wp:inline>
        </w:drawing>
      </w:r>
      <w:bookmarkStart w:id="0" w:name="_GoBack"/>
      <w:bookmarkEnd w:id="0"/>
    </w:p>
    <w:sectPr w:rsidR="00D2367C" w:rsidSect="00D2367C">
      <w:pgSz w:w="12240" w:h="15840"/>
      <w:pgMar w:top="1417" w:right="1701" w:bottom="1417"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2C"/>
    <w:rsid w:val="004D7B56"/>
    <w:rsid w:val="00D2367C"/>
    <w:rsid w:val="00D754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751DC-4181-479F-8797-7A97A860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1</cp:revision>
  <dcterms:created xsi:type="dcterms:W3CDTF">2019-03-05T22:08:00Z</dcterms:created>
  <dcterms:modified xsi:type="dcterms:W3CDTF">2019-03-05T22:25:00Z</dcterms:modified>
</cp:coreProperties>
</file>