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75" w:rsidRDefault="001B72B4">
      <w:r>
        <w:t xml:space="preserve">La </w:t>
      </w:r>
      <w:r>
        <w:rPr>
          <w:b/>
          <w:bCs/>
        </w:rPr>
        <w:t>ecología</w:t>
      </w:r>
      <w:r>
        <w:t xml:space="preserve"> es la rama de la </w:t>
      </w:r>
      <w:hyperlink r:id="rId4" w:tooltip="Biología" w:history="1">
        <w:r>
          <w:rPr>
            <w:rStyle w:val="Hipervnculo"/>
          </w:rPr>
          <w:t>biología</w:t>
        </w:r>
      </w:hyperlink>
      <w:r>
        <w:t xml:space="preserve"> que estudia las relaciones de los diferentes </w:t>
      </w:r>
      <w:hyperlink r:id="rId5" w:tooltip="Ser vivo" w:history="1">
        <w:r>
          <w:rPr>
            <w:rStyle w:val="Hipervnculo"/>
          </w:rPr>
          <w:t>seres vivos</w:t>
        </w:r>
      </w:hyperlink>
      <w:r>
        <w:t xml:space="preserve"> entre si y con su entorno: «la </w:t>
      </w:r>
      <w:hyperlink r:id="rId6" w:tooltip="Biología" w:history="1">
        <w:r>
          <w:rPr>
            <w:rStyle w:val="Hipervnculo"/>
          </w:rPr>
          <w:t>biología</w:t>
        </w:r>
      </w:hyperlink>
      <w:r>
        <w:t xml:space="preserve"> de los </w:t>
      </w:r>
      <w:hyperlink r:id="rId7" w:tooltip="Ecosistema" w:history="1">
        <w:r>
          <w:rPr>
            <w:rStyle w:val="Hipervnculo"/>
          </w:rPr>
          <w:t>ecosistemas</w:t>
        </w:r>
      </w:hyperlink>
      <w:r>
        <w:t>» (</w:t>
      </w:r>
      <w:hyperlink r:id="rId8" w:anchor="CITAREFMargalef1998" w:history="1">
        <w:r>
          <w:rPr>
            <w:rStyle w:val="Hipervnculo"/>
          </w:rPr>
          <w:t>Margalef, 1998</w:t>
        </w:r>
      </w:hyperlink>
      <w:r>
        <w:t xml:space="preserve">, p. 2). Estudia cómo estas interacciones entre los organismos y su </w:t>
      </w:r>
      <w:hyperlink r:id="rId9" w:tooltip="Medio ambiente" w:history="1">
        <w:r>
          <w:rPr>
            <w:rStyle w:val="Hipervnculo"/>
          </w:rPr>
          <w:t>ambiente</w:t>
        </w:r>
      </w:hyperlink>
      <w:r>
        <w:t xml:space="preserve"> afectan a propiedades como la distribución o la abundancia. En el ambiente se incluyen las propiedades físicas y químicas que pueden ser descritas como la suma de factores abióticos locales, como el </w:t>
      </w:r>
      <w:hyperlink r:id="rId10" w:tooltip="Clima" w:history="1">
        <w:r>
          <w:rPr>
            <w:rStyle w:val="Hipervnculo"/>
          </w:rPr>
          <w:t>clima</w:t>
        </w:r>
      </w:hyperlink>
      <w:r>
        <w:t xml:space="preserve"> y la </w:t>
      </w:r>
      <w:hyperlink r:id="rId11" w:tooltip="Geología" w:history="1">
        <w:r>
          <w:rPr>
            <w:rStyle w:val="Hipervnculo"/>
          </w:rPr>
          <w:t>geología</w:t>
        </w:r>
      </w:hyperlink>
      <w:r>
        <w:t xml:space="preserve">, y los demás organismos que comparten ese hábitat (factores bióticos). Los ecosistemas están compuestos de partes que interactúan dinámicamente entre ellas junto con los organismos, las comunidades que integran, y también los componentes no vivos de su entorno. Los procesos del ecosistema, como la producción primaria, la </w:t>
      </w:r>
      <w:hyperlink r:id="rId12" w:tooltip="Pedogénesis" w:history="1">
        <w:r>
          <w:rPr>
            <w:rStyle w:val="Hipervnculo"/>
          </w:rPr>
          <w:t>pedogénesis</w:t>
        </w:r>
      </w:hyperlink>
      <w:r>
        <w:t xml:space="preserve">, el ciclo de </w:t>
      </w:r>
      <w:hyperlink r:id="rId13" w:tooltip="Nutrientes" w:history="1">
        <w:r>
          <w:rPr>
            <w:rStyle w:val="Hipervnculo"/>
          </w:rPr>
          <w:t>nutrientes</w:t>
        </w:r>
      </w:hyperlink>
      <w:r>
        <w:t xml:space="preserve">, y las diversas actividades de construcción del hábitat, regulan el flujo de energía y materia a través de un entorno. Estos procesos se sustentan en los organismos con rasgos específicos históricos de la vida, y la variedad de organismos que se denominan </w:t>
      </w:r>
      <w:hyperlink r:id="rId14" w:tooltip="Biodiversidad" w:history="1">
        <w:r>
          <w:rPr>
            <w:rStyle w:val="Hipervnculo"/>
          </w:rPr>
          <w:t>biodiversidad</w:t>
        </w:r>
      </w:hyperlink>
      <w:r>
        <w:t xml:space="preserve">. La visión integradora de la ecología plantea el estudio científico de los procesos que influyen en la distribución y abundancia de los </w:t>
      </w:r>
      <w:hyperlink r:id="rId15" w:tooltip="Ser vivo" w:history="1">
        <w:r>
          <w:rPr>
            <w:rStyle w:val="Hipervnculo"/>
          </w:rPr>
          <w:t>organismos</w:t>
        </w:r>
      </w:hyperlink>
      <w:r>
        <w:t xml:space="preserve">, así como las interacciones entre los organismos y la transformación de los flujos de </w:t>
      </w:r>
      <w:hyperlink r:id="rId16" w:tooltip="Energía" w:history="1">
        <w:r>
          <w:rPr>
            <w:rStyle w:val="Hipervnculo"/>
          </w:rPr>
          <w:t>energía</w:t>
        </w:r>
      </w:hyperlink>
      <w:r>
        <w:t>. La ecología es un campo interdisciplinario que incluye a la biología y las ciencias de la Tierra.</w:t>
      </w:r>
      <w:bookmarkStart w:id="0" w:name="_GoBack"/>
      <w:bookmarkEnd w:id="0"/>
    </w:p>
    <w:sectPr w:rsidR="00526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4"/>
    <w:rsid w:val="001B72B4"/>
    <w:rsid w:val="005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4FF9-12F5-42FD-BC5C-94F33ED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7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colog%C3%ADa" TargetMode="External"/><Relationship Id="rId13" Type="http://schemas.openxmlformats.org/officeDocument/2006/relationships/hyperlink" Target="https://es.wikipedia.org/wiki/Nutrient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cosistema" TargetMode="External"/><Relationship Id="rId12" Type="http://schemas.openxmlformats.org/officeDocument/2006/relationships/hyperlink" Target="https://es.wikipedia.org/wiki/Pedog%C3%A9nesi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Energ%C3%AD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log%C3%ADa" TargetMode="External"/><Relationship Id="rId11" Type="http://schemas.openxmlformats.org/officeDocument/2006/relationships/hyperlink" Target="https://es.wikipedia.org/wiki/Geolog%C3%ADa" TargetMode="Externa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hyperlink" Target="https://es.wikipedia.org/wiki/Ser_vivo" TargetMode="External"/><Relationship Id="rId10" Type="http://schemas.openxmlformats.org/officeDocument/2006/relationships/hyperlink" Target="https://es.wikipedia.org/wiki/Clima" TargetMode="External"/><Relationship Id="rId4" Type="http://schemas.openxmlformats.org/officeDocument/2006/relationships/hyperlink" Target="https://es.wikipedia.org/wiki/Biolog%C3%ADa" TargetMode="External"/><Relationship Id="rId9" Type="http://schemas.openxmlformats.org/officeDocument/2006/relationships/hyperlink" Target="https://es.wikipedia.org/wiki/Medio_ambiente" TargetMode="External"/><Relationship Id="rId14" Type="http://schemas.openxmlformats.org/officeDocument/2006/relationships/hyperlink" Target="https://es.wikipedia.org/wiki/Biodivers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2019-03-06T05:40:00Z</dcterms:created>
  <dcterms:modified xsi:type="dcterms:W3CDTF">2019-03-06T05:42:00Z</dcterms:modified>
</cp:coreProperties>
</file>