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factores abióticos: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los que componen los elementos físico-químicos determinados principalmente por la temperatura, la humedad, la luz…etc (Más información desde características factores abióticos)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