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6" w:rsidRDefault="006C75B6" w:rsidP="006C75B6">
      <w:pPr>
        <w:jc w:val="center"/>
        <w:rPr>
          <w:rFonts w:ascii="Algerian" w:hAnsi="Algerian"/>
          <w:sz w:val="32"/>
          <w:szCs w:val="32"/>
        </w:rPr>
      </w:pPr>
      <w:r w:rsidRPr="006C75B6">
        <w:rPr>
          <w:rFonts w:ascii="Algerian" w:hAnsi="Algerian"/>
          <w:sz w:val="32"/>
          <w:szCs w:val="32"/>
        </w:rPr>
        <w:t>FITACENOSIS</w:t>
      </w:r>
    </w:p>
    <w:p w:rsidR="006C75B6" w:rsidRPr="006C75B6" w:rsidRDefault="006C75B6" w:rsidP="006C75B6">
      <w:pPr>
        <w:pStyle w:val="NormalWeb"/>
        <w:spacing w:before="0" w:beforeAutospacing="0" w:after="0" w:afterAutospacing="0" w:line="460" w:lineRule="atLeast"/>
        <w:textAlignment w:val="baseline"/>
        <w:rPr>
          <w:rFonts w:ascii="Arial" w:hAnsi="Arial" w:cs="Arial"/>
        </w:rPr>
      </w:pPr>
      <w:r>
        <w:rPr>
          <w:rFonts w:ascii="Algerian" w:hAnsi="Algerian"/>
          <w:sz w:val="32"/>
          <w:szCs w:val="32"/>
        </w:rPr>
        <w:t xml:space="preserve">QUE ES: </w:t>
      </w:r>
      <w:r w:rsidRPr="006C75B6">
        <w:rPr>
          <w:rFonts w:ascii="Arial" w:hAnsi="Arial" w:cs="Arial"/>
        </w:rPr>
        <w:t xml:space="preserve">Si bien el término biotopo puede parecer a simple vista meramente un tecnicismo dentro del ámbito de la </w:t>
      </w:r>
      <w:hyperlink r:id="rId5" w:history="1">
        <w:r w:rsidRPr="006C75B6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ecología</w:t>
        </w:r>
      </w:hyperlink>
      <w:r w:rsidRPr="006C75B6">
        <w:rPr>
          <w:rFonts w:ascii="Arial" w:hAnsi="Arial" w:cs="Arial"/>
        </w:rPr>
        <w:t>, en los últimos tiempos se lo ha usado mucho en actividades de tipo administrativo y cívico. Ya desde la década de los 70, en el continente europeo ha sido protagonista de diversos movimientos de regeneración, preservación y generación de ambientes naturales, especialmente en Alemania.</w:t>
      </w:r>
    </w:p>
    <w:p w:rsidR="006C75B6" w:rsidRPr="006C75B6" w:rsidRDefault="006C75B6" w:rsidP="006C75B6">
      <w:pPr>
        <w:pStyle w:val="NormalWeb"/>
        <w:spacing w:before="0" w:beforeAutospacing="0" w:after="0" w:afterAutospacing="0" w:line="460" w:lineRule="atLeast"/>
        <w:textAlignment w:val="baseline"/>
        <w:rPr>
          <w:rFonts w:ascii="Arial" w:hAnsi="Arial" w:cs="Arial"/>
        </w:rPr>
      </w:pPr>
      <w:r w:rsidRPr="006C75B6">
        <w:rPr>
          <w:rFonts w:ascii="Arial" w:hAnsi="Arial" w:cs="Arial"/>
        </w:rPr>
        <w:t xml:space="preserve">En estos campos, se suele hablar de biotopo para hacer referencia a cuestiones ecológicas de menor escala, que tienen lugar en la vida cotidiana. Cuando un biotopo es afectado por la </w:t>
      </w:r>
      <w:hyperlink r:id="rId6" w:history="1">
        <w:r w:rsidRPr="006C75B6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contaminación</w:t>
        </w:r>
      </w:hyperlink>
      <w:r w:rsidRPr="006C75B6">
        <w:rPr>
          <w:rFonts w:ascii="Arial" w:hAnsi="Arial" w:cs="Arial"/>
          <w:b/>
        </w:rPr>
        <w:t xml:space="preserve"> </w:t>
      </w:r>
      <w:r w:rsidRPr="006C75B6">
        <w:rPr>
          <w:rFonts w:ascii="Arial" w:hAnsi="Arial" w:cs="Arial"/>
        </w:rPr>
        <w:t xml:space="preserve">u otro factor, es posible desarrollar diversas tareas con la intención de restaurarlo, como plantar determinadas </w:t>
      </w:r>
      <w:bookmarkStart w:id="0" w:name="_GoBack"/>
      <w:bookmarkEnd w:id="0"/>
      <w:r w:rsidRPr="006C75B6">
        <w:rPr>
          <w:rFonts w:ascii="Arial" w:hAnsi="Arial" w:cs="Arial"/>
        </w:rPr>
        <w:t>especies vegetales o sanear los cursos de agua. Esto es muy común en Alemania, donde existe un marcado entusiasmo por los procesos de regeneración de biotopos.</w:t>
      </w:r>
    </w:p>
    <w:p w:rsidR="006C75B6" w:rsidRDefault="006C75B6" w:rsidP="006C75B6">
      <w:pPr>
        <w:pStyle w:val="NormalWeb"/>
        <w:spacing w:before="0" w:beforeAutospacing="0" w:after="0" w:afterAutospacing="0" w:line="460" w:lineRule="atLeast"/>
        <w:textAlignment w:val="baseline"/>
        <w:rPr>
          <w:rFonts w:ascii="Georgia" w:hAnsi="Georgia"/>
          <w:noProof/>
          <w:color w:val="666666"/>
          <w:sz w:val="26"/>
          <w:szCs w:val="26"/>
        </w:rPr>
      </w:pPr>
      <w:r>
        <w:rPr>
          <w:rFonts w:ascii="Georgia" w:hAnsi="Georgia"/>
          <w:color w:val="666666"/>
          <w:sz w:val="26"/>
          <w:szCs w:val="26"/>
        </w:rPr>
        <w:t xml:space="preserve">                                           </w:t>
      </w:r>
    </w:p>
    <w:p w:rsidR="006C75B6" w:rsidRDefault="006C75B6" w:rsidP="006C75B6">
      <w:pPr>
        <w:pStyle w:val="NormalWeb"/>
        <w:spacing w:before="0" w:beforeAutospacing="0" w:after="0" w:afterAutospacing="0" w:line="460" w:lineRule="atLeast"/>
        <w:textAlignment w:val="baseline"/>
        <w:rPr>
          <w:rFonts w:ascii="Georgia" w:hAnsi="Georgia"/>
          <w:color w:val="666666"/>
          <w:sz w:val="26"/>
          <w:szCs w:val="26"/>
        </w:rPr>
      </w:pPr>
      <w:r>
        <w:rPr>
          <w:rFonts w:ascii="Georgia" w:hAnsi="Georgia"/>
          <w:noProof/>
          <w:color w:val="666666"/>
          <w:sz w:val="26"/>
          <w:szCs w:val="26"/>
        </w:rPr>
        <w:t xml:space="preserve">                                              </w:t>
      </w:r>
      <w:r>
        <w:rPr>
          <w:rFonts w:ascii="Georgia" w:hAnsi="Georgia"/>
          <w:noProof/>
          <w:color w:val="666666"/>
          <w:sz w:val="26"/>
          <w:szCs w:val="26"/>
        </w:rPr>
        <w:drawing>
          <wp:inline distT="0" distB="0" distL="0" distR="0" wp14:anchorId="6F8F89F0" wp14:editId="70ABBE09">
            <wp:extent cx="2190750" cy="1685192"/>
            <wp:effectExtent l="0" t="0" r="0" b="0"/>
            <wp:docPr id="1" name="Imagen 1" descr="https://definicion.de/wp-content/uploads/2016/04/Bio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finicion.de/wp-content/uploads/2016/04/Biotop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8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5B6" w:rsidRPr="006C75B6" w:rsidRDefault="006C75B6" w:rsidP="006C75B6">
      <w:pPr>
        <w:pStyle w:val="NormalWeb"/>
        <w:spacing w:before="0" w:beforeAutospacing="0" w:after="0" w:afterAutospacing="0" w:line="460" w:lineRule="atLeast"/>
        <w:textAlignment w:val="baseline"/>
        <w:rPr>
          <w:rFonts w:ascii="Georgia" w:hAnsi="Georgia"/>
          <w:color w:val="666666"/>
          <w:sz w:val="26"/>
          <w:szCs w:val="26"/>
        </w:rPr>
      </w:pPr>
    </w:p>
    <w:p w:rsidR="006C75B6" w:rsidRPr="006C75B6" w:rsidRDefault="006C75B6" w:rsidP="006C75B6">
      <w:pPr>
        <w:pStyle w:val="NormalWeb"/>
        <w:spacing w:before="0" w:beforeAutospacing="0" w:after="0" w:afterAutospacing="0" w:line="460" w:lineRule="atLeast"/>
        <w:textAlignment w:val="baseline"/>
        <w:rPr>
          <w:rFonts w:ascii="Arial" w:hAnsi="Arial" w:cs="Arial"/>
        </w:rPr>
      </w:pPr>
      <w:r w:rsidRPr="006C75B6">
        <w:rPr>
          <w:rFonts w:ascii="Arial" w:hAnsi="Arial" w:cs="Arial"/>
        </w:rPr>
        <w:t xml:space="preserve">Una de las actividades de regeneración de biotopos más comunes consiste en crear </w:t>
      </w:r>
      <w:hyperlink r:id="rId8" w:history="1">
        <w:r w:rsidRPr="006C75B6">
          <w:rPr>
            <w:rStyle w:val="Hipervnculo"/>
            <w:rFonts w:ascii="Arial" w:hAnsi="Arial" w:cs="Arial"/>
            <w:bCs/>
            <w:color w:val="auto"/>
            <w:u w:val="none"/>
            <w:bdr w:val="none" w:sz="0" w:space="0" w:color="auto" w:frame="1"/>
          </w:rPr>
          <w:t>techos</w:t>
        </w:r>
      </w:hyperlink>
      <w:r w:rsidRPr="006C75B6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r w:rsidRPr="006C75B6">
        <w:rPr>
          <w:rStyle w:val="Textoennegrita"/>
          <w:rFonts w:ascii="Arial" w:hAnsi="Arial" w:cs="Arial"/>
          <w:b w:val="0"/>
          <w:bdr w:val="none" w:sz="0" w:space="0" w:color="auto" w:frame="1"/>
        </w:rPr>
        <w:t>verdes</w:t>
      </w:r>
      <w:r w:rsidRPr="006C75B6">
        <w:rPr>
          <w:rFonts w:ascii="Arial" w:hAnsi="Arial" w:cs="Arial"/>
        </w:rPr>
        <w:t xml:space="preserve">, es decir, cubrir con vegetación el techo de un edificio de forma parcial o total. Este concepto también se conoce como </w:t>
      </w:r>
      <w:r w:rsidRPr="006C75B6">
        <w:rPr>
          <w:rStyle w:val="nfasis"/>
          <w:rFonts w:ascii="Arial" w:hAnsi="Arial" w:cs="Arial"/>
          <w:bdr w:val="none" w:sz="0" w:space="0" w:color="auto" w:frame="1"/>
        </w:rPr>
        <w:t>cubierta ajardinada</w:t>
      </w:r>
      <w:r w:rsidRPr="006C75B6">
        <w:rPr>
          <w:rFonts w:ascii="Arial" w:hAnsi="Arial" w:cs="Arial"/>
        </w:rPr>
        <w:t xml:space="preserve"> o </w:t>
      </w:r>
      <w:r w:rsidRPr="006C75B6">
        <w:rPr>
          <w:rStyle w:val="nfasis"/>
          <w:rFonts w:ascii="Arial" w:hAnsi="Arial" w:cs="Arial"/>
          <w:bdr w:val="none" w:sz="0" w:space="0" w:color="auto" w:frame="1"/>
        </w:rPr>
        <w:t>azotea verde</w:t>
      </w:r>
      <w:r w:rsidRPr="006C75B6">
        <w:rPr>
          <w:rFonts w:ascii="Arial" w:hAnsi="Arial" w:cs="Arial"/>
        </w:rPr>
        <w:t>, y se puede realizar tanto con una membrana impermeable para generar un medio adecuado de cultivo, o bien directamente sobre el suelo.</w:t>
      </w:r>
    </w:p>
    <w:sectPr w:rsidR="006C75B6" w:rsidRPr="006C7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5B6"/>
    <w:rsid w:val="00477092"/>
    <w:rsid w:val="006C75B6"/>
    <w:rsid w:val="008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C75B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C75B6"/>
    <w:rPr>
      <w:b/>
      <w:bCs/>
    </w:rPr>
  </w:style>
  <w:style w:type="character" w:styleId="nfasis">
    <w:name w:val="Emphasis"/>
    <w:basedOn w:val="Fuentedeprrafopredeter"/>
    <w:uiPriority w:val="20"/>
    <w:qFormat/>
    <w:rsid w:val="006C75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6C75B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C75B6"/>
    <w:rPr>
      <w:b/>
      <w:bCs/>
    </w:rPr>
  </w:style>
  <w:style w:type="character" w:styleId="nfasis">
    <w:name w:val="Emphasis"/>
    <w:basedOn w:val="Fuentedeprrafopredeter"/>
    <w:uiPriority w:val="20"/>
    <w:qFormat/>
    <w:rsid w:val="006C75B6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7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8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tech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finicion.de/contaminacion" TargetMode="External"/><Relationship Id="rId5" Type="http://schemas.openxmlformats.org/officeDocument/2006/relationships/hyperlink" Target="https://definicion.de/ecologi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2019-03-01T18:20:00Z</dcterms:created>
  <dcterms:modified xsi:type="dcterms:W3CDTF">2019-03-01T18:23:00Z</dcterms:modified>
</cp:coreProperties>
</file>