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D6" w:rsidRDefault="004C601E" w:rsidP="004C601E">
      <w:pPr>
        <w:jc w:val="center"/>
        <w:rPr>
          <w:rFonts w:ascii="Algerian" w:hAnsi="Algerian"/>
          <w:sz w:val="32"/>
          <w:szCs w:val="32"/>
        </w:rPr>
      </w:pPr>
      <w:r w:rsidRPr="004C601E">
        <w:rPr>
          <w:rFonts w:ascii="Algerian" w:hAnsi="Algerian"/>
          <w:sz w:val="32"/>
          <w:szCs w:val="32"/>
        </w:rPr>
        <w:t>NICHO</w:t>
      </w:r>
    </w:p>
    <w:p w:rsidR="004C601E" w:rsidRPr="004C601E" w:rsidRDefault="004C601E" w:rsidP="004C601E">
      <w:pPr>
        <w:spacing w:after="0" w:line="33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</w:pPr>
      <w:r w:rsidRPr="004C601E">
        <w:rPr>
          <w:rFonts w:ascii="Arial" w:eastAsia="Times New Roman" w:hAnsi="Arial" w:cs="Arial"/>
          <w:noProof/>
          <w:color w:val="0645AD"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22F817D5" wp14:editId="22B6FDAE">
            <wp:simplePos x="0" y="0"/>
            <wp:positionH relativeFrom="column">
              <wp:posOffset>4339590</wp:posOffset>
            </wp:positionH>
            <wp:positionV relativeFrom="paragraph">
              <wp:posOffset>1894840</wp:posOffset>
            </wp:positionV>
            <wp:extent cx="2095500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404" y="21526"/>
                <wp:lineTo x="21404" y="0"/>
                <wp:lineTo x="0" y="0"/>
              </wp:wrapPolygon>
            </wp:wrapTight>
            <wp:docPr id="1" name="Imagen 1" descr="https://upload.wikimedia.org/wikipedia/commons/thumb/5/58/Lichenes_rock_Meneham_ecological_niches_dscn1884.jpg/220px-Lichenes_rock_Meneham_ecological_niches_dscn188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5/58/Lichenes_rock_Meneham_ecological_niches_dscn1884.jpg/220px-Lichenes_rock_Meneham_ecological_niches_dscn188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En </w:t>
      </w:r>
      <w:hyperlink r:id="rId7" w:tooltip="Ecología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ecología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, un </w:t>
      </w:r>
      <w:r w:rsidRPr="004C601E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MX"/>
        </w:rPr>
        <w:t>nicho</w:t>
      </w:r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 es una propiedad que describe a una </w:t>
      </w:r>
      <w:hyperlink r:id="rId8" w:tooltip="Especie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especie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 o población en un </w:t>
      </w:r>
      <w:hyperlink r:id="rId9" w:tooltip="Ecosistema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ecosistema</w:t>
        </w:r>
      </w:hyperlink>
      <w:hyperlink r:id="rId10" w:anchor="cite_note-:1-1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es-ES" w:eastAsia="es-MX"/>
          </w:rPr>
          <w:t>1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>​</w:t>
      </w:r>
      <w:hyperlink r:id="rId11" w:anchor="cite_note-Pocheville2015-2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es-ES" w:eastAsia="es-MX"/>
          </w:rPr>
          <w:t>2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>​. El nicho es un concepto abstracto pero central en la ecología. Aunque hay varias definiciones de nicho, una de las definiciones de mayor uso es la que describe</w:t>
      </w:r>
      <w:bookmarkStart w:id="0" w:name="_GoBack"/>
      <w:bookmarkEnd w:id="0"/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 al nicho como un hiperbolicen multidimensional que incluye todos los </w:t>
      </w:r>
      <w:hyperlink r:id="rId12" w:tooltip="Factores bióticos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factores bióticos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 y </w:t>
      </w:r>
      <w:hyperlink r:id="rId13" w:tooltip="Factores abióticos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abióticos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 con los que el organismo se relaciona.</w:t>
      </w:r>
      <w:hyperlink r:id="rId14" w:anchor="cite_note-:0-3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es-ES" w:eastAsia="es-MX"/>
          </w:rPr>
          <w:t>3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​ Este </w:t>
      </w:r>
      <w:hyperlink r:id="rId15" w:tooltip="Hipervolumen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hiperbolicen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 presenta </w:t>
      </w:r>
      <w:r w:rsidRPr="004C601E">
        <w:rPr>
          <w:rFonts w:ascii="Arial" w:eastAsia="Times New Roman" w:hAnsi="Arial" w:cs="Arial"/>
          <w:i/>
          <w:iCs/>
          <w:color w:val="222222"/>
          <w:sz w:val="24"/>
          <w:szCs w:val="24"/>
          <w:lang w:val="es-ES" w:eastAsia="es-MX"/>
        </w:rPr>
        <w:t>n</w:t>
      </w:r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 dimensiones, donde cada dimensión corresponde a los factores antes descritos.</w:t>
      </w:r>
      <w:hyperlink r:id="rId16" w:anchor="cite_note-:0-3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es-ES" w:eastAsia="es-MX"/>
          </w:rPr>
          <w:t>3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>​ De esta forma, el nicho involucra a todos los recursos presentes del ambiente, las adaptaciones del organismo a estudiar y cómo se relacionan estos dos (nivel de adaptación, eficiencia de consumo, etc.). El nicho ecológico permite que en un área determinada convivan muchas especies, herbívoras, carnívoras u omnívoras, habiéndose especializado cada una de ellas en una determinada planta o presa, sin ser competencia una de otras.</w:t>
      </w:r>
      <w:hyperlink r:id="rId17" w:anchor="cite_note-Pocheville2015-2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es-ES" w:eastAsia="es-MX"/>
          </w:rPr>
          <w:t>2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​ </w:t>
      </w:r>
    </w:p>
    <w:p w:rsidR="004C601E" w:rsidRPr="004C601E" w:rsidRDefault="004C601E" w:rsidP="004C601E">
      <w:pPr>
        <w:spacing w:before="104" w:after="104" w:line="334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</w:pPr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El nicho influye de varias maneras, por ejemplo: cómo una población responde a la abundancia de sus recursos y enemigos (por ejemplo, creciendo cuando abundan los recursos y escasean los </w:t>
      </w:r>
      <w:hyperlink r:id="rId18" w:tooltip="Predador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predadores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, </w:t>
      </w:r>
      <w:hyperlink r:id="rId19" w:tooltip="Parásito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parásitos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 y </w:t>
      </w:r>
      <w:hyperlink r:id="rId20" w:tooltip="Patógeno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lang w:val="es-ES" w:eastAsia="es-MX"/>
          </w:rPr>
          <w:t>patógenos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>)</w:t>
      </w:r>
      <w:hyperlink r:id="rId21" w:anchor="cite_note-:0-3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es-ES" w:eastAsia="es-MX"/>
          </w:rPr>
          <w:t>3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>​ y cómo esa población afecta a esos mismos factores (por ejemplo, reduciendo la abundancia de recursos por la vía del consumo y contribuyendo al crecimiento de la población al caer presa de ellos).</w:t>
      </w:r>
      <w:hyperlink r:id="rId22" w:anchor="cite_note-Pocheville2015-2" w:history="1">
        <w:r w:rsidRPr="004C601E">
          <w:rPr>
            <w:rFonts w:ascii="Arial" w:eastAsia="Times New Roman" w:hAnsi="Arial" w:cs="Arial"/>
            <w:color w:val="0645AD"/>
            <w:sz w:val="24"/>
            <w:szCs w:val="24"/>
            <w:vertAlign w:val="superscript"/>
            <w:lang w:val="es-ES" w:eastAsia="es-MX"/>
          </w:rPr>
          <w:t>2</w:t>
        </w:r>
      </w:hyperlink>
      <w:r w:rsidRPr="004C601E">
        <w:rPr>
          <w:rFonts w:ascii="Arial" w:eastAsia="Times New Roman" w:hAnsi="Arial" w:cs="Arial"/>
          <w:color w:val="222222"/>
          <w:sz w:val="24"/>
          <w:szCs w:val="24"/>
          <w:lang w:val="es-ES" w:eastAsia="es-MX"/>
        </w:rPr>
        <w:t xml:space="preserve">​ </w:t>
      </w:r>
    </w:p>
    <w:p w:rsidR="004C601E" w:rsidRPr="004C601E" w:rsidRDefault="004C601E" w:rsidP="004C601E">
      <w:pPr>
        <w:jc w:val="center"/>
        <w:rPr>
          <w:rFonts w:ascii="Algerian" w:hAnsi="Algerian"/>
          <w:sz w:val="32"/>
          <w:szCs w:val="32"/>
        </w:rPr>
      </w:pPr>
    </w:p>
    <w:sectPr w:rsidR="004C601E" w:rsidRPr="004C60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1E"/>
    <w:rsid w:val="00477092"/>
    <w:rsid w:val="004C601E"/>
    <w:rsid w:val="008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6103">
              <w:marLeft w:val="293"/>
              <w:marRight w:val="0"/>
              <w:marTop w:val="104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781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specie" TargetMode="External"/><Relationship Id="rId13" Type="http://schemas.openxmlformats.org/officeDocument/2006/relationships/hyperlink" Target="https://es.wikipedia.org/wiki/Factores_abi%C3%B3ticos" TargetMode="External"/><Relationship Id="rId18" Type="http://schemas.openxmlformats.org/officeDocument/2006/relationships/hyperlink" Target="https://es.wikipedia.org/wiki/Predado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Nicho_ecol%C3%B3gico" TargetMode="External"/><Relationship Id="rId7" Type="http://schemas.openxmlformats.org/officeDocument/2006/relationships/hyperlink" Target="https://es.wikipedia.org/wiki/Ecolog%C3%ADa" TargetMode="External"/><Relationship Id="rId12" Type="http://schemas.openxmlformats.org/officeDocument/2006/relationships/hyperlink" Target="https://es.wikipedia.org/wiki/Factores_bi%C3%B3ticos" TargetMode="External"/><Relationship Id="rId17" Type="http://schemas.openxmlformats.org/officeDocument/2006/relationships/hyperlink" Target="https://es.wikipedia.org/wiki/Nicho_ecol%C3%B3gic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Nicho_ecol%C3%B3gico" TargetMode="External"/><Relationship Id="rId20" Type="http://schemas.openxmlformats.org/officeDocument/2006/relationships/hyperlink" Target="https://es.wikipedia.org/wiki/Pat%C3%B3geno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s.wikipedia.org/wiki/Nicho_ecol%C3%B3gic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ommons.wikimedia.org/wiki/File:Lichenes_rock_Meneham_ecological_niches_dscn1884.jpg" TargetMode="External"/><Relationship Id="rId15" Type="http://schemas.openxmlformats.org/officeDocument/2006/relationships/hyperlink" Target="https://es.wikipedia.org/wiki/Hipervolum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Nicho_ecol%C3%B3gico" TargetMode="External"/><Relationship Id="rId19" Type="http://schemas.openxmlformats.org/officeDocument/2006/relationships/hyperlink" Target="https://es.wikipedia.org/wiki/Par%C3%A1si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cosistema" TargetMode="External"/><Relationship Id="rId14" Type="http://schemas.openxmlformats.org/officeDocument/2006/relationships/hyperlink" Target="https://es.wikipedia.org/wiki/Nicho_ecol%C3%B3gico" TargetMode="External"/><Relationship Id="rId22" Type="http://schemas.openxmlformats.org/officeDocument/2006/relationships/hyperlink" Target="https://es.wikipedia.org/wiki/Nicho_ecol%C3%B3g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2298</Characters>
  <Application>Microsoft Office Word</Application>
  <DocSecurity>0</DocSecurity>
  <Lines>19</Lines>
  <Paragraphs>5</Paragraphs>
  <ScaleCrop>false</ScaleCrop>
  <Company>HP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2019-03-01T22:23:00Z</dcterms:created>
  <dcterms:modified xsi:type="dcterms:W3CDTF">2019-03-01T22:26:00Z</dcterms:modified>
</cp:coreProperties>
</file>