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5F3" w:rsidRPr="00E479CE" w:rsidRDefault="00E479CE" w:rsidP="00E479CE">
      <w:pPr>
        <w:jc w:val="center"/>
        <w:rPr>
          <w:rFonts w:ascii="Arial Black" w:hAnsi="Arial Black"/>
          <w:sz w:val="28"/>
        </w:rPr>
      </w:pPr>
      <w:r w:rsidRPr="00E479CE">
        <w:rPr>
          <w:rFonts w:ascii="Arial Black" w:hAnsi="Arial Black"/>
          <w:sz w:val="28"/>
        </w:rPr>
        <w:t>BIÓSFERA</w:t>
      </w:r>
    </w:p>
    <w:p w:rsidR="00E479CE" w:rsidRPr="00E479CE" w:rsidRDefault="00E479CE" w:rsidP="00E479CE">
      <w:pPr>
        <w:pStyle w:val="NormalWeb"/>
        <w:shd w:val="clear" w:color="auto" w:fill="FFFFFF"/>
        <w:spacing w:before="120" w:beforeAutospacing="0" w:after="120" w:afterAutospacing="0"/>
        <w:jc w:val="both"/>
        <w:rPr>
          <w:rFonts w:ascii="Arial" w:hAnsi="Arial" w:cs="Arial"/>
          <w:color w:val="222222"/>
          <w:szCs w:val="21"/>
        </w:rPr>
      </w:pPr>
      <w:r w:rsidRPr="00E479CE">
        <w:rPr>
          <w:rFonts w:ascii="Arial" w:hAnsi="Arial" w:cs="Arial"/>
          <w:color w:val="222222"/>
          <w:szCs w:val="21"/>
        </w:rPr>
        <w:t>La </w:t>
      </w:r>
      <w:r w:rsidRPr="00E479CE">
        <w:rPr>
          <w:rFonts w:ascii="Arial" w:hAnsi="Arial" w:cs="Arial"/>
          <w:bCs/>
          <w:color w:val="222222"/>
          <w:szCs w:val="21"/>
        </w:rPr>
        <w:t>biosfera</w:t>
      </w:r>
      <w:r w:rsidRPr="00E479CE">
        <w:rPr>
          <w:rFonts w:ascii="Arial" w:hAnsi="Arial" w:cs="Arial"/>
          <w:color w:val="222222"/>
          <w:szCs w:val="21"/>
        </w:rPr>
        <w:t> o </w:t>
      </w:r>
      <w:r w:rsidRPr="00E479CE">
        <w:rPr>
          <w:rFonts w:ascii="Arial" w:hAnsi="Arial" w:cs="Arial"/>
          <w:bCs/>
          <w:color w:val="222222"/>
          <w:szCs w:val="21"/>
        </w:rPr>
        <w:t>biósfera</w:t>
      </w:r>
      <w:r w:rsidRPr="00E479CE">
        <w:rPr>
          <w:rFonts w:ascii="Arial" w:hAnsi="Arial" w:cs="Arial"/>
          <w:bCs/>
          <w:color w:val="222222"/>
          <w:szCs w:val="21"/>
        </w:rPr>
        <w:t xml:space="preserve"> </w:t>
      </w:r>
      <w:r w:rsidRPr="00E479CE">
        <w:rPr>
          <w:rFonts w:ascii="Arial" w:hAnsi="Arial" w:cs="Arial"/>
          <w:color w:val="222222"/>
          <w:szCs w:val="21"/>
        </w:rPr>
        <w:t>es el </w:t>
      </w:r>
      <w:r w:rsidRPr="00E479CE">
        <w:rPr>
          <w:rFonts w:ascii="Arial" w:hAnsi="Arial" w:cs="Arial"/>
          <w:color w:val="222222"/>
          <w:szCs w:val="21"/>
        </w:rPr>
        <w:t>sistema</w:t>
      </w:r>
      <w:r w:rsidRPr="00E479CE">
        <w:rPr>
          <w:rFonts w:ascii="Arial" w:hAnsi="Arial" w:cs="Arial"/>
          <w:color w:val="222222"/>
          <w:szCs w:val="21"/>
        </w:rPr>
        <w:t> formado por el conjunto de los </w:t>
      </w:r>
      <w:r w:rsidRPr="00E479CE">
        <w:rPr>
          <w:rFonts w:ascii="Arial" w:hAnsi="Arial" w:cs="Arial"/>
          <w:color w:val="222222"/>
          <w:szCs w:val="21"/>
        </w:rPr>
        <w:t>seres vivos</w:t>
      </w:r>
      <w:r w:rsidRPr="00E479CE">
        <w:rPr>
          <w:rFonts w:ascii="Arial" w:hAnsi="Arial" w:cs="Arial"/>
          <w:color w:val="222222"/>
          <w:szCs w:val="21"/>
        </w:rPr>
        <w:t> del </w:t>
      </w:r>
      <w:r w:rsidRPr="00E479CE">
        <w:rPr>
          <w:rFonts w:ascii="Arial" w:hAnsi="Arial" w:cs="Arial"/>
          <w:color w:val="222222"/>
          <w:szCs w:val="21"/>
        </w:rPr>
        <w:t>planeta</w:t>
      </w:r>
      <w:r w:rsidRPr="00E479CE">
        <w:rPr>
          <w:rFonts w:ascii="Arial" w:hAnsi="Arial" w:cs="Arial"/>
          <w:color w:val="222222"/>
          <w:szCs w:val="21"/>
        </w:rPr>
        <w:t> </w:t>
      </w:r>
      <w:r w:rsidRPr="00E479CE">
        <w:rPr>
          <w:rFonts w:ascii="Arial" w:hAnsi="Arial" w:cs="Arial"/>
          <w:color w:val="222222"/>
          <w:szCs w:val="21"/>
        </w:rPr>
        <w:t>Tierra</w:t>
      </w:r>
      <w:r w:rsidRPr="00E479CE">
        <w:rPr>
          <w:rFonts w:ascii="Arial" w:hAnsi="Arial" w:cs="Arial"/>
          <w:color w:val="222222"/>
          <w:szCs w:val="21"/>
        </w:rPr>
        <w:t> y sus interrelaciones (influyen tanto los organismos en el medio, como el medio sobre los organismos).</w:t>
      </w:r>
      <w:r w:rsidRPr="00E479CE">
        <w:rPr>
          <w:rFonts w:ascii="Arial" w:hAnsi="Arial" w:cs="Arial"/>
          <w:color w:val="222222"/>
          <w:szCs w:val="21"/>
        </w:rPr>
        <w:t xml:space="preserve"> </w:t>
      </w:r>
      <w:r w:rsidRPr="00E479CE">
        <w:rPr>
          <w:rFonts w:ascii="Arial" w:hAnsi="Arial" w:cs="Arial"/>
          <w:color w:val="222222"/>
          <w:szCs w:val="21"/>
        </w:rPr>
        <w:t>​ Este significado de «envoltura viva» de la Tierra, es el de uso más extendido, pero también se habla de biósfera, en ocasiones, para referirse al espacio dentro del cual se desarrolla la vida. Su origen se remonta, al menos, a 3.500 millones de años atrás</w:t>
      </w:r>
    </w:p>
    <w:p w:rsidR="00E479CE" w:rsidRPr="00E479CE" w:rsidRDefault="00E479CE" w:rsidP="00E479CE">
      <w:pPr>
        <w:pStyle w:val="NormalWeb"/>
        <w:shd w:val="clear" w:color="auto" w:fill="FFFFFF"/>
        <w:spacing w:before="120" w:beforeAutospacing="0" w:after="120" w:afterAutospacing="0"/>
        <w:jc w:val="both"/>
        <w:rPr>
          <w:rFonts w:ascii="Arial" w:hAnsi="Arial" w:cs="Arial"/>
          <w:color w:val="222222"/>
          <w:szCs w:val="21"/>
        </w:rPr>
      </w:pPr>
      <w:r w:rsidRPr="00E479CE">
        <w:rPr>
          <w:rFonts w:ascii="Arial" w:hAnsi="Arial" w:cs="Arial"/>
          <w:color w:val="222222"/>
          <w:szCs w:val="21"/>
        </w:rPr>
        <w:t>La biosfera es el </w:t>
      </w:r>
      <w:r w:rsidRPr="00E479CE">
        <w:rPr>
          <w:rFonts w:ascii="Arial" w:hAnsi="Arial" w:cs="Arial"/>
          <w:color w:val="222222"/>
          <w:szCs w:val="21"/>
        </w:rPr>
        <w:t>ecosistema</w:t>
      </w:r>
      <w:r w:rsidRPr="00E479CE">
        <w:rPr>
          <w:rFonts w:ascii="Arial" w:hAnsi="Arial" w:cs="Arial"/>
          <w:color w:val="222222"/>
          <w:szCs w:val="21"/>
        </w:rPr>
        <w:t> global. Al mismo concepto nos referimos con otros términos, que pueden considerarse sinónimos, como </w:t>
      </w:r>
      <w:r w:rsidRPr="00E479CE">
        <w:rPr>
          <w:rFonts w:ascii="Arial" w:hAnsi="Arial" w:cs="Arial"/>
          <w:bCs/>
          <w:color w:val="222222"/>
          <w:szCs w:val="21"/>
        </w:rPr>
        <w:t>ecosfera</w:t>
      </w:r>
      <w:r w:rsidRPr="00E479CE">
        <w:rPr>
          <w:rFonts w:ascii="Arial" w:hAnsi="Arial" w:cs="Arial"/>
          <w:color w:val="222222"/>
          <w:szCs w:val="21"/>
        </w:rPr>
        <w:t> o </w:t>
      </w:r>
      <w:r w:rsidRPr="00E479CE">
        <w:rPr>
          <w:rFonts w:ascii="Arial" w:hAnsi="Arial" w:cs="Arial"/>
          <w:bCs/>
          <w:color w:val="222222"/>
          <w:szCs w:val="21"/>
        </w:rPr>
        <w:t>biogeosfera</w:t>
      </w:r>
      <w:r w:rsidRPr="00E479CE">
        <w:rPr>
          <w:rFonts w:ascii="Arial" w:hAnsi="Arial" w:cs="Arial"/>
          <w:color w:val="222222"/>
          <w:szCs w:val="21"/>
        </w:rPr>
        <w:t>. Tiene características que permiten hablar de ella como un gran ser vivo, con capacidad para controlar, dentro de unos límites, su propio estado y evolución.</w:t>
      </w:r>
      <w:r w:rsidRPr="00E479CE">
        <w:rPr>
          <w:rFonts w:ascii="Arial" w:hAnsi="Arial" w:cs="Arial"/>
          <w:color w:val="222222"/>
          <w:szCs w:val="21"/>
        </w:rPr>
        <w:t xml:space="preserve"> </w:t>
      </w:r>
    </w:p>
    <w:p w:rsidR="00E479CE" w:rsidRDefault="00E479CE"/>
    <w:p w:rsidR="00E479CE" w:rsidRPr="00E479CE" w:rsidRDefault="00E479CE" w:rsidP="00E479CE">
      <w:pPr>
        <w:shd w:val="clear" w:color="auto" w:fill="FFFFFF"/>
        <w:spacing w:beforeAutospacing="1" w:after="0" w:afterAutospacing="1" w:line="240" w:lineRule="auto"/>
        <w:outlineLvl w:val="1"/>
        <w:rPr>
          <w:rFonts w:ascii="Arial" w:eastAsia="Times New Roman" w:hAnsi="Arial" w:cs="Arial"/>
          <w:b/>
          <w:bCs/>
          <w:i/>
          <w:sz w:val="24"/>
          <w:szCs w:val="24"/>
          <w:lang w:eastAsia="es-MX"/>
        </w:rPr>
      </w:pPr>
      <w:r w:rsidRPr="00E479CE">
        <w:rPr>
          <w:rFonts w:ascii="Arial" w:eastAsia="Times New Roman" w:hAnsi="Arial" w:cs="Arial"/>
          <w:b/>
          <w:bCs/>
          <w:i/>
          <w:sz w:val="24"/>
          <w:szCs w:val="24"/>
          <w:lang w:eastAsia="es-MX"/>
        </w:rPr>
        <w:t>Características de la Biosfera (vida en la tierra)</w:t>
      </w:r>
    </w:p>
    <w:p w:rsidR="00E479CE" w:rsidRPr="00E479CE" w:rsidRDefault="00E479CE" w:rsidP="00E479CE">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 biosfera es todo lo que está o ha estado vivo. Si algo tiene vida, es parte de la biosfera.</w:t>
      </w:r>
      <w:bookmarkStart w:id="0" w:name="_GoBack"/>
      <w:bookmarkEnd w:id="0"/>
    </w:p>
    <w:p w:rsidR="00E479CE" w:rsidRPr="00E479CE" w:rsidRDefault="00E479CE" w:rsidP="00E479CE">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Es tan antigua como el primer organismo vivo terrestre del que se tiene conocimiento. Data desde aproximadamente 3500 millones de años.</w:t>
      </w:r>
    </w:p>
    <w:p w:rsidR="00E479CE" w:rsidRPr="00E479CE" w:rsidRDefault="00E479CE" w:rsidP="00E479CE">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Se estima que la biosfera se extiende desde unos 10 km por encima del nivel del mar, hasta 10 km bajo el nivel del suelo, así como hasta 7 km en las profundidades oceánicas.</w:t>
      </w:r>
    </w:p>
    <w:p w:rsidR="00E479CE" w:rsidRPr="00E479CE" w:rsidRDefault="00E479CE" w:rsidP="00E479CE">
      <w:pPr>
        <w:numPr>
          <w:ilvl w:val="0"/>
          <w:numId w:val="1"/>
        </w:numPr>
        <w:shd w:val="clear" w:color="auto" w:fill="FFFFFF"/>
        <w:spacing w:beforeAutospacing="1" w:after="0" w:afterAutospacing="1" w:line="240" w:lineRule="auto"/>
        <w:rPr>
          <w:rFonts w:ascii="Arial" w:eastAsia="Times New Roman" w:hAnsi="Arial" w:cs="Arial"/>
          <w:sz w:val="24"/>
          <w:szCs w:val="24"/>
          <w:lang w:eastAsia="es-MX"/>
        </w:rPr>
      </w:pPr>
      <w:r w:rsidRPr="00E479CE">
        <w:rPr>
          <w:rFonts w:ascii="Arial" w:eastAsia="Times New Roman" w:hAnsi="Arial" w:cs="Arial"/>
          <w:bCs/>
          <w:sz w:val="24"/>
          <w:szCs w:val="24"/>
          <w:lang w:eastAsia="es-MX"/>
        </w:rPr>
        <w:t>La biosfera es única</w:t>
      </w:r>
      <w:r w:rsidRPr="00E479CE">
        <w:rPr>
          <w:rFonts w:ascii="Arial" w:eastAsia="Times New Roman" w:hAnsi="Arial" w:cs="Arial"/>
          <w:sz w:val="24"/>
          <w:szCs w:val="24"/>
          <w:lang w:eastAsia="es-MX"/>
        </w:rPr>
        <w:t>. Hasta ahora no se conoce vida en ninguna otra parte del universo.</w:t>
      </w:r>
    </w:p>
    <w:p w:rsidR="00E479CE" w:rsidRPr="00E479CE" w:rsidRDefault="00E479CE" w:rsidP="00E479CE">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Esta capa terrestre utiliza la energía solar como fuente primaria de energía.</w:t>
      </w:r>
    </w:p>
    <w:p w:rsidR="00E479CE" w:rsidRPr="00E479CE" w:rsidRDefault="00E479CE" w:rsidP="00E479CE">
      <w:pPr>
        <w:numPr>
          <w:ilvl w:val="0"/>
          <w:numId w:val="1"/>
        </w:numPr>
        <w:shd w:val="clear" w:color="auto" w:fill="FFFFFF"/>
        <w:spacing w:beforeAutospacing="1" w:after="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Al estudiar la biosfera, los científicos descubrieron </w:t>
      </w:r>
      <w:r w:rsidRPr="00E479CE">
        <w:rPr>
          <w:rFonts w:ascii="Arial" w:eastAsia="Times New Roman" w:hAnsi="Arial" w:cs="Arial"/>
          <w:bCs/>
          <w:sz w:val="24"/>
          <w:szCs w:val="24"/>
          <w:lang w:eastAsia="es-MX"/>
        </w:rPr>
        <w:t>que toda la vida en la biosfera está interrelacionada</w:t>
      </w:r>
      <w:r w:rsidRPr="00E479CE">
        <w:rPr>
          <w:rFonts w:ascii="Arial" w:eastAsia="Times New Roman" w:hAnsi="Arial" w:cs="Arial"/>
          <w:sz w:val="24"/>
          <w:szCs w:val="24"/>
          <w:lang w:eastAsia="es-MX"/>
        </w:rPr>
        <w:t>. Si se daña una parte de la biosfera, se está afectando a todo lo que está vivo.</w:t>
      </w:r>
    </w:p>
    <w:p w:rsidR="00E479CE" w:rsidRPr="00E479CE" w:rsidRDefault="00E479CE" w:rsidP="00E479CE">
      <w:pPr>
        <w:numPr>
          <w:ilvl w:val="1"/>
          <w:numId w:val="1"/>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Las bacterias descomponen la materia y producen materias primas que son utilizadas por formas de vida superiores.</w:t>
      </w:r>
    </w:p>
    <w:p w:rsidR="00E479CE" w:rsidRPr="00E479CE" w:rsidRDefault="00E479CE" w:rsidP="00E479CE">
      <w:pPr>
        <w:numPr>
          <w:ilvl w:val="1"/>
          <w:numId w:val="1"/>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Las plantas combinan estas materias primas y el CO2 atmosférico para formar materia orgánica; también extraen el agua del suelo y la liberan a la atmósfera.</w:t>
      </w:r>
    </w:p>
    <w:p w:rsidR="00E479CE" w:rsidRPr="00E479CE" w:rsidRDefault="00E479CE" w:rsidP="00E479CE">
      <w:pPr>
        <w:numPr>
          <w:ilvl w:val="1"/>
          <w:numId w:val="1"/>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Los productos / desechos de determinados animales y plantas alimentan a otros animales y bacterias.</w:t>
      </w:r>
    </w:p>
    <w:p w:rsidR="00E479CE" w:rsidRPr="00E479CE" w:rsidRDefault="00E479CE" w:rsidP="00E479CE">
      <w:pPr>
        <w:shd w:val="clear" w:color="auto" w:fill="FFFFFF"/>
        <w:spacing w:beforeAutospacing="1" w:after="0" w:afterAutospacing="1" w:line="240" w:lineRule="auto"/>
        <w:outlineLvl w:val="1"/>
        <w:rPr>
          <w:rFonts w:ascii="Arial" w:eastAsia="Times New Roman" w:hAnsi="Arial" w:cs="Arial"/>
          <w:b/>
          <w:bCs/>
          <w:i/>
          <w:sz w:val="24"/>
          <w:szCs w:val="24"/>
          <w:lang w:eastAsia="es-MX"/>
        </w:rPr>
      </w:pPr>
      <w:r w:rsidRPr="00E479CE">
        <w:rPr>
          <w:rFonts w:ascii="Arial" w:eastAsia="Times New Roman" w:hAnsi="Arial" w:cs="Arial"/>
          <w:b/>
          <w:bCs/>
          <w:i/>
          <w:sz w:val="24"/>
          <w:szCs w:val="24"/>
          <w:lang w:eastAsia="es-MX"/>
        </w:rPr>
        <w:t>Capas de la Biosfera</w:t>
      </w:r>
    </w:p>
    <w:p w:rsidR="00E479CE" w:rsidRPr="00E479CE" w:rsidRDefault="00E479CE" w:rsidP="00E479CE">
      <w:pPr>
        <w:shd w:val="clear" w:color="auto" w:fill="FFFFFF"/>
        <w:spacing w:beforeAutospacing="1" w:after="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 biosfera está formada por las capas de la Tierra donde existe vida. La capa de la superficie sólida de la Tierra es la </w:t>
      </w:r>
      <w:r w:rsidRPr="00E479CE">
        <w:rPr>
          <w:rFonts w:ascii="Arial" w:eastAsia="Times New Roman" w:hAnsi="Arial" w:cs="Arial"/>
          <w:bCs/>
          <w:sz w:val="24"/>
          <w:szCs w:val="24"/>
          <w:lang w:eastAsia="es-MX"/>
        </w:rPr>
        <w:t>litosfera</w:t>
      </w:r>
      <w:r w:rsidRPr="00E479CE">
        <w:rPr>
          <w:rFonts w:ascii="Arial" w:eastAsia="Times New Roman" w:hAnsi="Arial" w:cs="Arial"/>
          <w:sz w:val="24"/>
          <w:szCs w:val="24"/>
          <w:lang w:eastAsia="es-MX"/>
        </w:rPr>
        <w:t>; la </w:t>
      </w:r>
      <w:r w:rsidRPr="00E479CE">
        <w:rPr>
          <w:rFonts w:ascii="Arial" w:eastAsia="Times New Roman" w:hAnsi="Arial" w:cs="Arial"/>
          <w:bCs/>
          <w:sz w:val="24"/>
          <w:szCs w:val="24"/>
          <w:lang w:eastAsia="es-MX"/>
        </w:rPr>
        <w:t>atmósfera</w:t>
      </w:r>
      <w:r w:rsidRPr="00E479CE">
        <w:rPr>
          <w:rFonts w:ascii="Arial" w:eastAsia="Times New Roman" w:hAnsi="Arial" w:cs="Arial"/>
          <w:sz w:val="24"/>
          <w:szCs w:val="24"/>
          <w:lang w:eastAsia="es-MX"/>
        </w:rPr>
        <w:t> es la capa de aire que se extiende por encima de la litosfera; el agua de la Tierra, que puede encontrarse en la superficie, en el suelo o en el aire, forma la </w:t>
      </w:r>
      <w:r w:rsidRPr="00E479CE">
        <w:rPr>
          <w:rFonts w:ascii="Arial" w:eastAsia="Times New Roman" w:hAnsi="Arial" w:cs="Arial"/>
          <w:bCs/>
          <w:sz w:val="24"/>
          <w:szCs w:val="24"/>
          <w:lang w:eastAsia="es-MX"/>
        </w:rPr>
        <w:t>hidrosfera</w:t>
      </w:r>
      <w:r w:rsidRPr="00E479CE">
        <w:rPr>
          <w:rFonts w:ascii="Arial" w:eastAsia="Times New Roman" w:hAnsi="Arial" w:cs="Arial"/>
          <w:sz w:val="24"/>
          <w:szCs w:val="24"/>
          <w:lang w:eastAsia="es-MX"/>
        </w:rPr>
        <w:t>. Dado que la vida existe en el suelo, en el aire y en el agua, la biosfera se superpone a todas estas capas.</w:t>
      </w:r>
    </w:p>
    <w:p w:rsidR="00E479CE" w:rsidRPr="00E479CE" w:rsidRDefault="00E479CE" w:rsidP="00E479CE">
      <w:p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lastRenderedPageBreak/>
        <w:t>Aunque la biosfera mide unos 20 kilómetros (12 millas) de arriba a abajo, casi toda la vida existe entre unos 500 metros (1,640 pies) por debajo de la superficie del océano y unos 6 kilómetros (3,75 millas) sobre el nivel del mar.</w:t>
      </w:r>
    </w:p>
    <w:p w:rsidR="00E479CE" w:rsidRPr="00E479CE" w:rsidRDefault="00E479CE" w:rsidP="00E479CE">
      <w:pPr>
        <w:pStyle w:val="Prrafodelista"/>
        <w:numPr>
          <w:ilvl w:val="0"/>
          <w:numId w:val="3"/>
        </w:numPr>
        <w:shd w:val="clear" w:color="auto" w:fill="FFFFFF"/>
        <w:spacing w:beforeAutospacing="1" w:after="0" w:afterAutospacing="1" w:line="240" w:lineRule="auto"/>
        <w:outlineLvl w:val="2"/>
        <w:rPr>
          <w:rFonts w:ascii="Arial" w:eastAsia="Times New Roman" w:hAnsi="Arial" w:cs="Arial"/>
          <w:bCs/>
          <w:i/>
          <w:sz w:val="24"/>
          <w:szCs w:val="24"/>
          <w:lang w:eastAsia="es-MX"/>
        </w:rPr>
      </w:pPr>
      <w:r w:rsidRPr="00E479CE">
        <w:rPr>
          <w:rFonts w:ascii="Arial" w:eastAsia="Times New Roman" w:hAnsi="Arial" w:cs="Arial"/>
          <w:bCs/>
          <w:i/>
          <w:sz w:val="24"/>
          <w:szCs w:val="24"/>
          <w:lang w:eastAsia="es-MX"/>
        </w:rPr>
        <w:t>Litosfera</w:t>
      </w:r>
    </w:p>
    <w:p w:rsidR="00E479CE" w:rsidRPr="00E479CE" w:rsidRDefault="00E479CE" w:rsidP="00E479CE">
      <w:pPr>
        <w:shd w:val="clear" w:color="auto" w:fill="FFFFFF"/>
        <w:spacing w:beforeAutospacing="1" w:after="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 litosfera es </w:t>
      </w:r>
      <w:r w:rsidRPr="00E479CE">
        <w:rPr>
          <w:rFonts w:ascii="Arial" w:eastAsia="Times New Roman" w:hAnsi="Arial" w:cs="Arial"/>
          <w:bCs/>
          <w:sz w:val="24"/>
          <w:szCs w:val="24"/>
          <w:lang w:eastAsia="es-MX"/>
        </w:rPr>
        <w:t>la parte terrestre de la biosfera</w:t>
      </w:r>
      <w:r w:rsidRPr="00E479CE">
        <w:rPr>
          <w:rFonts w:ascii="Arial" w:eastAsia="Times New Roman" w:hAnsi="Arial" w:cs="Arial"/>
          <w:sz w:val="24"/>
          <w:szCs w:val="24"/>
          <w:lang w:eastAsia="es-MX"/>
        </w:rPr>
        <w:t>, que proporciona el sustento y los minerales necesarios para sostener la vida. En esta capa de la Tierra habitan desde las bacterias hasta los grandes mamíferos.</w:t>
      </w:r>
    </w:p>
    <w:p w:rsidR="00E479CE" w:rsidRPr="00E479CE" w:rsidRDefault="00E479CE" w:rsidP="00E479CE">
      <w:pPr>
        <w:pStyle w:val="Prrafodelista"/>
        <w:numPr>
          <w:ilvl w:val="0"/>
          <w:numId w:val="3"/>
        </w:numPr>
        <w:shd w:val="clear" w:color="auto" w:fill="FFFFFF"/>
        <w:spacing w:beforeAutospacing="1" w:after="0" w:afterAutospacing="1" w:line="240" w:lineRule="auto"/>
        <w:outlineLvl w:val="2"/>
        <w:rPr>
          <w:rFonts w:ascii="Arial" w:eastAsia="Times New Roman" w:hAnsi="Arial" w:cs="Arial"/>
          <w:bCs/>
          <w:i/>
          <w:sz w:val="24"/>
          <w:szCs w:val="24"/>
          <w:lang w:eastAsia="es-MX"/>
        </w:rPr>
      </w:pPr>
      <w:r w:rsidRPr="00E479CE">
        <w:rPr>
          <w:rFonts w:ascii="Arial" w:eastAsia="Times New Roman" w:hAnsi="Arial" w:cs="Arial"/>
          <w:bCs/>
          <w:i/>
          <w:sz w:val="24"/>
          <w:szCs w:val="24"/>
          <w:lang w:eastAsia="es-MX"/>
        </w:rPr>
        <w:t>Hidrosfera</w:t>
      </w:r>
    </w:p>
    <w:p w:rsidR="00E479CE" w:rsidRPr="00E479CE" w:rsidRDefault="00E479CE" w:rsidP="00E479CE">
      <w:pPr>
        <w:shd w:val="clear" w:color="auto" w:fill="FFFFFF"/>
        <w:spacing w:beforeAutospacing="1" w:after="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 hidrosfera es </w:t>
      </w:r>
      <w:r w:rsidRPr="00E479CE">
        <w:rPr>
          <w:rFonts w:ascii="Arial" w:eastAsia="Times New Roman" w:hAnsi="Arial" w:cs="Arial"/>
          <w:bCs/>
          <w:sz w:val="24"/>
          <w:szCs w:val="24"/>
          <w:lang w:eastAsia="es-MX"/>
        </w:rPr>
        <w:t>la parte acuática de la biosfera</w:t>
      </w:r>
      <w:r w:rsidRPr="00E479CE">
        <w:rPr>
          <w:rFonts w:ascii="Arial" w:eastAsia="Times New Roman" w:hAnsi="Arial" w:cs="Arial"/>
          <w:sz w:val="24"/>
          <w:szCs w:val="24"/>
          <w:lang w:eastAsia="es-MX"/>
        </w:rPr>
        <w:t>. A diferencia de la litosfera y la atmósfera, cada porción de la hidrosfera es compatible con la vida. En el agua habitan prácticamente todos los grupos taxonómicos de plantas y animales. Por ejemplo: en las aguas termales crecen bacterias especialmente adaptadas; en las profundidades marinas habitan los gusanos tubulares que forman la base de las comunidades basadas en el azufre de las fuentes hidrotermales; por eso no es de extrañar que en las regiones más hospitalarias de la hidrosfera, la vida sea realmente abundante.</w:t>
      </w:r>
    </w:p>
    <w:p w:rsidR="00E479CE" w:rsidRPr="00E479CE" w:rsidRDefault="00E479CE" w:rsidP="00E479CE">
      <w:pPr>
        <w:pStyle w:val="Prrafodelista"/>
        <w:numPr>
          <w:ilvl w:val="0"/>
          <w:numId w:val="4"/>
        </w:numPr>
        <w:shd w:val="clear" w:color="auto" w:fill="FFFFFF"/>
        <w:spacing w:beforeAutospacing="1" w:after="0" w:afterAutospacing="1" w:line="240" w:lineRule="auto"/>
        <w:outlineLvl w:val="2"/>
        <w:rPr>
          <w:rFonts w:ascii="Arial" w:eastAsia="Times New Roman" w:hAnsi="Arial" w:cs="Arial"/>
          <w:bCs/>
          <w:i/>
          <w:sz w:val="24"/>
          <w:szCs w:val="24"/>
          <w:lang w:eastAsia="es-MX"/>
        </w:rPr>
      </w:pPr>
      <w:r w:rsidRPr="00E479CE">
        <w:rPr>
          <w:rFonts w:ascii="Arial" w:eastAsia="Times New Roman" w:hAnsi="Arial" w:cs="Arial"/>
          <w:bCs/>
          <w:i/>
          <w:sz w:val="24"/>
          <w:szCs w:val="24"/>
          <w:lang w:eastAsia="es-MX"/>
        </w:rPr>
        <w:t>Atmósfera</w:t>
      </w:r>
    </w:p>
    <w:p w:rsidR="00E479CE" w:rsidRPr="00E479CE" w:rsidRDefault="00E479CE" w:rsidP="00E479CE">
      <w:p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Las aves y otras formas de vida se pueden encontrar hasta unos 2.000 metros sobre la superficie de la Tierra. La atmósfera juega un papel crítico en la configuración de la biosfera:</w:t>
      </w:r>
    </w:p>
    <w:p w:rsidR="00E479CE" w:rsidRPr="00E479CE" w:rsidRDefault="00E479CE" w:rsidP="00E479CE">
      <w:pPr>
        <w:numPr>
          <w:ilvl w:val="0"/>
          <w:numId w:val="2"/>
        </w:numPr>
        <w:shd w:val="clear" w:color="auto" w:fill="FFFFFF"/>
        <w:spacing w:beforeAutospacing="1" w:after="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las regiones más bajas de la atmósfera contienen gases que son esenciales para la respiración de las plantas y los animales</w:t>
      </w:r>
    </w:p>
    <w:p w:rsidR="00E479CE" w:rsidRPr="00E479CE" w:rsidRDefault="00E479CE" w:rsidP="00E479CE">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la capa atmosférica desvía la radiación solar que incide sobre el planeta.</w:t>
      </w:r>
    </w:p>
    <w:p w:rsidR="00E479CE" w:rsidRPr="00E479CE" w:rsidRDefault="00E479CE" w:rsidP="00E479CE">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s-MX"/>
        </w:rPr>
      </w:pPr>
      <w:r w:rsidRPr="00E479CE">
        <w:rPr>
          <w:rFonts w:ascii="Arial" w:eastAsia="Times New Roman" w:hAnsi="Arial" w:cs="Arial"/>
          <w:sz w:val="24"/>
          <w:szCs w:val="24"/>
          <w:lang w:eastAsia="es-MX"/>
        </w:rPr>
        <w:t>también determina los patrones climáticos que rigen la vida en la Tierra.</w:t>
      </w:r>
    </w:p>
    <w:p w:rsidR="00E479CE" w:rsidRDefault="00E479CE">
      <w:r>
        <w:rPr>
          <w:noProof/>
          <w:lang w:eastAsia="es-MX"/>
        </w:rPr>
        <w:drawing>
          <wp:anchor distT="0" distB="0" distL="114300" distR="114300" simplePos="0" relativeHeight="251658240" behindDoc="0" locked="0" layoutInCell="1" allowOverlap="1">
            <wp:simplePos x="0" y="0"/>
            <wp:positionH relativeFrom="margin">
              <wp:posOffset>933450</wp:posOffset>
            </wp:positionH>
            <wp:positionV relativeFrom="paragraph">
              <wp:posOffset>871220</wp:posOffset>
            </wp:positionV>
            <wp:extent cx="3486054" cy="1962150"/>
            <wp:effectExtent l="0" t="0" r="635" b="0"/>
            <wp:wrapNone/>
            <wp:docPr id="1" name="Imagen 1" descr="Bios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sfe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054" cy="1962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479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D2694"/>
    <w:multiLevelType w:val="hybridMultilevel"/>
    <w:tmpl w:val="4572A2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2AD5A76"/>
    <w:multiLevelType w:val="hybridMultilevel"/>
    <w:tmpl w:val="29BEE7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C693AFD"/>
    <w:multiLevelType w:val="multilevel"/>
    <w:tmpl w:val="57FA7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1816C0"/>
    <w:multiLevelType w:val="multilevel"/>
    <w:tmpl w:val="FA02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CE"/>
    <w:rsid w:val="000925F3"/>
    <w:rsid w:val="00E479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11176-72B5-4A4D-B13B-5406F8F9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479C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E479C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479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479CE"/>
    <w:rPr>
      <w:color w:val="0000FF"/>
      <w:u w:val="single"/>
    </w:rPr>
  </w:style>
  <w:style w:type="character" w:customStyle="1" w:styleId="Ttulo2Car">
    <w:name w:val="Título 2 Car"/>
    <w:basedOn w:val="Fuentedeprrafopredeter"/>
    <w:link w:val="Ttulo2"/>
    <w:uiPriority w:val="9"/>
    <w:rsid w:val="00E479C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479CE"/>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E479CE"/>
    <w:rPr>
      <w:b/>
      <w:bCs/>
    </w:rPr>
  </w:style>
  <w:style w:type="paragraph" w:styleId="Prrafodelista">
    <w:name w:val="List Paragraph"/>
    <w:basedOn w:val="Normal"/>
    <w:uiPriority w:val="34"/>
    <w:qFormat/>
    <w:rsid w:val="00E47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552262">
      <w:bodyDiv w:val="1"/>
      <w:marLeft w:val="0"/>
      <w:marRight w:val="0"/>
      <w:marTop w:val="0"/>
      <w:marBottom w:val="0"/>
      <w:divBdr>
        <w:top w:val="none" w:sz="0" w:space="0" w:color="auto"/>
        <w:left w:val="none" w:sz="0" w:space="0" w:color="auto"/>
        <w:bottom w:val="none" w:sz="0" w:space="0" w:color="auto"/>
        <w:right w:val="none" w:sz="0" w:space="0" w:color="auto"/>
      </w:divBdr>
    </w:div>
    <w:div w:id="20854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602</Words>
  <Characters>3317</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dc:creator>
  <cp:keywords/>
  <dc:description/>
  <cp:lastModifiedBy>Bartolo</cp:lastModifiedBy>
  <cp:revision>1</cp:revision>
  <dcterms:created xsi:type="dcterms:W3CDTF">2019-02-27T22:10:00Z</dcterms:created>
  <dcterms:modified xsi:type="dcterms:W3CDTF">2019-02-27T22:19:00Z</dcterms:modified>
</cp:coreProperties>
</file>