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52" w:rsidRPr="00932665" w:rsidRDefault="00932665" w:rsidP="00932665">
      <w:pPr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 xml:space="preserve">                 </w:t>
      </w:r>
      <w:r w:rsidR="00C32852" w:rsidRPr="00932665">
        <w:rPr>
          <w:rFonts w:ascii="Arial Rounded MT Bold" w:hAnsi="Arial Rounded MT Bold"/>
          <w:sz w:val="56"/>
          <w:szCs w:val="56"/>
        </w:rPr>
        <w:t>ECOSISTEMAS</w:t>
      </w:r>
    </w:p>
    <w:p w:rsidR="00C32852" w:rsidRPr="00932665" w:rsidRDefault="00C32852" w:rsidP="00932665">
      <w:pPr>
        <w:jc w:val="both"/>
        <w:rPr>
          <w:rFonts w:ascii="Arial" w:hAnsi="Arial" w:cs="Arial"/>
          <w:sz w:val="24"/>
          <w:szCs w:val="24"/>
        </w:rPr>
      </w:pPr>
      <w:r w:rsidRPr="00932665">
        <w:rPr>
          <w:rFonts w:ascii="Arial" w:hAnsi="Arial" w:cs="Arial"/>
          <w:sz w:val="24"/>
          <w:szCs w:val="24"/>
        </w:rPr>
        <w:t>Ecosistema. Dentro de los ecosistemas la Vida se desarrolla con cierto Equilibrio, el mismo que ha sido alcanzado gracias a las interacciones y adaptaciones logradas entre los organismos y su hábitat. Existe además un continuo intercambio de Materia y de energía, por lo que se considera un sistema abierto; cuando por alguna razón el equilibrio se rompe, existen procesos naturales de auto-regulación que se encargan de devolver el equilibrio, pero muchas veces este proceso conlleva a la desaparición de algunas especies.</w:t>
      </w:r>
    </w:p>
    <w:p w:rsidR="00932665" w:rsidRPr="00932665" w:rsidRDefault="00932665" w:rsidP="00932665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932665">
        <w:rPr>
          <w:rFonts w:ascii="Arial" w:hAnsi="Arial" w:cs="Arial"/>
        </w:rPr>
        <w:t>Un ecosistema es un conjunto de organismos vivos que comparten un mismo hábitat o biotopo.</w:t>
      </w:r>
    </w:p>
    <w:p w:rsidR="00932665" w:rsidRPr="00932665" w:rsidRDefault="00932665" w:rsidP="009326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32665">
        <w:rPr>
          <w:rFonts w:ascii="Arial" w:hAnsi="Arial" w:cs="Arial"/>
        </w:rPr>
        <w:t>Esta definición es relativamente moderna y no ha sido siempre como hoy en día la conocemos. A pesar que desde el siglo XVIII se lleva persiguiendo una definición que agrupe el conjunto de organismos y hábitats de la Tierra, no fue hasta 1930 cuando se acuñó este término, sin embargo </w:t>
      </w:r>
      <w:r w:rsidRPr="00932665">
        <w:rPr>
          <w:rFonts w:ascii="Arial" w:hAnsi="Arial" w:cs="Arial"/>
          <w:b/>
          <w:bCs/>
          <w:bdr w:val="none" w:sz="0" w:space="0" w:color="auto" w:frame="1"/>
        </w:rPr>
        <w:t>en esta primera definición de ecosistema solo se tenían en cuenta los componentes físicos y biológicos del entorno</w:t>
      </w:r>
      <w:r w:rsidRPr="00932665">
        <w:rPr>
          <w:rFonts w:ascii="Arial" w:hAnsi="Arial" w:cs="Arial"/>
        </w:rPr>
        <w:t>. Cinco años después, en 1935 el botánico y ecólogo Arthur George Tansley dio una definición más aproximada a la actual; aceptó que un ecosistema también albergaba en su definición las interacciones entre individuos de una comunidad y su medio.</w:t>
      </w:r>
    </w:p>
    <w:p w:rsidR="00932665" w:rsidRPr="00932665" w:rsidRDefault="00932665" w:rsidP="00932665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932665">
        <w:rPr>
          <w:rFonts w:ascii="Arial" w:hAnsi="Arial" w:cs="Arial"/>
        </w:rPr>
        <w:t> </w:t>
      </w:r>
    </w:p>
    <w:p w:rsidR="00932665" w:rsidRDefault="00932665" w:rsidP="009326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32665">
        <w:rPr>
          <w:rFonts w:ascii="Arial" w:hAnsi="Arial" w:cs="Arial"/>
        </w:rPr>
        <w:t>Partiendo de la base de que </w:t>
      </w:r>
      <w:r w:rsidRPr="00932665">
        <w:rPr>
          <w:rFonts w:ascii="Arial" w:hAnsi="Arial" w:cs="Arial"/>
          <w:b/>
          <w:bCs/>
          <w:bdr w:val="none" w:sz="0" w:space="0" w:color="auto" w:frame="1"/>
        </w:rPr>
        <w:t>un ecosistema es el conjunto de organismos de una comunidad y su entorno</w:t>
      </w:r>
      <w:r w:rsidRPr="00932665">
        <w:rPr>
          <w:rFonts w:ascii="Arial" w:hAnsi="Arial" w:cs="Arial"/>
        </w:rPr>
        <w:t>, podemos definir varios tipos de seres vivos que los componen. Atendiendo a la cadena trófica, encontraríamos en primer lugar los </w:t>
      </w:r>
      <w:r w:rsidRPr="00932665">
        <w:rPr>
          <w:rFonts w:ascii="Arial" w:hAnsi="Arial" w:cs="Arial"/>
          <w:b/>
          <w:bCs/>
          <w:bdr w:val="none" w:sz="0" w:space="0" w:color="auto" w:frame="1"/>
        </w:rPr>
        <w:t>productores primarios</w:t>
      </w:r>
      <w:r w:rsidRPr="00932665">
        <w:rPr>
          <w:rFonts w:ascii="Arial" w:hAnsi="Arial" w:cs="Arial"/>
        </w:rPr>
        <w:t xml:space="preserve">, aquellos que son capaces de producir materia </w:t>
      </w:r>
    </w:p>
    <w:p w:rsidR="00932665" w:rsidRDefault="00932665" w:rsidP="009326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32665" w:rsidRPr="00932665" w:rsidRDefault="007F67A7" w:rsidP="009326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32665">
        <w:rPr>
          <w:rFonts w:ascii="Arial" w:hAnsi="Arial" w:cs="Arial"/>
        </w:rPr>
        <w:t>Orgánica</w:t>
      </w:r>
      <w:r w:rsidR="00932665" w:rsidRPr="00932665">
        <w:rPr>
          <w:rFonts w:ascii="Arial" w:hAnsi="Arial" w:cs="Arial"/>
        </w:rPr>
        <w:t xml:space="preserve"> a partir de compuestos inorgánicos, es decir, son organismos autótrofos. Siguiendo la cadena trófica encontramos en el segundo escalón a los </w:t>
      </w:r>
      <w:r w:rsidR="00932665" w:rsidRPr="00932665">
        <w:rPr>
          <w:rFonts w:ascii="Arial" w:hAnsi="Arial" w:cs="Arial"/>
          <w:b/>
          <w:bCs/>
          <w:bdr w:val="none" w:sz="0" w:space="0" w:color="auto" w:frame="1"/>
        </w:rPr>
        <w:t>consumidores</w:t>
      </w:r>
      <w:r w:rsidR="00932665" w:rsidRPr="00932665">
        <w:rPr>
          <w:rFonts w:ascii="Arial" w:hAnsi="Arial" w:cs="Arial"/>
        </w:rPr>
        <w:t>, organismos heterótrofos (</w:t>
      </w:r>
      <w:r w:rsidRPr="00932665">
        <w:rPr>
          <w:rFonts w:ascii="Arial" w:hAnsi="Arial" w:cs="Arial"/>
        </w:rPr>
        <w:t>herbívoros</w:t>
      </w:r>
      <w:r w:rsidR="00932665" w:rsidRPr="00932665">
        <w:rPr>
          <w:rFonts w:ascii="Arial" w:hAnsi="Arial" w:cs="Arial"/>
        </w:rPr>
        <w:t xml:space="preserve">, carnívoros u omnívoros) </w:t>
      </w:r>
      <w:bookmarkStart w:id="0" w:name="_GoBack"/>
      <w:bookmarkEnd w:id="0"/>
      <w:r w:rsidR="00932665" w:rsidRPr="00932665">
        <w:rPr>
          <w:rFonts w:ascii="Arial" w:hAnsi="Arial" w:cs="Arial"/>
        </w:rPr>
        <w:t>que se alimentan de materia y energía que fabrican otros seres vivos. En el último eslabón de la cadena trófica de organismos que componen un ecosistema encontramos los </w:t>
      </w:r>
      <w:r w:rsidR="00932665" w:rsidRPr="00932665">
        <w:rPr>
          <w:rFonts w:ascii="Arial" w:hAnsi="Arial" w:cs="Arial"/>
          <w:b/>
          <w:bCs/>
          <w:bdr w:val="none" w:sz="0" w:space="0" w:color="auto" w:frame="1"/>
        </w:rPr>
        <w:t>descomponedores</w:t>
      </w:r>
      <w:r w:rsidR="00932665" w:rsidRPr="00932665">
        <w:rPr>
          <w:rFonts w:ascii="Arial" w:hAnsi="Arial" w:cs="Arial"/>
        </w:rPr>
        <w:t>, los que se alimentan de materia orgánica muerta.</w:t>
      </w:r>
    </w:p>
    <w:p w:rsidR="00932665" w:rsidRPr="00932665" w:rsidRDefault="00C4188F" w:rsidP="0093266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1804670" cy="1609725"/>
            <wp:effectExtent l="0" t="0" r="508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852" w:rsidRPr="00932665" w:rsidRDefault="00C32852">
      <w:pPr>
        <w:jc w:val="center"/>
        <w:rPr>
          <w:rFonts w:ascii="Arial" w:hAnsi="Arial" w:cs="Arial"/>
          <w:sz w:val="24"/>
          <w:szCs w:val="24"/>
        </w:rPr>
      </w:pPr>
    </w:p>
    <w:sectPr w:rsidR="00C32852" w:rsidRPr="00932665" w:rsidSect="00C4188F">
      <w:pgSz w:w="12240" w:h="15840"/>
      <w:pgMar w:top="1417" w:right="1701" w:bottom="1417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52"/>
    <w:rsid w:val="007F67A7"/>
    <w:rsid w:val="00932665"/>
    <w:rsid w:val="009E181F"/>
    <w:rsid w:val="00C32852"/>
    <w:rsid w:val="00C4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08241-5BD9-4EAE-9ABA-CB58EA2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32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VALDIVIESO JIMENEZ</dc:creator>
  <cp:keywords/>
  <dc:description/>
  <cp:lastModifiedBy>EDITH VALDIVIESO JIMENEZ</cp:lastModifiedBy>
  <cp:revision>4</cp:revision>
  <dcterms:created xsi:type="dcterms:W3CDTF">2019-02-22T17:39:00Z</dcterms:created>
  <dcterms:modified xsi:type="dcterms:W3CDTF">2019-03-01T17:12:00Z</dcterms:modified>
</cp:coreProperties>
</file>