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708D" w:rsidRPr="0003708D" w:rsidRDefault="0003708D" w:rsidP="0003708D">
      <w:pPr>
        <w:pBdr>
          <w:bottom w:val="single" w:sz="12" w:space="0" w:color="0088DD"/>
        </w:pBdr>
        <w:shd w:val="clear" w:color="auto" w:fill="FFFFFF"/>
        <w:spacing w:before="240" w:after="120" w:line="240" w:lineRule="auto"/>
        <w:jc w:val="both"/>
        <w:outlineLvl w:val="1"/>
        <w:rPr>
          <w:rFonts w:ascii="Times New Roman" w:eastAsia="Times New Roman" w:hAnsi="Times New Roman" w:cs="Times New Roman"/>
          <w:color w:val="001133"/>
          <w:sz w:val="41"/>
          <w:szCs w:val="41"/>
          <w:lang w:eastAsia="es-MX"/>
        </w:rPr>
      </w:pPr>
      <w:r w:rsidRPr="0003708D">
        <w:rPr>
          <w:rFonts w:ascii="Times New Roman" w:eastAsia="Times New Roman" w:hAnsi="Times New Roman" w:cs="Times New Roman"/>
          <w:color w:val="001133"/>
          <w:sz w:val="41"/>
          <w:szCs w:val="41"/>
          <w:lang w:eastAsia="es-MX"/>
        </w:rPr>
        <w:t>Clasificación de Ecosistema</w:t>
      </w:r>
    </w:p>
    <w:p w:rsidR="0003708D" w:rsidRPr="0003708D" w:rsidRDefault="0003708D" w:rsidP="0003708D">
      <w:pPr>
        <w:shd w:val="clear" w:color="auto" w:fill="FFFFFF"/>
        <w:spacing w:before="216" w:after="192" w:line="240" w:lineRule="auto"/>
        <w:jc w:val="both"/>
        <w:rPr>
          <w:rFonts w:ascii="Helvetica" w:eastAsia="Times New Roman" w:hAnsi="Helvetica" w:cs="Helvetica"/>
          <w:color w:val="001133"/>
          <w:sz w:val="23"/>
          <w:szCs w:val="23"/>
          <w:lang w:eastAsia="es-MX"/>
        </w:rPr>
      </w:pPr>
      <w:r w:rsidRPr="0003708D">
        <w:rPr>
          <w:rFonts w:ascii="Helvetica" w:eastAsia="Times New Roman" w:hAnsi="Helvetica" w:cs="Helvetica"/>
          <w:color w:val="001133"/>
          <w:sz w:val="23"/>
          <w:szCs w:val="23"/>
          <w:lang w:eastAsia="es-MX"/>
        </w:rPr>
        <w:t>Con la necesidad de proteger los ecosistemas, surge la necesidad </w:t>
      </w:r>
      <w:hyperlink r:id="rId6" w:tooltip="Política" w:history="1">
        <w:r w:rsidRPr="0003708D">
          <w:rPr>
            <w:rFonts w:ascii="Helvetica" w:eastAsia="Times New Roman" w:hAnsi="Helvetica" w:cs="Helvetica"/>
            <w:color w:val="006699"/>
            <w:sz w:val="23"/>
            <w:szCs w:val="23"/>
            <w:lang w:eastAsia="es-MX"/>
          </w:rPr>
          <w:t>política</w:t>
        </w:r>
      </w:hyperlink>
      <w:r w:rsidRPr="0003708D">
        <w:rPr>
          <w:rFonts w:ascii="Helvetica" w:eastAsia="Times New Roman" w:hAnsi="Helvetica" w:cs="Helvetica"/>
          <w:color w:val="001133"/>
          <w:sz w:val="23"/>
          <w:szCs w:val="23"/>
          <w:lang w:eastAsia="es-MX"/>
        </w:rPr>
        <w:t> de describirlos e identificarlos de manera eficiente, esto podría lograrse de manera más eficaz mediante un sistema de clasificación fisonómico-ecológico, ya que los ecosistemas son fácilmente reconocibles en el campo, así como en imágenes de satélite. Esto era cierto no sólo para las Especies de plantas, sino también para las especies de animales, </w:t>
      </w:r>
      <w:hyperlink r:id="rId7" w:tooltip="Hongo" w:history="1">
        <w:r w:rsidRPr="0003708D">
          <w:rPr>
            <w:rFonts w:ascii="Helvetica" w:eastAsia="Times New Roman" w:hAnsi="Helvetica" w:cs="Helvetica"/>
            <w:color w:val="006699"/>
            <w:sz w:val="23"/>
            <w:szCs w:val="23"/>
            <w:lang w:eastAsia="es-MX"/>
          </w:rPr>
          <w:t>hongos</w:t>
        </w:r>
      </w:hyperlink>
      <w:r w:rsidRPr="0003708D">
        <w:rPr>
          <w:rFonts w:ascii="Helvetica" w:eastAsia="Times New Roman" w:hAnsi="Helvetica" w:cs="Helvetica"/>
          <w:color w:val="001133"/>
          <w:sz w:val="23"/>
          <w:szCs w:val="23"/>
          <w:lang w:eastAsia="es-MX"/>
        </w:rPr>
        <w:t> y </w:t>
      </w:r>
      <w:hyperlink r:id="rId8" w:tooltip="Bacterias" w:history="1">
        <w:r w:rsidRPr="0003708D">
          <w:rPr>
            <w:rFonts w:ascii="Helvetica" w:eastAsia="Times New Roman" w:hAnsi="Helvetica" w:cs="Helvetica"/>
            <w:color w:val="006699"/>
            <w:sz w:val="23"/>
            <w:szCs w:val="23"/>
            <w:lang w:eastAsia="es-MX"/>
          </w:rPr>
          <w:t>bacterias</w:t>
        </w:r>
      </w:hyperlink>
      <w:r w:rsidRPr="0003708D">
        <w:rPr>
          <w:rFonts w:ascii="Helvetica" w:eastAsia="Times New Roman" w:hAnsi="Helvetica" w:cs="Helvetica"/>
          <w:color w:val="001133"/>
          <w:sz w:val="23"/>
          <w:szCs w:val="23"/>
          <w:lang w:eastAsia="es-MX"/>
        </w:rPr>
        <w:t>.</w:t>
      </w:r>
    </w:p>
    <w:p w:rsidR="0003708D" w:rsidRPr="0003708D" w:rsidRDefault="0003708D" w:rsidP="0003708D">
      <w:pPr>
        <w:shd w:val="clear" w:color="auto" w:fill="FFFFFF"/>
        <w:spacing w:before="216" w:after="192" w:line="240" w:lineRule="auto"/>
        <w:jc w:val="both"/>
        <w:rPr>
          <w:rFonts w:ascii="Helvetica" w:eastAsia="Times New Roman" w:hAnsi="Helvetica" w:cs="Helvetica"/>
          <w:color w:val="001133"/>
          <w:sz w:val="23"/>
          <w:szCs w:val="23"/>
          <w:lang w:eastAsia="es-MX"/>
        </w:rPr>
      </w:pPr>
      <w:r w:rsidRPr="0003708D">
        <w:rPr>
          <w:rFonts w:ascii="Helvetica" w:eastAsia="Times New Roman" w:hAnsi="Helvetica" w:cs="Helvetica"/>
          <w:color w:val="001133"/>
          <w:sz w:val="23"/>
          <w:szCs w:val="23"/>
          <w:lang w:eastAsia="es-MX"/>
        </w:rPr>
        <w:t>El grado de distinción de ecosistemas está sujeto a los modificadores fisionómicos que pueden ser identificados en una imagen y/o en el campo. En caso necesario, se pueden añadir los elementos específicos de la </w:t>
      </w:r>
      <w:hyperlink r:id="rId9" w:tooltip="Fauna" w:history="1">
        <w:r w:rsidRPr="0003708D">
          <w:rPr>
            <w:rFonts w:ascii="Helvetica" w:eastAsia="Times New Roman" w:hAnsi="Helvetica" w:cs="Helvetica"/>
            <w:color w:val="006699"/>
            <w:sz w:val="23"/>
            <w:szCs w:val="23"/>
            <w:lang w:eastAsia="es-MX"/>
          </w:rPr>
          <w:t>Fauna</w:t>
        </w:r>
      </w:hyperlink>
      <w:r w:rsidRPr="0003708D">
        <w:rPr>
          <w:rFonts w:ascii="Helvetica" w:eastAsia="Times New Roman" w:hAnsi="Helvetica" w:cs="Helvetica"/>
          <w:color w:val="001133"/>
          <w:sz w:val="23"/>
          <w:szCs w:val="23"/>
          <w:lang w:eastAsia="es-MX"/>
        </w:rPr>
        <w:t>, como la concentración estacional de </w:t>
      </w:r>
      <w:hyperlink r:id="rId10" w:tooltip="Animales" w:history="1">
        <w:r w:rsidRPr="0003708D">
          <w:rPr>
            <w:rFonts w:ascii="Helvetica" w:eastAsia="Times New Roman" w:hAnsi="Helvetica" w:cs="Helvetica"/>
            <w:color w:val="006699"/>
            <w:sz w:val="23"/>
            <w:szCs w:val="23"/>
            <w:lang w:eastAsia="es-MX"/>
          </w:rPr>
          <w:t>Animales</w:t>
        </w:r>
      </w:hyperlink>
      <w:r w:rsidRPr="0003708D">
        <w:rPr>
          <w:rFonts w:ascii="Helvetica" w:eastAsia="Times New Roman" w:hAnsi="Helvetica" w:cs="Helvetica"/>
          <w:color w:val="001133"/>
          <w:sz w:val="23"/>
          <w:szCs w:val="23"/>
          <w:lang w:eastAsia="es-MX"/>
        </w:rPr>
        <w:t> y la distribución de los </w:t>
      </w:r>
      <w:hyperlink r:id="rId11" w:tooltip="Arrecifes de coral" w:history="1">
        <w:r w:rsidRPr="0003708D">
          <w:rPr>
            <w:rFonts w:ascii="Helvetica" w:eastAsia="Times New Roman" w:hAnsi="Helvetica" w:cs="Helvetica"/>
            <w:color w:val="006699"/>
            <w:sz w:val="23"/>
            <w:szCs w:val="23"/>
            <w:lang w:eastAsia="es-MX"/>
          </w:rPr>
          <w:t>Arrecifes de coral</w:t>
        </w:r>
      </w:hyperlink>
      <w:r w:rsidRPr="0003708D">
        <w:rPr>
          <w:rFonts w:ascii="Helvetica" w:eastAsia="Times New Roman" w:hAnsi="Helvetica" w:cs="Helvetica"/>
          <w:color w:val="001133"/>
          <w:sz w:val="23"/>
          <w:szCs w:val="23"/>
          <w:lang w:eastAsia="es-MX"/>
        </w:rPr>
        <w:t>.</w:t>
      </w:r>
    </w:p>
    <w:p w:rsidR="0003708D" w:rsidRPr="0003708D" w:rsidRDefault="0003708D" w:rsidP="0003708D">
      <w:pPr>
        <w:shd w:val="clear" w:color="auto" w:fill="FFFFFF"/>
        <w:spacing w:before="216" w:after="192" w:line="240" w:lineRule="auto"/>
        <w:jc w:val="both"/>
        <w:rPr>
          <w:rFonts w:ascii="Helvetica" w:eastAsia="Times New Roman" w:hAnsi="Helvetica" w:cs="Helvetica"/>
          <w:color w:val="001133"/>
          <w:sz w:val="23"/>
          <w:szCs w:val="23"/>
          <w:lang w:eastAsia="es-MX"/>
        </w:rPr>
      </w:pPr>
      <w:r w:rsidRPr="0003708D">
        <w:rPr>
          <w:rFonts w:ascii="Helvetica" w:eastAsia="Times New Roman" w:hAnsi="Helvetica" w:cs="Helvetica"/>
          <w:color w:val="001133"/>
          <w:sz w:val="23"/>
          <w:szCs w:val="23"/>
          <w:lang w:eastAsia="es-MX"/>
        </w:rPr>
        <w:t>Uno de los sistemas de clasificación fisionómico-ecológicos disponibles es el siguiente:</w:t>
      </w:r>
      <w:r w:rsidRPr="0003708D">
        <w:rPr>
          <w:rFonts w:ascii="Helvetica" w:eastAsia="Times New Roman" w:hAnsi="Helvetica" w:cs="Helvetica"/>
          <w:color w:val="001133"/>
          <w:sz w:val="23"/>
          <w:szCs w:val="23"/>
          <w:lang w:eastAsia="es-MX"/>
        </w:rPr>
        <w:br/>
        <w:t>• Clasificación fisonómica-ecológica de formaciones vegetales de la Tierra: un sistema basado en el trabajo de </w:t>
      </w:r>
      <w:hyperlink r:id="rId12" w:tooltip="1974" w:history="1">
        <w:r w:rsidRPr="0003708D">
          <w:rPr>
            <w:rFonts w:ascii="Helvetica" w:eastAsia="Times New Roman" w:hAnsi="Helvetica" w:cs="Helvetica"/>
            <w:color w:val="006699"/>
            <w:sz w:val="23"/>
            <w:szCs w:val="23"/>
            <w:lang w:eastAsia="es-MX"/>
          </w:rPr>
          <w:t>1974</w:t>
        </w:r>
      </w:hyperlink>
      <w:r w:rsidRPr="0003708D">
        <w:rPr>
          <w:rFonts w:ascii="Helvetica" w:eastAsia="Times New Roman" w:hAnsi="Helvetica" w:cs="Helvetica"/>
          <w:color w:val="001133"/>
          <w:sz w:val="23"/>
          <w:szCs w:val="23"/>
          <w:lang w:eastAsia="es-MX"/>
        </w:rPr>
        <w:t xml:space="preserve"> de </w:t>
      </w:r>
      <w:proofErr w:type="spellStart"/>
      <w:r w:rsidRPr="0003708D">
        <w:rPr>
          <w:rFonts w:ascii="Helvetica" w:eastAsia="Times New Roman" w:hAnsi="Helvetica" w:cs="Helvetica"/>
          <w:color w:val="001133"/>
          <w:sz w:val="23"/>
          <w:szCs w:val="23"/>
          <w:lang w:eastAsia="es-MX"/>
        </w:rPr>
        <w:t>Mueller-</w:t>
      </w:r>
      <w:hyperlink r:id="rId13" w:tooltip="Dombois (la página no existe)" w:history="1">
        <w:r w:rsidRPr="0003708D">
          <w:rPr>
            <w:rFonts w:ascii="Helvetica" w:eastAsia="Times New Roman" w:hAnsi="Helvetica" w:cs="Helvetica"/>
            <w:color w:val="990000"/>
            <w:sz w:val="23"/>
            <w:szCs w:val="23"/>
            <w:lang w:eastAsia="es-MX"/>
          </w:rPr>
          <w:t>Dombois</w:t>
        </w:r>
        <w:proofErr w:type="spellEnd"/>
      </w:hyperlink>
      <w:r w:rsidRPr="0003708D">
        <w:rPr>
          <w:rFonts w:ascii="Helvetica" w:eastAsia="Times New Roman" w:hAnsi="Helvetica" w:cs="Helvetica"/>
          <w:color w:val="001133"/>
          <w:sz w:val="23"/>
          <w:szCs w:val="23"/>
          <w:lang w:eastAsia="es-MX"/>
        </w:rPr>
        <w:t> y </w:t>
      </w:r>
      <w:hyperlink r:id="rId14" w:tooltip="Heinz Ellenberg (la página no existe)" w:history="1">
        <w:r w:rsidRPr="0003708D">
          <w:rPr>
            <w:rFonts w:ascii="Helvetica" w:eastAsia="Times New Roman" w:hAnsi="Helvetica" w:cs="Helvetica"/>
            <w:color w:val="990000"/>
            <w:sz w:val="23"/>
            <w:szCs w:val="23"/>
            <w:lang w:eastAsia="es-MX"/>
          </w:rPr>
          <w:t xml:space="preserve">Heinz </w:t>
        </w:r>
        <w:proofErr w:type="spellStart"/>
        <w:r w:rsidRPr="0003708D">
          <w:rPr>
            <w:rFonts w:ascii="Helvetica" w:eastAsia="Times New Roman" w:hAnsi="Helvetica" w:cs="Helvetica"/>
            <w:color w:val="990000"/>
            <w:sz w:val="23"/>
            <w:szCs w:val="23"/>
            <w:lang w:eastAsia="es-MX"/>
          </w:rPr>
          <w:t>Ellenberg</w:t>
        </w:r>
        <w:proofErr w:type="spellEnd"/>
      </w:hyperlink>
      <w:r w:rsidRPr="0003708D">
        <w:rPr>
          <w:rFonts w:ascii="Helvetica" w:eastAsia="Times New Roman" w:hAnsi="Helvetica" w:cs="Helvetica"/>
          <w:color w:val="001133"/>
          <w:sz w:val="23"/>
          <w:szCs w:val="23"/>
          <w:lang w:eastAsia="es-MX"/>
        </w:rPr>
        <w:t>, y desarrollado por la </w:t>
      </w:r>
      <w:hyperlink r:id="rId15" w:tooltip="UNESCO" w:history="1">
        <w:r w:rsidRPr="0003708D">
          <w:rPr>
            <w:rFonts w:ascii="Helvetica" w:eastAsia="Times New Roman" w:hAnsi="Helvetica" w:cs="Helvetica"/>
            <w:color w:val="006699"/>
            <w:sz w:val="23"/>
            <w:szCs w:val="23"/>
            <w:lang w:eastAsia="es-MX"/>
          </w:rPr>
          <w:t>UNESCO</w:t>
        </w:r>
      </w:hyperlink>
      <w:r w:rsidRPr="0003708D">
        <w:rPr>
          <w:rFonts w:ascii="Helvetica" w:eastAsia="Times New Roman" w:hAnsi="Helvetica" w:cs="Helvetica"/>
          <w:color w:val="001133"/>
          <w:sz w:val="23"/>
          <w:szCs w:val="23"/>
          <w:lang w:eastAsia="es-MX"/>
        </w:rPr>
        <w:t>. Describe la estructura de la </w:t>
      </w:r>
      <w:hyperlink r:id="rId16" w:tooltip="Vegetación" w:history="1">
        <w:r w:rsidRPr="0003708D">
          <w:rPr>
            <w:rFonts w:ascii="Helvetica" w:eastAsia="Times New Roman" w:hAnsi="Helvetica" w:cs="Helvetica"/>
            <w:color w:val="006699"/>
            <w:sz w:val="23"/>
            <w:szCs w:val="23"/>
            <w:lang w:eastAsia="es-MX"/>
          </w:rPr>
          <w:t>Vegetación</w:t>
        </w:r>
      </w:hyperlink>
      <w:r w:rsidRPr="0003708D">
        <w:rPr>
          <w:rFonts w:ascii="Helvetica" w:eastAsia="Times New Roman" w:hAnsi="Helvetica" w:cs="Helvetica"/>
          <w:color w:val="001133"/>
          <w:sz w:val="23"/>
          <w:szCs w:val="23"/>
          <w:lang w:eastAsia="es-MX"/>
        </w:rPr>
        <w:t> y la cubierta sobre y bajo el suelo tal como se observa en el campo, descritas como formas de </w:t>
      </w:r>
      <w:hyperlink r:id="rId17" w:tooltip="Vida vegetal (la página no existe)" w:history="1">
        <w:r w:rsidRPr="0003708D">
          <w:rPr>
            <w:rFonts w:ascii="Helvetica" w:eastAsia="Times New Roman" w:hAnsi="Helvetica" w:cs="Helvetica"/>
            <w:color w:val="990000"/>
            <w:sz w:val="23"/>
            <w:szCs w:val="23"/>
            <w:lang w:eastAsia="es-MX"/>
          </w:rPr>
          <w:t>Vida vegetal</w:t>
        </w:r>
      </w:hyperlink>
      <w:r w:rsidRPr="0003708D">
        <w:rPr>
          <w:rFonts w:ascii="Helvetica" w:eastAsia="Times New Roman" w:hAnsi="Helvetica" w:cs="Helvetica"/>
          <w:color w:val="001133"/>
          <w:sz w:val="23"/>
          <w:szCs w:val="23"/>
          <w:lang w:eastAsia="es-MX"/>
        </w:rPr>
        <w:t>.</w:t>
      </w:r>
    </w:p>
    <w:p w:rsidR="0003708D" w:rsidRPr="0003708D" w:rsidRDefault="0003708D" w:rsidP="0003708D">
      <w:pPr>
        <w:shd w:val="clear" w:color="auto" w:fill="FFFFFF"/>
        <w:spacing w:before="216" w:after="192" w:line="240" w:lineRule="auto"/>
        <w:jc w:val="both"/>
        <w:rPr>
          <w:rFonts w:ascii="Helvetica" w:eastAsia="Times New Roman" w:hAnsi="Helvetica" w:cs="Helvetica"/>
          <w:color w:val="001133"/>
          <w:sz w:val="23"/>
          <w:szCs w:val="23"/>
          <w:lang w:eastAsia="es-MX"/>
        </w:rPr>
      </w:pPr>
      <w:r w:rsidRPr="0003708D">
        <w:rPr>
          <w:rFonts w:ascii="Helvetica" w:eastAsia="Times New Roman" w:hAnsi="Helvetica" w:cs="Helvetica"/>
          <w:color w:val="001133"/>
          <w:sz w:val="23"/>
          <w:szCs w:val="23"/>
          <w:lang w:eastAsia="es-MX"/>
        </w:rPr>
        <w:t xml:space="preserve">Esta clasificación es fundamentalmente un sistema de clasificación de vegetación </w:t>
      </w:r>
      <w:proofErr w:type="gramStart"/>
      <w:r w:rsidRPr="0003708D">
        <w:rPr>
          <w:rFonts w:ascii="Helvetica" w:eastAsia="Times New Roman" w:hAnsi="Helvetica" w:cs="Helvetica"/>
          <w:color w:val="001133"/>
          <w:sz w:val="23"/>
          <w:szCs w:val="23"/>
          <w:lang w:eastAsia="es-MX"/>
        </w:rPr>
        <w:t>jerárquico</w:t>
      </w:r>
      <w:proofErr w:type="gramEnd"/>
      <w:r w:rsidRPr="0003708D">
        <w:rPr>
          <w:rFonts w:ascii="Helvetica" w:eastAsia="Times New Roman" w:hAnsi="Helvetica" w:cs="Helvetica"/>
          <w:color w:val="001133"/>
          <w:sz w:val="23"/>
          <w:szCs w:val="23"/>
          <w:lang w:eastAsia="es-MX"/>
        </w:rPr>
        <w:t>, una fisionomía de </w:t>
      </w:r>
      <w:hyperlink r:id="rId18" w:tooltip="Especies" w:history="1">
        <w:r w:rsidRPr="0003708D">
          <w:rPr>
            <w:rFonts w:ascii="Helvetica" w:eastAsia="Times New Roman" w:hAnsi="Helvetica" w:cs="Helvetica"/>
            <w:color w:val="006699"/>
            <w:sz w:val="23"/>
            <w:szCs w:val="23"/>
            <w:lang w:eastAsia="es-MX"/>
          </w:rPr>
          <w:t>Especies</w:t>
        </w:r>
      </w:hyperlink>
      <w:r w:rsidRPr="0003708D">
        <w:rPr>
          <w:rFonts w:ascii="Helvetica" w:eastAsia="Times New Roman" w:hAnsi="Helvetica" w:cs="Helvetica"/>
          <w:color w:val="001133"/>
          <w:sz w:val="23"/>
          <w:szCs w:val="23"/>
          <w:lang w:eastAsia="es-MX"/>
        </w:rPr>
        <w:t> independientes que también tiene en cuenta factores ecológicos como el </w:t>
      </w:r>
      <w:hyperlink r:id="rId19" w:tooltip="Clima" w:history="1">
        <w:r w:rsidRPr="0003708D">
          <w:rPr>
            <w:rFonts w:ascii="Helvetica" w:eastAsia="Times New Roman" w:hAnsi="Helvetica" w:cs="Helvetica"/>
            <w:color w:val="006699"/>
            <w:sz w:val="23"/>
            <w:szCs w:val="23"/>
            <w:lang w:eastAsia="es-MX"/>
          </w:rPr>
          <w:t>Clima</w:t>
        </w:r>
      </w:hyperlink>
      <w:r w:rsidRPr="0003708D">
        <w:rPr>
          <w:rFonts w:ascii="Helvetica" w:eastAsia="Times New Roman" w:hAnsi="Helvetica" w:cs="Helvetica"/>
          <w:color w:val="001133"/>
          <w:sz w:val="23"/>
          <w:szCs w:val="23"/>
          <w:lang w:eastAsia="es-MX"/>
        </w:rPr>
        <w:t>, la altitud, las influencias humanas tales como el pastoreo, los regímenes hídricos, así como estrategias de supervivencia tales como la estacionalidad. El sistema se amplió con una clasificación básica para las formaciones de aguas abierta.</w:t>
      </w:r>
    </w:p>
    <w:p w:rsidR="0003708D" w:rsidRPr="0003708D" w:rsidRDefault="0003708D" w:rsidP="0003708D">
      <w:pPr>
        <w:pBdr>
          <w:bottom w:val="single" w:sz="12" w:space="0" w:color="0088DD"/>
        </w:pBdr>
        <w:shd w:val="clear" w:color="auto" w:fill="FFFFFF"/>
        <w:spacing w:before="240" w:after="120" w:line="240" w:lineRule="auto"/>
        <w:jc w:val="both"/>
        <w:outlineLvl w:val="1"/>
        <w:rPr>
          <w:rFonts w:ascii="Times New Roman" w:eastAsia="Times New Roman" w:hAnsi="Times New Roman" w:cs="Times New Roman"/>
          <w:color w:val="001133"/>
          <w:sz w:val="41"/>
          <w:szCs w:val="41"/>
          <w:lang w:eastAsia="es-MX"/>
        </w:rPr>
      </w:pPr>
      <w:r w:rsidRPr="0003708D">
        <w:rPr>
          <w:rFonts w:ascii="Times New Roman" w:eastAsia="Times New Roman" w:hAnsi="Times New Roman" w:cs="Times New Roman"/>
          <w:color w:val="001133"/>
          <w:sz w:val="41"/>
          <w:szCs w:val="41"/>
          <w:lang w:eastAsia="es-MX"/>
        </w:rPr>
        <w:t>Dinámica de los ecosistemas</w:t>
      </w:r>
    </w:p>
    <w:p w:rsidR="0003708D" w:rsidRPr="0003708D" w:rsidRDefault="0003708D" w:rsidP="0003708D">
      <w:pPr>
        <w:shd w:val="clear" w:color="auto" w:fill="FFFFFF"/>
        <w:spacing w:before="216" w:after="192" w:line="240" w:lineRule="auto"/>
        <w:jc w:val="both"/>
        <w:rPr>
          <w:rFonts w:ascii="Helvetica" w:eastAsia="Times New Roman" w:hAnsi="Helvetica" w:cs="Helvetica"/>
          <w:color w:val="001133"/>
          <w:sz w:val="23"/>
          <w:szCs w:val="23"/>
          <w:lang w:eastAsia="es-MX"/>
        </w:rPr>
      </w:pPr>
      <w:r w:rsidRPr="0003708D">
        <w:rPr>
          <w:rFonts w:ascii="Helvetica" w:eastAsia="Times New Roman" w:hAnsi="Helvetica" w:cs="Helvetica"/>
          <w:color w:val="001133"/>
          <w:sz w:val="23"/>
          <w:szCs w:val="23"/>
          <w:lang w:eastAsia="es-MX"/>
        </w:rPr>
        <w:t>La introducción de nuevos elementos, ya sea </w:t>
      </w:r>
      <w:hyperlink r:id="rId20" w:tooltip="Abióticos (la página no existe)" w:history="1">
        <w:r w:rsidRPr="0003708D">
          <w:rPr>
            <w:rFonts w:ascii="Helvetica" w:eastAsia="Times New Roman" w:hAnsi="Helvetica" w:cs="Helvetica"/>
            <w:color w:val="990000"/>
            <w:sz w:val="23"/>
            <w:szCs w:val="23"/>
            <w:lang w:eastAsia="es-MX"/>
          </w:rPr>
          <w:t>abióticos</w:t>
        </w:r>
      </w:hyperlink>
      <w:r w:rsidRPr="0003708D">
        <w:rPr>
          <w:rFonts w:ascii="Helvetica" w:eastAsia="Times New Roman" w:hAnsi="Helvetica" w:cs="Helvetica"/>
          <w:color w:val="001133"/>
          <w:sz w:val="23"/>
          <w:szCs w:val="23"/>
          <w:lang w:eastAsia="es-MX"/>
        </w:rPr>
        <w:t> o </w:t>
      </w:r>
      <w:hyperlink r:id="rId21" w:tooltip="Bióticos (la página no existe)" w:history="1">
        <w:r w:rsidRPr="0003708D">
          <w:rPr>
            <w:rFonts w:ascii="Helvetica" w:eastAsia="Times New Roman" w:hAnsi="Helvetica" w:cs="Helvetica"/>
            <w:color w:val="990000"/>
            <w:sz w:val="23"/>
            <w:szCs w:val="23"/>
            <w:lang w:eastAsia="es-MX"/>
          </w:rPr>
          <w:t>bióticos</w:t>
        </w:r>
      </w:hyperlink>
      <w:r w:rsidRPr="0003708D">
        <w:rPr>
          <w:rFonts w:ascii="Helvetica" w:eastAsia="Times New Roman" w:hAnsi="Helvetica" w:cs="Helvetica"/>
          <w:color w:val="001133"/>
          <w:sz w:val="23"/>
          <w:szCs w:val="23"/>
          <w:lang w:eastAsia="es-MX"/>
        </w:rPr>
        <w:t>, puede tener efectos destructivos. En algunos casos puede llevar al colapso y a la muerte de muchas especies dentro del ecosistema. Sin embargo en algunos casos los ecosistemas tienen la capacidad de recuperarse. La diferencia entre un colapso y una lenta recuperación depende de dos factores: la toxicidad del elemento introducido y la capacidad de recuperación del ecosistema original.</w:t>
      </w:r>
    </w:p>
    <w:p w:rsidR="0003708D" w:rsidRPr="0003708D" w:rsidRDefault="0003708D" w:rsidP="0003708D">
      <w:pPr>
        <w:shd w:val="clear" w:color="auto" w:fill="FFFFFF"/>
        <w:spacing w:before="216" w:after="192" w:line="240" w:lineRule="auto"/>
        <w:jc w:val="both"/>
        <w:rPr>
          <w:rFonts w:ascii="Helvetica" w:eastAsia="Times New Roman" w:hAnsi="Helvetica" w:cs="Helvetica"/>
          <w:color w:val="001133"/>
          <w:sz w:val="23"/>
          <w:szCs w:val="23"/>
          <w:lang w:eastAsia="es-MX"/>
        </w:rPr>
      </w:pPr>
      <w:r w:rsidRPr="0003708D">
        <w:rPr>
          <w:rFonts w:ascii="Helvetica" w:eastAsia="Times New Roman" w:hAnsi="Helvetica" w:cs="Helvetica"/>
          <w:color w:val="001133"/>
          <w:sz w:val="23"/>
          <w:szCs w:val="23"/>
          <w:lang w:eastAsia="es-MX"/>
        </w:rPr>
        <w:t>Los ecosistemas están gobernados principalmente por eventos estocásticos (azar), las reacciones que estos eventos ocasionan en los materiales inertes y las respuestas de los organismos a las condiciones que los rodean. Así, un ecosistema es el resultado de la suma de las respuestas individuales de los organismos a estímulos recibidos de los elementos en el ambiente. La presencia o ausencia de poblaciones simplemente depende del éxito reproductivo y de dispersión; los niveles de las poblaciones fluctúan en respuesta a eventos estocásticos.</w:t>
      </w:r>
    </w:p>
    <w:p w:rsidR="0003708D" w:rsidRPr="0003708D" w:rsidRDefault="0003708D" w:rsidP="0003708D">
      <w:pPr>
        <w:shd w:val="clear" w:color="auto" w:fill="FFFFFF"/>
        <w:spacing w:before="216" w:after="192" w:line="240" w:lineRule="auto"/>
        <w:jc w:val="both"/>
        <w:rPr>
          <w:rFonts w:ascii="Helvetica" w:eastAsia="Times New Roman" w:hAnsi="Helvetica" w:cs="Helvetica"/>
          <w:color w:val="001133"/>
          <w:sz w:val="23"/>
          <w:szCs w:val="23"/>
          <w:lang w:eastAsia="es-MX"/>
        </w:rPr>
      </w:pPr>
      <w:r w:rsidRPr="0003708D">
        <w:rPr>
          <w:rFonts w:ascii="Helvetica" w:eastAsia="Times New Roman" w:hAnsi="Helvetica" w:cs="Helvetica"/>
          <w:color w:val="001133"/>
          <w:sz w:val="23"/>
          <w:szCs w:val="23"/>
          <w:lang w:eastAsia="es-MX"/>
        </w:rPr>
        <w:lastRenderedPageBreak/>
        <w:t>Si el número de especies de un ecosistema es más alto el número de estímulos también es más alto. Desde el principio de la vida los organismos han sobrevivido continuos cambios por medio de selección natural. Gracias a la selección natural las especies del planeta se han ido adaptando continuamente a los cambios por medio de variaciones en su composición biológica y distribución.</w:t>
      </w:r>
      <w:r w:rsidRPr="0003708D">
        <w:rPr>
          <w:rFonts w:ascii="Helvetica" w:eastAsia="Times New Roman" w:hAnsi="Helvetica" w:cs="Helvetica"/>
          <w:color w:val="001133"/>
          <w:sz w:val="23"/>
          <w:szCs w:val="23"/>
          <w:lang w:eastAsia="es-MX"/>
        </w:rPr>
        <w:br/>
        <w:t>Si los ecosistemas están gobernados principalmente por procesos estocásticos deben ser más resistentes a los cambios bruscos que cada especie en particular.</w:t>
      </w:r>
    </w:p>
    <w:p w:rsidR="0003708D" w:rsidRPr="0003708D" w:rsidRDefault="0003708D" w:rsidP="0003708D">
      <w:pPr>
        <w:shd w:val="clear" w:color="auto" w:fill="FFFFFF"/>
        <w:spacing w:before="216" w:after="192" w:line="240" w:lineRule="auto"/>
        <w:jc w:val="both"/>
        <w:rPr>
          <w:rFonts w:ascii="Helvetica" w:eastAsia="Times New Roman" w:hAnsi="Helvetica" w:cs="Helvetica"/>
          <w:color w:val="001133"/>
          <w:sz w:val="23"/>
          <w:szCs w:val="23"/>
          <w:lang w:eastAsia="es-MX"/>
        </w:rPr>
      </w:pPr>
      <w:r w:rsidRPr="0003708D">
        <w:rPr>
          <w:rFonts w:ascii="Helvetica" w:eastAsia="Times New Roman" w:hAnsi="Helvetica" w:cs="Helvetica"/>
          <w:color w:val="001133"/>
          <w:sz w:val="23"/>
          <w:szCs w:val="23"/>
          <w:lang w:eastAsia="es-MX"/>
        </w:rPr>
        <w:t>En la ausencia de un equilibrio en la naturaleza, la composición de especies de un ecosistema puede experimentar modificaciones que dependen de la </w:t>
      </w:r>
      <w:hyperlink r:id="rId22" w:tooltip="Naturaleza" w:history="1">
        <w:r w:rsidRPr="0003708D">
          <w:rPr>
            <w:rFonts w:ascii="Helvetica" w:eastAsia="Times New Roman" w:hAnsi="Helvetica" w:cs="Helvetica"/>
            <w:color w:val="006699"/>
            <w:sz w:val="23"/>
            <w:szCs w:val="23"/>
            <w:lang w:eastAsia="es-MX"/>
          </w:rPr>
          <w:t>naturaleza</w:t>
        </w:r>
      </w:hyperlink>
      <w:r w:rsidRPr="0003708D">
        <w:rPr>
          <w:rFonts w:ascii="Helvetica" w:eastAsia="Times New Roman" w:hAnsi="Helvetica" w:cs="Helvetica"/>
          <w:color w:val="001133"/>
          <w:sz w:val="23"/>
          <w:szCs w:val="23"/>
          <w:lang w:eastAsia="es-MX"/>
        </w:rPr>
        <w:t> del cambio, pero es posible que el colapso ecológico total sea infrecuente.</w:t>
      </w:r>
    </w:p>
    <w:p w:rsidR="004C59BB" w:rsidRDefault="004C59BB">
      <w:bookmarkStart w:id="0" w:name="_GoBack"/>
      <w:bookmarkEnd w:id="0"/>
    </w:p>
    <w:sectPr w:rsidR="004C59BB" w:rsidSect="00BA7B20">
      <w:footerReference w:type="default" r:id="rId23"/>
      <w:pgSz w:w="12240" w:h="15840"/>
      <w:pgMar w:top="2155" w:right="1701" w:bottom="141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111F" w:rsidRDefault="00AE111F" w:rsidP="0003708D">
      <w:pPr>
        <w:spacing w:after="0" w:line="240" w:lineRule="auto"/>
      </w:pPr>
      <w:r>
        <w:separator/>
      </w:r>
    </w:p>
  </w:endnote>
  <w:endnote w:type="continuationSeparator" w:id="0">
    <w:p w:rsidR="00AE111F" w:rsidRDefault="00AE111F" w:rsidP="000370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708D" w:rsidRPr="0003708D" w:rsidRDefault="0003708D" w:rsidP="0003708D">
    <w:pPr>
      <w:pStyle w:val="Piedepgina"/>
      <w:jc w:val="right"/>
      <w:rPr>
        <w:lang w:val="en-US"/>
      </w:rPr>
    </w:pPr>
    <w:r w:rsidRPr="0003708D">
      <w:rPr>
        <w:lang w:val="en-US"/>
      </w:rPr>
      <w:t>Sitio web: https://www.ecured.cu/Ecosistemas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111F" w:rsidRDefault="00AE111F" w:rsidP="0003708D">
      <w:pPr>
        <w:spacing w:after="0" w:line="240" w:lineRule="auto"/>
      </w:pPr>
      <w:r>
        <w:separator/>
      </w:r>
    </w:p>
  </w:footnote>
  <w:footnote w:type="continuationSeparator" w:id="0">
    <w:p w:rsidR="00AE111F" w:rsidRDefault="00AE111F" w:rsidP="0003708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708D"/>
    <w:rsid w:val="0003708D"/>
    <w:rsid w:val="004C59BB"/>
    <w:rsid w:val="00AE111F"/>
    <w:rsid w:val="00BA7B2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A50B97-5B4A-470E-ADF5-80BCB798D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Normal"/>
    <w:link w:val="Ttulo2Car"/>
    <w:uiPriority w:val="9"/>
    <w:qFormat/>
    <w:rsid w:val="0003708D"/>
    <w:pPr>
      <w:spacing w:before="100" w:beforeAutospacing="1" w:after="100" w:afterAutospacing="1" w:line="240" w:lineRule="auto"/>
      <w:outlineLvl w:val="1"/>
    </w:pPr>
    <w:rPr>
      <w:rFonts w:ascii="Times New Roman" w:eastAsia="Times New Roman" w:hAnsi="Times New Roman" w:cs="Times New Roman"/>
      <w:b/>
      <w:bCs/>
      <w:sz w:val="36"/>
      <w:szCs w:val="36"/>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03708D"/>
    <w:rPr>
      <w:rFonts w:ascii="Times New Roman" w:eastAsia="Times New Roman" w:hAnsi="Times New Roman" w:cs="Times New Roman"/>
      <w:b/>
      <w:bCs/>
      <w:sz w:val="36"/>
      <w:szCs w:val="36"/>
      <w:lang w:eastAsia="es-MX"/>
    </w:rPr>
  </w:style>
  <w:style w:type="character" w:customStyle="1" w:styleId="mw-headline">
    <w:name w:val="mw-headline"/>
    <w:basedOn w:val="Fuentedeprrafopredeter"/>
    <w:rsid w:val="0003708D"/>
  </w:style>
  <w:style w:type="paragraph" w:styleId="NormalWeb">
    <w:name w:val="Normal (Web)"/>
    <w:basedOn w:val="Normal"/>
    <w:uiPriority w:val="99"/>
    <w:semiHidden/>
    <w:unhideWhenUsed/>
    <w:rsid w:val="0003708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Hipervnculo">
    <w:name w:val="Hyperlink"/>
    <w:basedOn w:val="Fuentedeprrafopredeter"/>
    <w:uiPriority w:val="99"/>
    <w:semiHidden/>
    <w:unhideWhenUsed/>
    <w:rsid w:val="0003708D"/>
    <w:rPr>
      <w:color w:val="0000FF"/>
      <w:u w:val="single"/>
    </w:rPr>
  </w:style>
  <w:style w:type="paragraph" w:styleId="Encabezado">
    <w:name w:val="header"/>
    <w:basedOn w:val="Normal"/>
    <w:link w:val="EncabezadoCar"/>
    <w:uiPriority w:val="99"/>
    <w:unhideWhenUsed/>
    <w:rsid w:val="0003708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3708D"/>
  </w:style>
  <w:style w:type="paragraph" w:styleId="Piedepgina">
    <w:name w:val="footer"/>
    <w:basedOn w:val="Normal"/>
    <w:link w:val="PiedepginaCar"/>
    <w:uiPriority w:val="99"/>
    <w:unhideWhenUsed/>
    <w:rsid w:val="0003708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370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0779271">
      <w:bodyDiv w:val="1"/>
      <w:marLeft w:val="0"/>
      <w:marRight w:val="0"/>
      <w:marTop w:val="0"/>
      <w:marBottom w:val="0"/>
      <w:divBdr>
        <w:top w:val="none" w:sz="0" w:space="0" w:color="auto"/>
        <w:left w:val="none" w:sz="0" w:space="0" w:color="auto"/>
        <w:bottom w:val="none" w:sz="0" w:space="0" w:color="auto"/>
        <w:right w:val="none" w:sz="0" w:space="0" w:color="auto"/>
      </w:divBdr>
    </w:div>
    <w:div w:id="1778796040">
      <w:bodyDiv w:val="1"/>
      <w:marLeft w:val="0"/>
      <w:marRight w:val="0"/>
      <w:marTop w:val="0"/>
      <w:marBottom w:val="0"/>
      <w:divBdr>
        <w:top w:val="none" w:sz="0" w:space="0" w:color="auto"/>
        <w:left w:val="none" w:sz="0" w:space="0" w:color="auto"/>
        <w:bottom w:val="none" w:sz="0" w:space="0" w:color="auto"/>
        <w:right w:val="none" w:sz="0" w:space="0" w:color="auto"/>
      </w:divBdr>
      <w:divsChild>
        <w:div w:id="621153364">
          <w:marLeft w:val="0"/>
          <w:marRight w:val="0"/>
          <w:marTop w:val="0"/>
          <w:marBottom w:val="0"/>
          <w:divBdr>
            <w:top w:val="none" w:sz="0" w:space="0" w:color="auto"/>
            <w:left w:val="none" w:sz="0" w:space="0" w:color="auto"/>
            <w:bottom w:val="none" w:sz="0" w:space="0" w:color="auto"/>
            <w:right w:val="none" w:sz="0" w:space="0" w:color="auto"/>
          </w:divBdr>
          <w:divsChild>
            <w:div w:id="1397125313">
              <w:marLeft w:val="0"/>
              <w:marRight w:val="0"/>
              <w:marTop w:val="0"/>
              <w:marBottom w:val="0"/>
              <w:divBdr>
                <w:top w:val="none" w:sz="0" w:space="0" w:color="auto"/>
                <w:left w:val="none" w:sz="0" w:space="0" w:color="auto"/>
                <w:bottom w:val="none" w:sz="0" w:space="0" w:color="auto"/>
                <w:right w:val="none" w:sz="0" w:space="0" w:color="auto"/>
              </w:divBdr>
              <w:divsChild>
                <w:div w:id="1211185248">
                  <w:marLeft w:val="0"/>
                  <w:marRight w:val="0"/>
                  <w:marTop w:val="0"/>
                  <w:marBottom w:val="0"/>
                  <w:divBdr>
                    <w:top w:val="none" w:sz="0" w:space="0" w:color="auto"/>
                    <w:left w:val="none" w:sz="0" w:space="0" w:color="auto"/>
                    <w:bottom w:val="none" w:sz="0" w:space="0" w:color="auto"/>
                    <w:right w:val="none" w:sz="0" w:space="0" w:color="auto"/>
                  </w:divBdr>
                </w:div>
              </w:divsChild>
            </w:div>
            <w:div w:id="266036976">
              <w:marLeft w:val="0"/>
              <w:marRight w:val="0"/>
              <w:marTop w:val="0"/>
              <w:marBottom w:val="0"/>
              <w:divBdr>
                <w:top w:val="none" w:sz="0" w:space="0" w:color="auto"/>
                <w:left w:val="none" w:sz="0" w:space="0" w:color="auto"/>
                <w:bottom w:val="none" w:sz="0" w:space="0" w:color="auto"/>
                <w:right w:val="none" w:sz="0" w:space="0" w:color="auto"/>
              </w:divBdr>
              <w:divsChild>
                <w:div w:id="1576934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520860">
          <w:marLeft w:val="0"/>
          <w:marRight w:val="0"/>
          <w:marTop w:val="0"/>
          <w:marBottom w:val="0"/>
          <w:divBdr>
            <w:top w:val="none" w:sz="0" w:space="0" w:color="auto"/>
            <w:left w:val="none" w:sz="0" w:space="0" w:color="auto"/>
            <w:bottom w:val="none" w:sz="0" w:space="0" w:color="auto"/>
            <w:right w:val="none" w:sz="0" w:space="0" w:color="auto"/>
          </w:divBdr>
          <w:divsChild>
            <w:div w:id="837119455">
              <w:marLeft w:val="0"/>
              <w:marRight w:val="0"/>
              <w:marTop w:val="0"/>
              <w:marBottom w:val="0"/>
              <w:divBdr>
                <w:top w:val="none" w:sz="0" w:space="0" w:color="auto"/>
                <w:left w:val="none" w:sz="0" w:space="0" w:color="auto"/>
                <w:bottom w:val="none" w:sz="0" w:space="0" w:color="auto"/>
                <w:right w:val="none" w:sz="0" w:space="0" w:color="auto"/>
              </w:divBdr>
              <w:divsChild>
                <w:div w:id="1920864338">
                  <w:marLeft w:val="0"/>
                  <w:marRight w:val="0"/>
                  <w:marTop w:val="0"/>
                  <w:marBottom w:val="0"/>
                  <w:divBdr>
                    <w:top w:val="none" w:sz="0" w:space="0" w:color="auto"/>
                    <w:left w:val="none" w:sz="0" w:space="0" w:color="auto"/>
                    <w:bottom w:val="none" w:sz="0" w:space="0" w:color="auto"/>
                    <w:right w:val="none" w:sz="0" w:space="0" w:color="auto"/>
                  </w:divBdr>
                  <w:divsChild>
                    <w:div w:id="207955175">
                      <w:marLeft w:val="0"/>
                      <w:marRight w:val="0"/>
                      <w:marTop w:val="0"/>
                      <w:marBottom w:val="0"/>
                      <w:divBdr>
                        <w:top w:val="none" w:sz="0" w:space="0" w:color="auto"/>
                        <w:left w:val="none" w:sz="0" w:space="0" w:color="auto"/>
                        <w:bottom w:val="none" w:sz="0" w:space="0" w:color="auto"/>
                        <w:right w:val="none" w:sz="0" w:space="0" w:color="auto"/>
                      </w:divBdr>
                    </w:div>
                    <w:div w:id="991640611">
                      <w:marLeft w:val="0"/>
                      <w:marRight w:val="0"/>
                      <w:marTop w:val="0"/>
                      <w:marBottom w:val="0"/>
                      <w:divBdr>
                        <w:top w:val="none" w:sz="0" w:space="0" w:color="auto"/>
                        <w:left w:val="none" w:sz="0" w:space="0" w:color="auto"/>
                        <w:bottom w:val="none" w:sz="0" w:space="0" w:color="auto"/>
                        <w:right w:val="none" w:sz="0" w:space="0" w:color="auto"/>
                      </w:divBdr>
                    </w:div>
                    <w:div w:id="2033452175">
                      <w:marLeft w:val="0"/>
                      <w:marRight w:val="0"/>
                      <w:marTop w:val="0"/>
                      <w:marBottom w:val="0"/>
                      <w:divBdr>
                        <w:top w:val="none" w:sz="0" w:space="0" w:color="auto"/>
                        <w:left w:val="none" w:sz="0" w:space="0" w:color="auto"/>
                        <w:bottom w:val="none" w:sz="0" w:space="0" w:color="auto"/>
                        <w:right w:val="none" w:sz="0" w:space="0" w:color="auto"/>
                      </w:divBdr>
                      <w:divsChild>
                        <w:div w:id="1392731100">
                          <w:marLeft w:val="0"/>
                          <w:marRight w:val="0"/>
                          <w:marTop w:val="240"/>
                          <w:marBottom w:val="240"/>
                          <w:divBdr>
                            <w:top w:val="single" w:sz="6" w:space="15" w:color="EEEEEE"/>
                            <w:left w:val="single" w:sz="6" w:space="21" w:color="EEEEEE"/>
                            <w:bottom w:val="single" w:sz="18" w:space="15" w:color="EEEEEE"/>
                            <w:right w:val="single" w:sz="6" w:space="21" w:color="EEEEEE"/>
                          </w:divBdr>
                          <w:divsChild>
                            <w:div w:id="1001349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cured.cu/Bacterias" TargetMode="External"/><Relationship Id="rId13" Type="http://schemas.openxmlformats.org/officeDocument/2006/relationships/hyperlink" Target="https://www.ecured.cu/index.php?title=Dombois&amp;action=edit&amp;redlink=1" TargetMode="External"/><Relationship Id="rId18" Type="http://schemas.openxmlformats.org/officeDocument/2006/relationships/hyperlink" Target="https://www.ecured.cu/Especies" TargetMode="External"/><Relationship Id="rId3" Type="http://schemas.openxmlformats.org/officeDocument/2006/relationships/webSettings" Target="webSettings.xml"/><Relationship Id="rId21" Type="http://schemas.openxmlformats.org/officeDocument/2006/relationships/hyperlink" Target="https://www.ecured.cu/index.php?title=Bi%C3%B3ticos&amp;action=edit&amp;redlink=1" TargetMode="External"/><Relationship Id="rId7" Type="http://schemas.openxmlformats.org/officeDocument/2006/relationships/hyperlink" Target="https://www.ecured.cu/Hongo" TargetMode="External"/><Relationship Id="rId12" Type="http://schemas.openxmlformats.org/officeDocument/2006/relationships/hyperlink" Target="https://www.ecured.cu/1974" TargetMode="External"/><Relationship Id="rId17" Type="http://schemas.openxmlformats.org/officeDocument/2006/relationships/hyperlink" Target="https://www.ecured.cu/index.php?title=Vida_vegetal&amp;action=edit&amp;redlink=1"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www.ecured.cu/Vegetaci%C3%B3n" TargetMode="External"/><Relationship Id="rId20" Type="http://schemas.openxmlformats.org/officeDocument/2006/relationships/hyperlink" Target="https://www.ecured.cu/index.php?title=Abi%C3%B3ticos&amp;action=edit&amp;redlink=1" TargetMode="External"/><Relationship Id="rId1" Type="http://schemas.openxmlformats.org/officeDocument/2006/relationships/styles" Target="styles.xml"/><Relationship Id="rId6" Type="http://schemas.openxmlformats.org/officeDocument/2006/relationships/hyperlink" Target="https://www.ecured.cu/Pol%C3%ADtica" TargetMode="External"/><Relationship Id="rId11" Type="http://schemas.openxmlformats.org/officeDocument/2006/relationships/hyperlink" Target="https://www.ecured.cu/Arrecifes_de_coral" TargetMode="External"/><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s://www.ecured.cu/UNESCO" TargetMode="External"/><Relationship Id="rId23" Type="http://schemas.openxmlformats.org/officeDocument/2006/relationships/footer" Target="footer1.xml"/><Relationship Id="rId10" Type="http://schemas.openxmlformats.org/officeDocument/2006/relationships/hyperlink" Target="https://www.ecured.cu/Animales" TargetMode="External"/><Relationship Id="rId19" Type="http://schemas.openxmlformats.org/officeDocument/2006/relationships/hyperlink" Target="https://www.ecured.cu/Clima" TargetMode="External"/><Relationship Id="rId4" Type="http://schemas.openxmlformats.org/officeDocument/2006/relationships/footnotes" Target="footnotes.xml"/><Relationship Id="rId9" Type="http://schemas.openxmlformats.org/officeDocument/2006/relationships/hyperlink" Target="https://www.ecured.cu/Fauna" TargetMode="External"/><Relationship Id="rId14" Type="http://schemas.openxmlformats.org/officeDocument/2006/relationships/hyperlink" Target="https://www.ecured.cu/index.php?title=Heinz_Ellenberg&amp;action=edit&amp;redlink=1" TargetMode="External"/><Relationship Id="rId22" Type="http://schemas.openxmlformats.org/officeDocument/2006/relationships/hyperlink" Target="https://www.ecured.cu/Naturalez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741</Words>
  <Characters>4080</Characters>
  <Application>Microsoft Office Word</Application>
  <DocSecurity>0</DocSecurity>
  <Lines>34</Lines>
  <Paragraphs>9</Paragraphs>
  <ScaleCrop>false</ScaleCrop>
  <Company/>
  <LinksUpToDate>false</LinksUpToDate>
  <CharactersWithSpaces>4812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2019-02-22T15:55:00Z</dcterms:created>
  <dcterms:modified xsi:type="dcterms:W3CDTF">2019-02-22T15:58:00Z</dcterms:modified>
</cp:coreProperties>
</file>