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75" w:rsidRPr="00C70D75" w:rsidRDefault="00C70D75" w:rsidP="00C70D75">
      <w:pPr>
        <w:spacing w:before="100" w:beforeAutospacing="1" w:after="0" w:line="240" w:lineRule="auto"/>
        <w:jc w:val="center"/>
        <w:outlineLvl w:val="2"/>
        <w:rPr>
          <w:rFonts w:ascii="Century Schoolbook" w:eastAsia="Times New Roman" w:hAnsi="Century Schoolbook" w:cs="Times New Roman"/>
          <w:b/>
          <w:bCs/>
          <w:color w:val="424242"/>
          <w:sz w:val="33"/>
          <w:szCs w:val="33"/>
          <w:lang w:val="es-MX"/>
        </w:rPr>
      </w:pPr>
      <w:r w:rsidRPr="00C70D75">
        <w:rPr>
          <w:rFonts w:ascii="Century Schoolbook" w:eastAsia="Times New Roman" w:hAnsi="Century Schoolbook" w:cs="Times New Roman"/>
          <w:b/>
          <w:bCs/>
          <w:color w:val="424242"/>
          <w:sz w:val="33"/>
          <w:szCs w:val="33"/>
          <w:lang w:val="es-MX"/>
        </w:rPr>
        <w:t>Tipos de sistemas operativos multitarea</w:t>
      </w:r>
    </w:p>
    <w:p w:rsidR="00C70D75" w:rsidRDefault="00C70D75" w:rsidP="00C70D75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val="es-MX"/>
        </w:rPr>
      </w:pPr>
    </w:p>
    <w:p w:rsidR="00C70D75" w:rsidRPr="00C70D75" w:rsidRDefault="00C70D75" w:rsidP="00C70D7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333333"/>
          <w:sz w:val="26"/>
          <w:szCs w:val="26"/>
          <w:lang w:val="es-MX"/>
        </w:rPr>
      </w:pPr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  <w:lang w:val="es-MX"/>
        </w:rPr>
        <w:t>Entre los </w:t>
      </w:r>
      <w:r w:rsidRPr="00C70D75">
        <w:rPr>
          <w:rFonts w:ascii="Century Schoolbook" w:eastAsia="Times New Roman" w:hAnsi="Century Schoolbook" w:cs="Times New Roman"/>
          <w:b/>
          <w:bCs/>
          <w:color w:val="333333"/>
          <w:sz w:val="26"/>
          <w:szCs w:val="26"/>
          <w:lang w:val="es-MX"/>
        </w:rPr>
        <w:t>sistemas operativos multitarea</w:t>
      </w:r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  <w:lang w:val="es-MX"/>
        </w:rPr>
        <w:t>, podemos encontrar la siguiente clasificación:</w:t>
      </w:r>
    </w:p>
    <w:p w:rsidR="00C70D75" w:rsidRPr="00C70D75" w:rsidRDefault="00C70D75" w:rsidP="00C70D75">
      <w:pPr>
        <w:numPr>
          <w:ilvl w:val="0"/>
          <w:numId w:val="1"/>
        </w:numPr>
        <w:spacing w:after="75" w:line="240" w:lineRule="auto"/>
        <w:rPr>
          <w:rFonts w:ascii="Century Schoolbook" w:eastAsia="Times New Roman" w:hAnsi="Century Schoolbook" w:cs="Times New Roman"/>
          <w:color w:val="333333"/>
          <w:sz w:val="26"/>
          <w:szCs w:val="26"/>
        </w:rPr>
      </w:pPr>
      <w:bookmarkStart w:id="0" w:name="_GoBack"/>
      <w:bookmarkEnd w:id="0"/>
      <w:r w:rsidRPr="00C70D75">
        <w:rPr>
          <w:rFonts w:ascii="Century Schoolbook" w:eastAsia="Times New Roman" w:hAnsi="Century Schoolbook" w:cs="Times New Roman"/>
          <w:b/>
          <w:bCs/>
          <w:color w:val="333333"/>
          <w:sz w:val="26"/>
          <w:szCs w:val="26"/>
          <w:lang w:val="es-MX"/>
        </w:rPr>
        <w:t>Cooperativos</w:t>
      </w:r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  <w:lang w:val="es-MX"/>
        </w:rPr>
        <w:t xml:space="preserve">: Estos otorgan a los procesos la facultad de ceder intervalos de trabajo al sistema operativo, según las necesidades del usuario, son un poco problemáticos, ya que por momentos las ejecuciones se detienen. </w:t>
      </w:r>
      <w:proofErr w:type="spellStart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>En</w:t>
      </w:r>
      <w:proofErr w:type="spellEnd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 xml:space="preserve"> la </w:t>
      </w:r>
      <w:proofErr w:type="spellStart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>actualidad</w:t>
      </w:r>
      <w:proofErr w:type="spellEnd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 xml:space="preserve"> son </w:t>
      </w:r>
      <w:proofErr w:type="spellStart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>muy</w:t>
      </w:r>
      <w:proofErr w:type="spellEnd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 xml:space="preserve"> </w:t>
      </w:r>
      <w:proofErr w:type="spellStart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>poco</w:t>
      </w:r>
      <w:proofErr w:type="spellEnd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 xml:space="preserve"> </w:t>
      </w:r>
      <w:proofErr w:type="spellStart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>utilizados</w:t>
      </w:r>
      <w:proofErr w:type="spellEnd"/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</w:rPr>
        <w:t>.</w:t>
      </w:r>
    </w:p>
    <w:p w:rsidR="00C70D75" w:rsidRPr="00C70D75" w:rsidRDefault="00C70D75" w:rsidP="00C70D75">
      <w:pPr>
        <w:numPr>
          <w:ilvl w:val="0"/>
          <w:numId w:val="1"/>
        </w:numPr>
        <w:spacing w:after="75" w:line="240" w:lineRule="auto"/>
        <w:rPr>
          <w:rFonts w:ascii="Century Schoolbook" w:eastAsia="Times New Roman" w:hAnsi="Century Schoolbook" w:cs="Times New Roman"/>
          <w:color w:val="333333"/>
          <w:sz w:val="26"/>
          <w:szCs w:val="26"/>
          <w:lang w:val="es-MX"/>
        </w:rPr>
      </w:pPr>
      <w:r w:rsidRPr="00C70D75">
        <w:rPr>
          <w:rFonts w:ascii="Century Schoolbook" w:eastAsia="Times New Roman" w:hAnsi="Century Schoolbook" w:cs="Times New Roman"/>
          <w:b/>
          <w:bCs/>
          <w:color w:val="333333"/>
          <w:sz w:val="26"/>
          <w:szCs w:val="26"/>
          <w:lang w:val="es-MX"/>
        </w:rPr>
        <w:t>Preferentes</w:t>
      </w:r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  <w:lang w:val="es-MX"/>
        </w:rPr>
        <w:t>: Estos se encargan de administrar los procesos, repartiendo el uso del CPU, entre los procesos que estén esperando ser ejecutados.</w:t>
      </w:r>
    </w:p>
    <w:p w:rsidR="00C70D75" w:rsidRPr="00C70D75" w:rsidRDefault="00C70D75" w:rsidP="00C70D75">
      <w:pPr>
        <w:numPr>
          <w:ilvl w:val="0"/>
          <w:numId w:val="1"/>
        </w:numPr>
        <w:spacing w:after="75" w:line="240" w:lineRule="auto"/>
        <w:rPr>
          <w:rFonts w:ascii="Century Schoolbook" w:eastAsia="Times New Roman" w:hAnsi="Century Schoolbook" w:cs="Times New Roman"/>
          <w:color w:val="333333"/>
          <w:sz w:val="26"/>
          <w:szCs w:val="26"/>
          <w:lang w:val="es-MX"/>
        </w:rPr>
      </w:pPr>
      <w:r w:rsidRPr="00C70D75">
        <w:rPr>
          <w:rFonts w:ascii="Century Schoolbook" w:eastAsia="Times New Roman" w:hAnsi="Century Schoolbook" w:cs="Times New Roman"/>
          <w:b/>
          <w:bCs/>
          <w:color w:val="333333"/>
          <w:sz w:val="26"/>
          <w:szCs w:val="26"/>
          <w:lang w:val="es-MX"/>
        </w:rPr>
        <w:t>Real: </w:t>
      </w:r>
      <w:r w:rsidRPr="00C70D75">
        <w:rPr>
          <w:rFonts w:ascii="Century Schoolbook" w:eastAsia="Times New Roman" w:hAnsi="Century Schoolbook" w:cs="Times New Roman"/>
          <w:color w:val="333333"/>
          <w:sz w:val="26"/>
          <w:szCs w:val="26"/>
          <w:lang w:val="es-MX"/>
        </w:rPr>
        <w:t>Estos sistemas sólo se ejecutan en equipos con multiprocesadores, como su nombre lo indica, permiten ejecutar varias tareas al mismo tiempo, en varios microprocesadores a la vez.</w:t>
      </w:r>
    </w:p>
    <w:p w:rsidR="00857F9F" w:rsidRPr="00C70D75" w:rsidRDefault="00857F9F">
      <w:pPr>
        <w:rPr>
          <w:lang w:val="es-MX"/>
        </w:rPr>
      </w:pPr>
    </w:p>
    <w:sectPr w:rsidR="00857F9F" w:rsidRPr="00C70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4084"/>
    <w:multiLevelType w:val="multilevel"/>
    <w:tmpl w:val="9BE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75"/>
    <w:rsid w:val="00857F9F"/>
    <w:rsid w:val="00C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BCDE"/>
  <w15:chartTrackingRefBased/>
  <w15:docId w15:val="{3485BEB6-6F2E-4B2F-989B-B0E20F0E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70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0D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C70D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2018-08-31T22:22:00Z</dcterms:created>
  <dcterms:modified xsi:type="dcterms:W3CDTF">2018-08-31T22:23:00Z</dcterms:modified>
</cp:coreProperties>
</file>