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C8A" w:rsidRDefault="00A75C8A" w:rsidP="00A75C8A">
      <w:pPr>
        <w:jc w:val="both"/>
      </w:pPr>
      <w:r w:rsidRPr="00A75C8A">
        <w:rPr>
          <w:b/>
        </w:rPr>
        <w:t>DISPERSION:</w:t>
      </w:r>
      <w:r>
        <w:t xml:space="preserve"> </w:t>
      </w:r>
      <w:r>
        <w:t>fenóme</w:t>
      </w:r>
      <w:bookmarkStart w:id="0" w:name="_GoBack"/>
      <w:bookmarkEnd w:id="0"/>
      <w:r>
        <w:t>no de separación de las ondas de distinta frecuencia al atravesar un material. Todos los medios materiales son más o menos dispersivos, y la dispersión afecta a todas las ondas; por ejemplo, a las ondas sonoras que se desplazan a través de la atmósfera, a las ondas de radio que atraviesan el espacio interestelar o a la luz que atraviesa el agua, el vidrio o el aire.</w:t>
      </w:r>
    </w:p>
    <w:p w:rsidR="00A75C8A" w:rsidRDefault="00A75C8A" w:rsidP="00A75C8A">
      <w:pPr>
        <w:jc w:val="both"/>
      </w:pPr>
    </w:p>
    <w:p w:rsidR="008A7AAD" w:rsidRDefault="00A75C8A" w:rsidP="00A75C8A">
      <w:pPr>
        <w:jc w:val="both"/>
      </w:pPr>
      <w:r>
        <w:t>Se habla de dispersión, en términos generales, como el estado de un sólido o de un gas cuando contienen otro cuerpo uniformemente repartido en su masa (equivalente a la noción de disolución, que concierne a los líquidos).</w:t>
      </w:r>
    </w:p>
    <w:p w:rsidR="00A75C8A" w:rsidRDefault="00A75C8A" w:rsidP="00A75C8A">
      <w:pPr>
        <w:jc w:val="center"/>
      </w:pPr>
      <w:r>
        <w:rPr>
          <w:noProof/>
          <w:lang w:eastAsia="es-CO"/>
        </w:rPr>
        <w:drawing>
          <wp:inline distT="0" distB="0" distL="0" distR="0">
            <wp:extent cx="2095500" cy="3200400"/>
            <wp:effectExtent l="0" t="0" r="0" b="0"/>
            <wp:docPr id="1" name="Imagen 1" descr="https://upload.wikimedia.org/wikipedia/commons/thumb/e/ef/Prisms_with_high_and_low_dispersion.png/220px-Prisms_with_high_and_low_disper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e/ef/Prisms_with_high_and_low_dispersion.png/220px-Prisms_with_high_and_low_dispersi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5C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8A"/>
    <w:rsid w:val="008A7AAD"/>
    <w:rsid w:val="00A7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F1BA1-C3BA-461A-8B57-7D59E13D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2018-07-29T16:38:00Z</dcterms:created>
  <dcterms:modified xsi:type="dcterms:W3CDTF">2018-07-29T16:39:00Z</dcterms:modified>
</cp:coreProperties>
</file>