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F81" w:rsidRPr="00062F81" w:rsidRDefault="00062F81" w:rsidP="00062F81">
      <w:pPr>
        <w:rPr>
          <w:b/>
        </w:rPr>
      </w:pPr>
      <w:r w:rsidRPr="00062F81">
        <w:rPr>
          <w:b/>
        </w:rPr>
        <w:tab/>
      </w:r>
    </w:p>
    <w:p w:rsidR="008A7AAD" w:rsidRDefault="00062F81" w:rsidP="00062F81">
      <w:r w:rsidRPr="00062F81">
        <w:rPr>
          <w:b/>
        </w:rPr>
        <w:t>DIFRACCIÓN:</w:t>
      </w:r>
      <w:r>
        <w:t xml:space="preserve"> La desviación de las ondas de su propagación rectilínea y el rodeo por ellas de los obstáculos, si sus dimensiones son menores o similares a la longitud de onda de las ondas.</w:t>
      </w:r>
    </w:p>
    <w:p w:rsidR="00062F81" w:rsidRDefault="00062F81" w:rsidP="00062F81">
      <w:pPr>
        <w:jc w:val="center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2857500" cy="2209800"/>
            <wp:effectExtent l="0" t="0" r="0" b="0"/>
            <wp:docPr id="1" name="Imagen 1" descr="http://fisica.cubaeduca.cu/media/fisica.cubaeduca.cu/medias/interactividades/11FetcOndaselect/res/D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sica.cubaeduca.cu/media/fisica.cubaeduca.cu/medias/interactividades/11FetcOndaselect/res/D2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F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81"/>
    <w:rsid w:val="00062F81"/>
    <w:rsid w:val="008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C6CD-A8D0-40B6-A2F1-8DB6D8D9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2018-07-29T16:26:00Z</dcterms:created>
  <dcterms:modified xsi:type="dcterms:W3CDTF">2018-07-29T16:26:00Z</dcterms:modified>
</cp:coreProperties>
</file>