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53B" w:rsidRPr="003B353B" w:rsidRDefault="003B353B" w:rsidP="003B3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>Un ejemplo de una función exponencial es el crecimiento de las bacterias. Algunas bacterias se duplican cada hora. Si comienzas con 1 bacteria y se duplica en cada hora, tendrás 2</w:t>
      </w:r>
      <w:r w:rsidRPr="003B353B">
        <w:rPr>
          <w:rFonts w:ascii="Arial" w:eastAsia="Times New Roman" w:hAnsi="Arial" w:cs="Arial"/>
          <w:i/>
          <w:iCs/>
          <w:color w:val="000000"/>
          <w:vertAlign w:val="superscript"/>
          <w:lang w:eastAsia="es-CO"/>
        </w:rPr>
        <w:t>x</w:t>
      </w:r>
      <w:r w:rsidRPr="003B353B">
        <w:rPr>
          <w:rFonts w:ascii="Arial" w:eastAsia="Times New Roman" w:hAnsi="Arial" w:cs="Arial"/>
          <w:color w:val="000000"/>
          <w:lang w:eastAsia="es-CO"/>
        </w:rPr>
        <w:t> bacterias después de 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x</w:t>
      </w:r>
      <w:r w:rsidRPr="003B353B">
        <w:rPr>
          <w:rFonts w:ascii="Arial" w:eastAsia="Times New Roman" w:hAnsi="Arial" w:cs="Arial"/>
          <w:color w:val="000000"/>
          <w:lang w:eastAsia="es-CO"/>
        </w:rPr>
        <w:t> horas. Esto se puede escribir como 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f</w:t>
      </w:r>
      <w:r w:rsidRPr="003B353B">
        <w:rPr>
          <w:rFonts w:ascii="Arial" w:eastAsia="Times New Roman" w:hAnsi="Arial" w:cs="Arial"/>
          <w:color w:val="000000"/>
          <w:lang w:eastAsia="es-CO"/>
        </w:rPr>
        <w:t>(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x</w:t>
      </w:r>
      <w:r w:rsidRPr="003B353B">
        <w:rPr>
          <w:rFonts w:ascii="Arial" w:eastAsia="Times New Roman" w:hAnsi="Arial" w:cs="Arial"/>
          <w:color w:val="000000"/>
          <w:lang w:eastAsia="es-CO"/>
        </w:rPr>
        <w:t>) = 2</w:t>
      </w:r>
      <w:r w:rsidRPr="003B353B">
        <w:rPr>
          <w:rFonts w:ascii="Arial" w:eastAsia="Times New Roman" w:hAnsi="Arial" w:cs="Arial"/>
          <w:i/>
          <w:iCs/>
          <w:color w:val="000000"/>
          <w:vertAlign w:val="superscript"/>
          <w:lang w:eastAsia="es-CO"/>
        </w:rPr>
        <w:t>x</w:t>
      </w:r>
      <w:r w:rsidRPr="003B353B">
        <w:rPr>
          <w:rFonts w:ascii="Arial" w:eastAsia="Times New Roman" w:hAnsi="Arial" w:cs="Arial"/>
          <w:color w:val="000000"/>
          <w:lang w:eastAsia="es-CO"/>
        </w:rPr>
        <w:t>.</w:t>
      </w:r>
    </w:p>
    <w:p w:rsidR="003B353B" w:rsidRPr="003B353B" w:rsidRDefault="003B353B" w:rsidP="003B3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> </w:t>
      </w:r>
    </w:p>
    <w:p w:rsidR="003B353B" w:rsidRPr="003B353B" w:rsidRDefault="003B353B" w:rsidP="003B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 xml:space="preserve">Antes de </w:t>
      </w:r>
      <w:proofErr w:type="gramStart"/>
      <w:r w:rsidRPr="003B353B">
        <w:rPr>
          <w:rFonts w:ascii="Arial" w:eastAsia="Times New Roman" w:hAnsi="Arial" w:cs="Arial"/>
          <w:color w:val="000000"/>
          <w:lang w:eastAsia="es-CO"/>
        </w:rPr>
        <w:t>empezar,   </w:t>
      </w:r>
      <w:proofErr w:type="gramEnd"/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f</w:t>
      </w:r>
      <w:r w:rsidRPr="003B353B">
        <w:rPr>
          <w:rFonts w:ascii="Arial" w:eastAsia="Times New Roman" w:hAnsi="Arial" w:cs="Arial"/>
          <w:color w:val="000000"/>
          <w:lang w:eastAsia="es-CO"/>
        </w:rPr>
        <w:t>(0) = 2</w:t>
      </w:r>
      <w:r w:rsidRPr="003B353B">
        <w:rPr>
          <w:rFonts w:ascii="Arial" w:eastAsia="Times New Roman" w:hAnsi="Arial" w:cs="Arial"/>
          <w:color w:val="000000"/>
          <w:vertAlign w:val="superscript"/>
          <w:lang w:eastAsia="es-CO"/>
        </w:rPr>
        <w:t>0 </w:t>
      </w:r>
      <w:r w:rsidRPr="003B353B">
        <w:rPr>
          <w:rFonts w:ascii="Arial" w:eastAsia="Times New Roman" w:hAnsi="Arial" w:cs="Arial"/>
          <w:color w:val="000000"/>
          <w:lang w:eastAsia="es-CO"/>
        </w:rPr>
        <w:t>= 1</w:t>
      </w:r>
    </w:p>
    <w:p w:rsidR="003B353B" w:rsidRPr="003B353B" w:rsidRDefault="003B353B" w:rsidP="003B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>Después de 1 hora   </w:t>
      </w:r>
      <w:proofErr w:type="gramStart"/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f</w:t>
      </w:r>
      <w:r w:rsidRPr="003B353B">
        <w:rPr>
          <w:rFonts w:ascii="Arial" w:eastAsia="Times New Roman" w:hAnsi="Arial" w:cs="Arial"/>
          <w:color w:val="000000"/>
          <w:lang w:eastAsia="es-CO"/>
        </w:rPr>
        <w:t>(</w:t>
      </w:r>
      <w:proofErr w:type="gramEnd"/>
      <w:r w:rsidRPr="003B353B">
        <w:rPr>
          <w:rFonts w:ascii="Arial" w:eastAsia="Times New Roman" w:hAnsi="Arial" w:cs="Arial"/>
          <w:color w:val="000000"/>
          <w:lang w:eastAsia="es-CO"/>
        </w:rPr>
        <w:t>1) = 2</w:t>
      </w:r>
      <w:r w:rsidRPr="003B353B">
        <w:rPr>
          <w:rFonts w:ascii="Arial" w:eastAsia="Times New Roman" w:hAnsi="Arial" w:cs="Arial"/>
          <w:color w:val="000000"/>
          <w:vertAlign w:val="superscript"/>
          <w:lang w:eastAsia="es-CO"/>
        </w:rPr>
        <w:t>1</w:t>
      </w:r>
      <w:r w:rsidRPr="003B353B">
        <w:rPr>
          <w:rFonts w:ascii="Arial" w:eastAsia="Times New Roman" w:hAnsi="Arial" w:cs="Arial"/>
          <w:color w:val="000000"/>
          <w:lang w:eastAsia="es-CO"/>
        </w:rPr>
        <w:t> = 2</w:t>
      </w:r>
    </w:p>
    <w:p w:rsidR="003B353B" w:rsidRPr="003B353B" w:rsidRDefault="003B353B" w:rsidP="003B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>Después de 2 horas </w:t>
      </w:r>
      <w:proofErr w:type="gramStart"/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f</w:t>
      </w:r>
      <w:r w:rsidRPr="003B353B">
        <w:rPr>
          <w:rFonts w:ascii="Arial" w:eastAsia="Times New Roman" w:hAnsi="Arial" w:cs="Arial"/>
          <w:color w:val="000000"/>
          <w:lang w:eastAsia="es-CO"/>
        </w:rPr>
        <w:t>(</w:t>
      </w:r>
      <w:proofErr w:type="gramEnd"/>
      <w:r w:rsidRPr="003B353B">
        <w:rPr>
          <w:rFonts w:ascii="Arial" w:eastAsia="Times New Roman" w:hAnsi="Arial" w:cs="Arial"/>
          <w:color w:val="000000"/>
          <w:lang w:eastAsia="es-CO"/>
        </w:rPr>
        <w:t>2) = 2</w:t>
      </w:r>
      <w:r w:rsidRPr="003B353B">
        <w:rPr>
          <w:rFonts w:ascii="Arial" w:eastAsia="Times New Roman" w:hAnsi="Arial" w:cs="Arial"/>
          <w:color w:val="000000"/>
          <w:vertAlign w:val="superscript"/>
          <w:lang w:eastAsia="es-CO"/>
        </w:rPr>
        <w:t>2</w:t>
      </w:r>
      <w:r w:rsidRPr="003B353B">
        <w:rPr>
          <w:rFonts w:ascii="Arial" w:eastAsia="Times New Roman" w:hAnsi="Arial" w:cs="Arial"/>
          <w:color w:val="000000"/>
          <w:lang w:eastAsia="es-CO"/>
        </w:rPr>
        <w:t> = 4</w:t>
      </w:r>
    </w:p>
    <w:p w:rsidR="003B353B" w:rsidRDefault="003B353B" w:rsidP="003B353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>En 3 horas                </w:t>
      </w:r>
      <w:proofErr w:type="gramStart"/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f</w:t>
      </w:r>
      <w:r w:rsidRPr="003B353B">
        <w:rPr>
          <w:rFonts w:ascii="Arial" w:eastAsia="Times New Roman" w:hAnsi="Arial" w:cs="Arial"/>
          <w:color w:val="000000"/>
          <w:lang w:eastAsia="es-CO"/>
        </w:rPr>
        <w:t>(</w:t>
      </w:r>
      <w:proofErr w:type="gramEnd"/>
      <w:r w:rsidRPr="003B353B">
        <w:rPr>
          <w:rFonts w:ascii="Arial" w:eastAsia="Times New Roman" w:hAnsi="Arial" w:cs="Arial"/>
          <w:color w:val="000000"/>
          <w:lang w:eastAsia="es-CO"/>
        </w:rPr>
        <w:t>3) = 2</w:t>
      </w:r>
      <w:r w:rsidRPr="003B353B">
        <w:rPr>
          <w:rFonts w:ascii="Arial" w:eastAsia="Times New Roman" w:hAnsi="Arial" w:cs="Arial"/>
          <w:color w:val="000000"/>
          <w:vertAlign w:val="superscript"/>
          <w:lang w:eastAsia="es-CO"/>
        </w:rPr>
        <w:t>3</w:t>
      </w:r>
      <w:r w:rsidRPr="003B353B">
        <w:rPr>
          <w:rFonts w:ascii="Arial" w:eastAsia="Times New Roman" w:hAnsi="Arial" w:cs="Arial"/>
          <w:color w:val="000000"/>
          <w:lang w:eastAsia="es-CO"/>
        </w:rPr>
        <w:t> = 8</w:t>
      </w:r>
    </w:p>
    <w:p w:rsidR="003B353B" w:rsidRDefault="003B353B" w:rsidP="003B353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es-CO"/>
        </w:rPr>
      </w:pPr>
    </w:p>
    <w:p w:rsidR="003B353B" w:rsidRPr="003B353B" w:rsidRDefault="003B353B" w:rsidP="003B3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>Con la definición 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f</w:t>
      </w:r>
      <w:r w:rsidRPr="003B353B">
        <w:rPr>
          <w:rFonts w:ascii="Arial" w:eastAsia="Times New Roman" w:hAnsi="Arial" w:cs="Arial"/>
          <w:color w:val="000000"/>
          <w:lang w:eastAsia="es-CO"/>
        </w:rPr>
        <w:t>(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x</w:t>
      </w:r>
      <w:r w:rsidRPr="003B353B">
        <w:rPr>
          <w:rFonts w:ascii="Arial" w:eastAsia="Times New Roman" w:hAnsi="Arial" w:cs="Arial"/>
          <w:color w:val="000000"/>
          <w:lang w:eastAsia="es-CO"/>
        </w:rPr>
        <w:t>) = </w:t>
      </w:r>
      <w:proofErr w:type="spellStart"/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b</w:t>
      </w:r>
      <w:r w:rsidRPr="003B353B">
        <w:rPr>
          <w:rFonts w:ascii="Arial" w:eastAsia="Times New Roman" w:hAnsi="Arial" w:cs="Arial"/>
          <w:i/>
          <w:iCs/>
          <w:color w:val="000000"/>
          <w:vertAlign w:val="superscript"/>
          <w:lang w:eastAsia="es-CO"/>
        </w:rPr>
        <w:t>x</w:t>
      </w:r>
      <w:proofErr w:type="spellEnd"/>
      <w:r w:rsidRPr="003B353B">
        <w:rPr>
          <w:rFonts w:ascii="Arial" w:eastAsia="Times New Roman" w:hAnsi="Arial" w:cs="Arial"/>
          <w:color w:val="000000"/>
          <w:lang w:eastAsia="es-CO"/>
        </w:rPr>
        <w:t> y las restricciones de 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b</w:t>
      </w:r>
      <w:r w:rsidRPr="003B353B">
        <w:rPr>
          <w:rFonts w:ascii="Arial" w:eastAsia="Times New Roman" w:hAnsi="Arial" w:cs="Arial"/>
          <w:color w:val="000000"/>
          <w:lang w:eastAsia="es-CO"/>
        </w:rPr>
        <w:t> &gt; 0 y 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b</w:t>
      </w:r>
      <w:r w:rsidRPr="003B353B">
        <w:rPr>
          <w:rFonts w:ascii="Arial" w:eastAsia="Times New Roman" w:hAnsi="Arial" w:cs="Arial"/>
          <w:color w:val="000000"/>
          <w:lang w:eastAsia="es-CO"/>
        </w:rPr>
        <w:t> ≠ 1, el dominio de la función exponencial es el conjunto de todos los números reales. El rango es el conjunto de todos los números reales positivos. La siguiente gráfica muestra 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f</w:t>
      </w:r>
      <w:r w:rsidRPr="003B353B">
        <w:rPr>
          <w:rFonts w:ascii="Arial" w:eastAsia="Times New Roman" w:hAnsi="Arial" w:cs="Arial"/>
          <w:color w:val="000000"/>
          <w:lang w:eastAsia="es-CO"/>
        </w:rPr>
        <w:t>(</w:t>
      </w:r>
      <w:r w:rsidRPr="003B353B">
        <w:rPr>
          <w:rFonts w:ascii="Arial" w:eastAsia="Times New Roman" w:hAnsi="Arial" w:cs="Arial"/>
          <w:i/>
          <w:iCs/>
          <w:color w:val="000000"/>
          <w:lang w:eastAsia="es-CO"/>
        </w:rPr>
        <w:t>x</w:t>
      </w:r>
      <w:r w:rsidRPr="003B353B">
        <w:rPr>
          <w:rFonts w:ascii="Arial" w:eastAsia="Times New Roman" w:hAnsi="Arial" w:cs="Arial"/>
          <w:color w:val="000000"/>
          <w:lang w:eastAsia="es-CO"/>
        </w:rPr>
        <w:t>) = 2</w:t>
      </w:r>
      <w:r w:rsidRPr="003B353B">
        <w:rPr>
          <w:rFonts w:ascii="Arial" w:eastAsia="Times New Roman" w:hAnsi="Arial" w:cs="Arial"/>
          <w:i/>
          <w:iCs/>
          <w:color w:val="000000"/>
          <w:vertAlign w:val="superscript"/>
          <w:lang w:eastAsia="es-CO"/>
        </w:rPr>
        <w:t>x</w:t>
      </w:r>
      <w:r w:rsidRPr="003B353B">
        <w:rPr>
          <w:rFonts w:ascii="Arial" w:eastAsia="Times New Roman" w:hAnsi="Arial" w:cs="Arial"/>
          <w:color w:val="000000"/>
          <w:lang w:eastAsia="es-CO"/>
        </w:rPr>
        <w:t>.</w:t>
      </w:r>
    </w:p>
    <w:p w:rsidR="003B353B" w:rsidRPr="003B353B" w:rsidRDefault="003B353B" w:rsidP="003B3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color w:val="000000"/>
          <w:lang w:eastAsia="es-CO"/>
        </w:rPr>
        <w:t> </w:t>
      </w:r>
      <w:bookmarkStart w:id="0" w:name="_GoBack"/>
      <w:bookmarkEnd w:id="0"/>
    </w:p>
    <w:p w:rsidR="003B353B" w:rsidRPr="003B353B" w:rsidRDefault="003B353B" w:rsidP="003B35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3B353B">
        <w:rPr>
          <w:rFonts w:ascii="Arial" w:eastAsia="Times New Roman" w:hAnsi="Arial" w:cs="Arial"/>
          <w:noProof/>
          <w:color w:val="000000"/>
          <w:lang w:eastAsia="es-CO"/>
        </w:rPr>
        <w:drawing>
          <wp:inline distT="0" distB="0" distL="0" distR="0">
            <wp:extent cx="2952750" cy="2800350"/>
            <wp:effectExtent l="0" t="0" r="0" b="0"/>
            <wp:docPr id="1" name="Imagen 1" descr="https://www.montereyinstitute.org/courses/DevelopmentalMath/TEXTGROUP-15-19_RESOURCE/U18_L1_T1_text_final_files_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ntereyinstitute.org/courses/DevelopmentalMath/TEXTGROUP-15-19_RESOURCE/U18_L1_T1_text_final_files_es/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53B" w:rsidRPr="003B353B" w:rsidRDefault="003B353B" w:rsidP="003B35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</w:p>
    <w:p w:rsidR="00803B3A" w:rsidRDefault="00803B3A"/>
    <w:sectPr w:rsidR="00803B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3B"/>
    <w:rsid w:val="003B353B"/>
    <w:rsid w:val="0080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37F"/>
  <w15:chartTrackingRefBased/>
  <w15:docId w15:val="{AE6B2A39-FEC3-48CD-BCC8-686A5DF9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2018-03-18T18:26:00Z</dcterms:created>
  <dcterms:modified xsi:type="dcterms:W3CDTF">2018-03-18T18:29:00Z</dcterms:modified>
</cp:coreProperties>
</file>