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03E" w:rsidRPr="0047003E" w:rsidRDefault="0047003E" w:rsidP="0047003E">
      <w:pPr>
        <w:shd w:val="clear" w:color="auto" w:fill="FFFFFF"/>
        <w:spacing w:after="0" w:line="240" w:lineRule="auto"/>
        <w:jc w:val="center"/>
        <w:rPr>
          <w:rFonts w:ascii="Arial" w:eastAsia="Times New Roman" w:hAnsi="Arial" w:cs="Arial"/>
          <w:b/>
          <w:bCs/>
          <w:color w:val="800080"/>
          <w:sz w:val="24"/>
          <w:szCs w:val="24"/>
          <w:lang w:eastAsia="es-CO"/>
        </w:rPr>
      </w:pPr>
      <w:r w:rsidRPr="0047003E">
        <w:rPr>
          <w:rFonts w:ascii="Arial" w:eastAsia="Times New Roman" w:hAnsi="Arial" w:cs="Arial"/>
          <w:b/>
          <w:bCs/>
          <w:color w:val="800080"/>
          <w:sz w:val="24"/>
          <w:szCs w:val="24"/>
          <w:lang w:eastAsia="es-CO"/>
        </w:rPr>
        <w:t>SISTEMA INGLÉS DE MEDIDAS</w:t>
      </w:r>
    </w:p>
    <w:p w:rsidR="0047003E" w:rsidRPr="0047003E" w:rsidRDefault="0047003E" w:rsidP="0047003E">
      <w:pPr>
        <w:shd w:val="clear" w:color="auto" w:fill="FFFFFF"/>
        <w:spacing w:after="0" w:line="240" w:lineRule="auto"/>
        <w:jc w:val="center"/>
        <w:rPr>
          <w:rFonts w:ascii="Arial" w:eastAsia="Times New Roman" w:hAnsi="Arial" w:cs="Arial"/>
          <w:b/>
          <w:bCs/>
          <w:color w:val="800080"/>
          <w:sz w:val="24"/>
          <w:szCs w:val="24"/>
          <w:lang w:eastAsia="es-CO"/>
        </w:rPr>
      </w:pPr>
    </w:p>
    <w:p w:rsidR="0047003E" w:rsidRPr="0047003E" w:rsidRDefault="0047003E" w:rsidP="0047003E">
      <w:pPr>
        <w:shd w:val="clear" w:color="auto" w:fill="FFFFFF"/>
        <w:spacing w:after="0" w:line="240" w:lineRule="auto"/>
        <w:jc w:val="center"/>
        <w:rPr>
          <w:rFonts w:ascii="Arial" w:eastAsia="Times New Roman" w:hAnsi="Arial" w:cs="Arial"/>
          <w:color w:val="515151"/>
          <w:sz w:val="24"/>
          <w:szCs w:val="24"/>
          <w:lang w:eastAsia="es-CO"/>
        </w:rPr>
      </w:pPr>
    </w:p>
    <w:p w:rsidR="0047003E" w:rsidRPr="0047003E" w:rsidRDefault="0047003E" w:rsidP="0047003E">
      <w:pPr>
        <w:shd w:val="clear" w:color="auto" w:fill="FFFFFF"/>
        <w:spacing w:after="0" w:line="240" w:lineRule="auto"/>
        <w:jc w:val="both"/>
        <w:rPr>
          <w:rFonts w:ascii="Arial" w:eastAsia="Times New Roman" w:hAnsi="Arial" w:cs="Arial"/>
          <w:color w:val="515151"/>
          <w:sz w:val="24"/>
          <w:szCs w:val="24"/>
          <w:lang w:eastAsia="es-CO"/>
        </w:rPr>
      </w:pPr>
      <w:r w:rsidRPr="0047003E">
        <w:rPr>
          <w:rFonts w:ascii="Arial" w:eastAsia="Times New Roman" w:hAnsi="Arial" w:cs="Arial"/>
          <w:color w:val="515151"/>
          <w:sz w:val="24"/>
          <w:szCs w:val="24"/>
          <w:lang w:eastAsia="es-CO"/>
        </w:rPr>
        <w:t>El sistema inglés de unidades o sistema imperial, es aún usado ampliamente en los Estados Unidos de América y, cada vez en menor medida, en algunos países con tradición británica. Debido a la intensa relación comercial que tiene nuestro país con los EUA, existen aún en México muchos productos fabricados con especificaciones en este sistema. Ejemplos de ello son los productos de madera, tornillería, cables conductores y perfiles metálicos. Algunos instrumentos como los medidores de presión para neumáticos automotrices y otros tipos de manómetros frecuentemente emplean escalas en el sistema inglés.</w:t>
      </w:r>
    </w:p>
    <w:p w:rsidR="0047003E" w:rsidRPr="0047003E" w:rsidRDefault="0047003E" w:rsidP="0047003E">
      <w:pPr>
        <w:shd w:val="clear" w:color="auto" w:fill="FFFFFF"/>
        <w:spacing w:after="0" w:line="240" w:lineRule="auto"/>
        <w:jc w:val="both"/>
        <w:rPr>
          <w:rFonts w:ascii="Arial" w:eastAsia="Times New Roman" w:hAnsi="Arial" w:cs="Arial"/>
          <w:color w:val="515151"/>
          <w:sz w:val="24"/>
          <w:szCs w:val="24"/>
          <w:lang w:eastAsia="es-CO"/>
        </w:rPr>
      </w:pPr>
      <w:r w:rsidRPr="0047003E">
        <w:rPr>
          <w:rFonts w:ascii="Arial" w:eastAsia="Times New Roman" w:hAnsi="Arial" w:cs="Arial"/>
          <w:color w:val="515151"/>
          <w:sz w:val="24"/>
          <w:szCs w:val="24"/>
          <w:lang w:eastAsia="es-CO"/>
        </w:rPr>
        <w:t xml:space="preserve">El Sistema Inglés de unidades son las unidades no-métricas que se utilizan actualmente en los Estados Unidos y en muchos territorios de habla inglesa (como en el Reino </w:t>
      </w:r>
      <w:proofErr w:type="gramStart"/>
      <w:r w:rsidRPr="0047003E">
        <w:rPr>
          <w:rFonts w:ascii="Arial" w:eastAsia="Times New Roman" w:hAnsi="Arial" w:cs="Arial"/>
          <w:color w:val="515151"/>
          <w:sz w:val="24"/>
          <w:szCs w:val="24"/>
          <w:lang w:eastAsia="es-CO"/>
        </w:rPr>
        <w:t>Unido )</w:t>
      </w:r>
      <w:proofErr w:type="gramEnd"/>
      <w:r w:rsidRPr="0047003E">
        <w:rPr>
          <w:rFonts w:ascii="Arial" w:eastAsia="Times New Roman" w:hAnsi="Arial" w:cs="Arial"/>
          <w:color w:val="515151"/>
          <w:sz w:val="24"/>
          <w:szCs w:val="24"/>
          <w:lang w:eastAsia="es-CO"/>
        </w:rPr>
        <w:t xml:space="preserve">, pero existen discrepancias entre los sistemas de Estados Unidos e Inglaterra. Este sistema se deriva de la evolución de las unidades locales a través de los siglos, y de los intentos de estandarización en </w:t>
      </w:r>
      <w:proofErr w:type="gramStart"/>
      <w:r w:rsidRPr="0047003E">
        <w:rPr>
          <w:rFonts w:ascii="Arial" w:eastAsia="Times New Roman" w:hAnsi="Arial" w:cs="Arial"/>
          <w:color w:val="515151"/>
          <w:sz w:val="24"/>
          <w:szCs w:val="24"/>
          <w:lang w:eastAsia="es-CO"/>
        </w:rPr>
        <w:t>Inglaterra .</w:t>
      </w:r>
      <w:proofErr w:type="gramEnd"/>
      <w:r w:rsidRPr="0047003E">
        <w:rPr>
          <w:rFonts w:ascii="Arial" w:eastAsia="Times New Roman" w:hAnsi="Arial" w:cs="Arial"/>
          <w:color w:val="515151"/>
          <w:sz w:val="24"/>
          <w:szCs w:val="24"/>
          <w:lang w:eastAsia="es-CO"/>
        </w:rPr>
        <w:t xml:space="preserve"> Las unidades mismas tienen sus orígenes en la antigua Roma. Hoy en día, estas unidades están siendo lentamente reemplazadas por el Sistema Internacional de </w:t>
      </w:r>
      <w:proofErr w:type="gramStart"/>
      <w:r w:rsidRPr="0047003E">
        <w:rPr>
          <w:rFonts w:ascii="Arial" w:eastAsia="Times New Roman" w:hAnsi="Arial" w:cs="Arial"/>
          <w:color w:val="515151"/>
          <w:sz w:val="24"/>
          <w:szCs w:val="24"/>
          <w:lang w:eastAsia="es-CO"/>
        </w:rPr>
        <w:t>Unidades ,</w:t>
      </w:r>
      <w:proofErr w:type="gramEnd"/>
      <w:r w:rsidRPr="0047003E">
        <w:rPr>
          <w:rFonts w:ascii="Arial" w:eastAsia="Times New Roman" w:hAnsi="Arial" w:cs="Arial"/>
          <w:color w:val="515151"/>
          <w:sz w:val="24"/>
          <w:szCs w:val="24"/>
          <w:lang w:eastAsia="es-CO"/>
        </w:rPr>
        <w:t xml:space="preserve"> aunque en Estados Unidos la inercia del antiguo sistema y el alto costo de migración ha impedido en gran medida el cambio.</w:t>
      </w:r>
    </w:p>
    <w:p w:rsidR="0047003E" w:rsidRPr="0047003E" w:rsidRDefault="0047003E" w:rsidP="0047003E">
      <w:pPr>
        <w:shd w:val="clear" w:color="auto" w:fill="FFFFFF"/>
        <w:spacing w:after="0" w:line="240" w:lineRule="auto"/>
        <w:rPr>
          <w:rFonts w:ascii="Arial" w:eastAsia="Times New Roman" w:hAnsi="Arial" w:cs="Arial"/>
          <w:color w:val="515151"/>
          <w:sz w:val="24"/>
          <w:szCs w:val="24"/>
          <w:lang w:eastAsia="es-CO"/>
        </w:rPr>
      </w:pPr>
    </w:p>
    <w:p w:rsidR="0047003E" w:rsidRDefault="0047003E" w:rsidP="0047003E">
      <w:pPr>
        <w:shd w:val="clear" w:color="auto" w:fill="FFFFFF"/>
        <w:spacing w:after="0" w:line="240" w:lineRule="auto"/>
        <w:rPr>
          <w:rFonts w:ascii="Arial" w:eastAsia="Times New Roman" w:hAnsi="Arial" w:cs="Arial"/>
          <w:b/>
          <w:bCs/>
          <w:color w:val="800080"/>
          <w:sz w:val="24"/>
          <w:szCs w:val="24"/>
          <w:lang w:eastAsia="es-CO"/>
        </w:rPr>
      </w:pPr>
      <w:r w:rsidRPr="0047003E">
        <w:rPr>
          <w:rFonts w:ascii="Arial" w:eastAsia="Times New Roman" w:hAnsi="Arial" w:cs="Arial"/>
          <w:b/>
          <w:bCs/>
          <w:color w:val="800080"/>
          <w:sz w:val="24"/>
          <w:szCs w:val="24"/>
          <w:lang w:eastAsia="es-CO"/>
        </w:rPr>
        <w:t>Equivalencias con el sistema Internacional</w:t>
      </w:r>
    </w:p>
    <w:p w:rsidR="0047003E" w:rsidRPr="0047003E" w:rsidRDefault="0047003E" w:rsidP="0047003E">
      <w:pPr>
        <w:shd w:val="clear" w:color="auto" w:fill="FFFFFF"/>
        <w:spacing w:after="0" w:line="240" w:lineRule="auto"/>
        <w:rPr>
          <w:rFonts w:ascii="Arial" w:eastAsia="Times New Roman" w:hAnsi="Arial" w:cs="Arial"/>
          <w:color w:val="515151"/>
          <w:sz w:val="24"/>
          <w:szCs w:val="24"/>
          <w:lang w:eastAsia="es-CO"/>
        </w:rPr>
      </w:pPr>
      <w:bookmarkStart w:id="0" w:name="_GoBack"/>
      <w:bookmarkEnd w:id="0"/>
    </w:p>
    <w:p w:rsidR="0047003E" w:rsidRPr="0047003E" w:rsidRDefault="0047003E" w:rsidP="0047003E">
      <w:pPr>
        <w:shd w:val="clear" w:color="auto" w:fill="FFFFFF"/>
        <w:spacing w:after="0" w:line="240" w:lineRule="auto"/>
        <w:rPr>
          <w:rFonts w:ascii="Arial" w:eastAsia="Times New Roman" w:hAnsi="Arial" w:cs="Arial"/>
          <w:color w:val="515151"/>
          <w:sz w:val="24"/>
          <w:szCs w:val="24"/>
          <w:lang w:eastAsia="es-CO"/>
        </w:rPr>
      </w:pPr>
      <w:r w:rsidRPr="0047003E">
        <w:rPr>
          <w:rFonts w:ascii="Arial" w:eastAsia="Times New Roman" w:hAnsi="Arial" w:cs="Arial"/>
          <w:noProof/>
          <w:color w:val="515151"/>
          <w:sz w:val="24"/>
          <w:szCs w:val="24"/>
          <w:lang w:eastAsia="es-CO"/>
        </w:rPr>
        <w:drawing>
          <wp:inline distT="0" distB="0" distL="0" distR="0" wp14:anchorId="79312588" wp14:editId="6D79C651">
            <wp:extent cx="4237990" cy="2051685"/>
            <wp:effectExtent l="0" t="0" r="0" b="5715"/>
            <wp:docPr id="1" name="Imagen 1" descr="http://aprendoquimik.weebly.com/uploads/1/3/1/5/13159038/2411432.png?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prendoquimik.weebly.com/uploads/1/3/1/5/13159038/2411432.png?4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37990" cy="2051685"/>
                    </a:xfrm>
                    <a:prstGeom prst="rect">
                      <a:avLst/>
                    </a:prstGeom>
                    <a:noFill/>
                    <a:ln>
                      <a:noFill/>
                    </a:ln>
                  </pic:spPr>
                </pic:pic>
              </a:graphicData>
            </a:graphic>
          </wp:inline>
        </w:drawing>
      </w:r>
    </w:p>
    <w:p w:rsidR="00D15EF3" w:rsidRDefault="00D15EF3">
      <w:pPr>
        <w:rPr>
          <w:sz w:val="24"/>
          <w:szCs w:val="24"/>
        </w:rPr>
      </w:pPr>
    </w:p>
    <w:p w:rsidR="0047003E" w:rsidRDefault="0047003E">
      <w:pPr>
        <w:rPr>
          <w:b/>
          <w:sz w:val="24"/>
          <w:szCs w:val="24"/>
        </w:rPr>
      </w:pPr>
      <w:r w:rsidRPr="0047003E">
        <w:rPr>
          <w:b/>
          <w:sz w:val="24"/>
          <w:szCs w:val="24"/>
        </w:rPr>
        <w:t>WEBGRAFIA</w:t>
      </w:r>
    </w:p>
    <w:p w:rsidR="0047003E" w:rsidRPr="0047003E" w:rsidRDefault="0047003E" w:rsidP="0047003E">
      <w:pPr>
        <w:pStyle w:val="Prrafodelista"/>
        <w:numPr>
          <w:ilvl w:val="0"/>
          <w:numId w:val="1"/>
        </w:numPr>
        <w:rPr>
          <w:b/>
          <w:sz w:val="24"/>
          <w:szCs w:val="24"/>
        </w:rPr>
      </w:pPr>
      <w:r w:rsidRPr="0047003E">
        <w:rPr>
          <w:b/>
          <w:sz w:val="24"/>
          <w:szCs w:val="24"/>
        </w:rPr>
        <w:t>http://simysi.blogspot.com.co/p/sistema-internacional-y-sistema-ingles.html</w:t>
      </w:r>
    </w:p>
    <w:sectPr w:rsidR="0047003E" w:rsidRPr="004700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117890"/>
    <w:multiLevelType w:val="hybridMultilevel"/>
    <w:tmpl w:val="0D0E17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03E"/>
    <w:rsid w:val="0047003E"/>
    <w:rsid w:val="00D15E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700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003E"/>
    <w:rPr>
      <w:rFonts w:ascii="Tahoma" w:hAnsi="Tahoma" w:cs="Tahoma"/>
      <w:sz w:val="16"/>
      <w:szCs w:val="16"/>
    </w:rPr>
  </w:style>
  <w:style w:type="paragraph" w:styleId="Prrafodelista">
    <w:name w:val="List Paragraph"/>
    <w:basedOn w:val="Normal"/>
    <w:uiPriority w:val="34"/>
    <w:qFormat/>
    <w:rsid w:val="004700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700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003E"/>
    <w:rPr>
      <w:rFonts w:ascii="Tahoma" w:hAnsi="Tahoma" w:cs="Tahoma"/>
      <w:sz w:val="16"/>
      <w:szCs w:val="16"/>
    </w:rPr>
  </w:style>
  <w:style w:type="paragraph" w:styleId="Prrafodelista">
    <w:name w:val="List Paragraph"/>
    <w:basedOn w:val="Normal"/>
    <w:uiPriority w:val="34"/>
    <w:qFormat/>
    <w:rsid w:val="004700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815366">
      <w:bodyDiv w:val="1"/>
      <w:marLeft w:val="0"/>
      <w:marRight w:val="0"/>
      <w:marTop w:val="0"/>
      <w:marBottom w:val="0"/>
      <w:divBdr>
        <w:top w:val="none" w:sz="0" w:space="0" w:color="auto"/>
        <w:left w:val="none" w:sz="0" w:space="0" w:color="auto"/>
        <w:bottom w:val="none" w:sz="0" w:space="0" w:color="auto"/>
        <w:right w:val="none" w:sz="0" w:space="0" w:color="auto"/>
      </w:divBdr>
      <w:divsChild>
        <w:div w:id="1696079058">
          <w:marLeft w:val="0"/>
          <w:marRight w:val="0"/>
          <w:marTop w:val="0"/>
          <w:marBottom w:val="0"/>
          <w:divBdr>
            <w:top w:val="none" w:sz="0" w:space="0" w:color="auto"/>
            <w:left w:val="none" w:sz="0" w:space="0" w:color="auto"/>
            <w:bottom w:val="none" w:sz="0" w:space="0" w:color="auto"/>
            <w:right w:val="none" w:sz="0" w:space="0" w:color="auto"/>
          </w:divBdr>
        </w:div>
        <w:div w:id="1190098091">
          <w:marLeft w:val="0"/>
          <w:marRight w:val="0"/>
          <w:marTop w:val="0"/>
          <w:marBottom w:val="0"/>
          <w:divBdr>
            <w:top w:val="none" w:sz="0" w:space="0" w:color="auto"/>
            <w:left w:val="none" w:sz="0" w:space="0" w:color="auto"/>
            <w:bottom w:val="none" w:sz="0" w:space="0" w:color="auto"/>
            <w:right w:val="none" w:sz="0" w:space="0" w:color="auto"/>
          </w:divBdr>
          <w:divsChild>
            <w:div w:id="751901663">
              <w:marLeft w:val="0"/>
              <w:marRight w:val="0"/>
              <w:marTop w:val="0"/>
              <w:marBottom w:val="0"/>
              <w:divBdr>
                <w:top w:val="none" w:sz="0" w:space="0" w:color="auto"/>
                <w:left w:val="none" w:sz="0" w:space="0" w:color="auto"/>
                <w:bottom w:val="none" w:sz="0" w:space="0" w:color="auto"/>
                <w:right w:val="none" w:sz="0" w:space="0" w:color="auto"/>
              </w:divBdr>
            </w:div>
            <w:div w:id="1181163509">
              <w:marLeft w:val="0"/>
              <w:marRight w:val="0"/>
              <w:marTop w:val="0"/>
              <w:marBottom w:val="0"/>
              <w:divBdr>
                <w:top w:val="none" w:sz="0" w:space="0" w:color="auto"/>
                <w:left w:val="none" w:sz="0" w:space="0" w:color="auto"/>
                <w:bottom w:val="none" w:sz="0" w:space="0" w:color="auto"/>
                <w:right w:val="none" w:sz="0" w:space="0" w:color="auto"/>
              </w:divBdr>
            </w:div>
            <w:div w:id="270666983">
              <w:marLeft w:val="0"/>
              <w:marRight w:val="0"/>
              <w:marTop w:val="0"/>
              <w:marBottom w:val="0"/>
              <w:divBdr>
                <w:top w:val="none" w:sz="0" w:space="0" w:color="auto"/>
                <w:left w:val="none" w:sz="0" w:space="0" w:color="auto"/>
                <w:bottom w:val="none" w:sz="0" w:space="0" w:color="auto"/>
                <w:right w:val="none" w:sz="0" w:space="0" w:color="auto"/>
              </w:divBdr>
            </w:div>
            <w:div w:id="393285756">
              <w:marLeft w:val="0"/>
              <w:marRight w:val="0"/>
              <w:marTop w:val="0"/>
              <w:marBottom w:val="0"/>
              <w:divBdr>
                <w:top w:val="none" w:sz="0" w:space="0" w:color="auto"/>
                <w:left w:val="none" w:sz="0" w:space="0" w:color="auto"/>
                <w:bottom w:val="none" w:sz="0" w:space="0" w:color="auto"/>
                <w:right w:val="none" w:sz="0" w:space="0" w:color="auto"/>
              </w:divBdr>
            </w:div>
            <w:div w:id="213683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1228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 CUELLAR</dc:creator>
  <cp:lastModifiedBy>OMAR CUELLAR</cp:lastModifiedBy>
  <cp:revision>1</cp:revision>
  <dcterms:created xsi:type="dcterms:W3CDTF">2018-03-12T01:14:00Z</dcterms:created>
  <dcterms:modified xsi:type="dcterms:W3CDTF">2018-03-12T01:16:00Z</dcterms:modified>
</cp:coreProperties>
</file>