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F8" w:rsidRPr="003845F8" w:rsidRDefault="003845F8" w:rsidP="003845F8">
      <w:pPr>
        <w:spacing w:line="360" w:lineRule="auto"/>
        <w:jc w:val="both"/>
        <w:rPr>
          <w:rFonts w:ascii="Arial" w:hAnsi="Arial" w:cs="Arial"/>
          <w:b/>
          <w:sz w:val="24"/>
          <w:szCs w:val="28"/>
        </w:rPr>
      </w:pPr>
      <w:r w:rsidRPr="003845F8">
        <w:rPr>
          <w:rFonts w:ascii="Arial" w:hAnsi="Arial" w:cs="Arial"/>
          <w:b/>
          <w:sz w:val="24"/>
          <w:szCs w:val="28"/>
        </w:rPr>
        <w:t>B</w:t>
      </w:r>
      <w:r w:rsidRPr="003845F8">
        <w:rPr>
          <w:rFonts w:ascii="Arial" w:hAnsi="Arial" w:cs="Arial"/>
          <w:b/>
          <w:sz w:val="24"/>
          <w:szCs w:val="28"/>
        </w:rPr>
        <w:t>anca electrónica</w:t>
      </w:r>
      <w:r w:rsidRPr="003845F8">
        <w:rPr>
          <w:rFonts w:ascii="Arial" w:hAnsi="Arial" w:cs="Arial"/>
          <w:b/>
          <w:sz w:val="24"/>
          <w:szCs w:val="28"/>
        </w:rPr>
        <w:t>:</w:t>
      </w:r>
    </w:p>
    <w:p w:rsidR="00752696" w:rsidRPr="003845F8" w:rsidRDefault="003845F8" w:rsidP="003845F8">
      <w:pPr>
        <w:spacing w:line="36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r w:rsidR="00AF6351" w:rsidRPr="003845F8">
        <w:rPr>
          <w:rFonts w:ascii="Arial" w:hAnsi="Arial" w:cs="Arial"/>
          <w:sz w:val="24"/>
          <w:szCs w:val="28"/>
        </w:rPr>
        <w:t>Si usa banca electrónica, puede recuperar registros de base de datos acerca de depósitos, retiros, pago de facturas y otras trans</w:t>
      </w:r>
      <w:r>
        <w:rPr>
          <w:rFonts w:ascii="Arial" w:hAnsi="Arial" w:cs="Arial"/>
          <w:sz w:val="24"/>
          <w:szCs w:val="28"/>
        </w:rPr>
        <w:t>acciones para sus cuentas,</w:t>
      </w:r>
      <w:r w:rsidR="00AF6351" w:rsidRPr="003845F8">
        <w:rPr>
          <w:rFonts w:ascii="Arial" w:hAnsi="Arial" w:cs="Arial"/>
          <w:sz w:val="24"/>
          <w:szCs w:val="28"/>
        </w:rPr>
        <w:t xml:space="preserve"> transferir fondos, ordenar cheques y realizar muchas otras funciones, todas las cuales involucran el uso de una base de datos</w:t>
      </w:r>
      <w:r>
        <w:rPr>
          <w:rFonts w:ascii="Arial" w:hAnsi="Arial" w:cs="Arial"/>
          <w:sz w:val="24"/>
          <w:szCs w:val="28"/>
        </w:rPr>
        <w:t>”</w:t>
      </w:r>
      <w:r w:rsidR="00AF6351" w:rsidRPr="003845F8">
        <w:rPr>
          <w:rFonts w:ascii="Arial" w:hAnsi="Arial" w:cs="Arial"/>
          <w:sz w:val="24"/>
          <w:szCs w:val="28"/>
        </w:rPr>
        <w:t>.</w:t>
      </w:r>
      <w:r w:rsidRPr="003845F8">
        <w:rPr>
          <w:rFonts w:ascii="Arial" w:hAnsi="Arial" w:cs="Arial"/>
          <w:sz w:val="24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8"/>
          </w:rPr>
          <w:id w:val="-1748111878"/>
          <w:citation/>
        </w:sdtPr>
        <w:sdtContent>
          <w:r w:rsidRPr="003845F8">
            <w:rPr>
              <w:rFonts w:ascii="Arial" w:hAnsi="Arial" w:cs="Arial"/>
              <w:sz w:val="24"/>
              <w:szCs w:val="28"/>
            </w:rPr>
            <w:fldChar w:fldCharType="begin"/>
          </w:r>
          <w:r>
            <w:rPr>
              <w:rFonts w:ascii="Arial" w:hAnsi="Arial" w:cs="Arial"/>
              <w:sz w:val="24"/>
              <w:szCs w:val="28"/>
            </w:rPr>
            <w:instrText xml:space="preserve">CITATION Cat09 \p 2 \l 2058 </w:instrText>
          </w:r>
          <w:r w:rsidRPr="003845F8">
            <w:rPr>
              <w:rFonts w:ascii="Arial" w:hAnsi="Arial" w:cs="Arial"/>
              <w:sz w:val="24"/>
              <w:szCs w:val="28"/>
            </w:rPr>
            <w:fldChar w:fldCharType="separate"/>
          </w:r>
          <w:r w:rsidRPr="003845F8">
            <w:rPr>
              <w:rFonts w:ascii="Arial" w:hAnsi="Arial" w:cs="Arial"/>
              <w:noProof/>
              <w:sz w:val="24"/>
              <w:szCs w:val="28"/>
            </w:rPr>
            <w:t>(Ricardo, 2009, pág. 2)</w:t>
          </w:r>
          <w:r w:rsidRPr="003845F8">
            <w:rPr>
              <w:rFonts w:ascii="Arial" w:hAnsi="Arial" w:cs="Arial"/>
              <w:sz w:val="24"/>
              <w:szCs w:val="28"/>
            </w:rPr>
            <w:fldChar w:fldCharType="end"/>
          </w:r>
        </w:sdtContent>
      </w:sdt>
      <w:bookmarkStart w:id="0" w:name="_GoBack"/>
      <w:bookmarkEnd w:id="0"/>
    </w:p>
    <w:p w:rsidR="00AF6351" w:rsidRPr="003845F8" w:rsidRDefault="00AF6351" w:rsidP="003845F8">
      <w:pPr>
        <w:spacing w:line="360" w:lineRule="auto"/>
        <w:jc w:val="both"/>
        <w:rPr>
          <w:rFonts w:ascii="Arial" w:hAnsi="Arial" w:cs="Arial"/>
          <w:sz w:val="24"/>
          <w:szCs w:val="28"/>
        </w:rPr>
      </w:pPr>
    </w:p>
    <w:sectPr w:rsidR="00AF6351" w:rsidRPr="00384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2B"/>
    <w:rsid w:val="003845F8"/>
    <w:rsid w:val="004A092B"/>
    <w:rsid w:val="00752696"/>
    <w:rsid w:val="00A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7A085-0E6E-4E71-A870-C4D2DFC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</b:Tag>
    <b:SourceType>Book</b:SourceType>
    <b:Guid>{AFEBD083-82E1-425A-B2B9-27B40B5EFFD3}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43337056-8A71-423B-95D3-7455CE0C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5</cp:revision>
  <dcterms:created xsi:type="dcterms:W3CDTF">2017-02-22T00:06:00Z</dcterms:created>
  <dcterms:modified xsi:type="dcterms:W3CDTF">2017-02-22T01:08:00Z</dcterms:modified>
</cp:coreProperties>
</file>