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ADD" w:rsidRDefault="00DE19C5" w:rsidP="00A320D1">
      <w:pPr>
        <w:spacing w:line="360" w:lineRule="auto"/>
        <w:jc w:val="both"/>
        <w:rPr>
          <w:rFonts w:ascii="Arial" w:hAnsi="Arial" w:cs="Arial"/>
          <w:b/>
          <w:sz w:val="24"/>
          <w:szCs w:val="28"/>
        </w:rPr>
      </w:pPr>
      <w:r w:rsidRPr="00A320D1">
        <w:rPr>
          <w:rFonts w:ascii="Arial" w:hAnsi="Arial" w:cs="Arial"/>
          <w:b/>
          <w:sz w:val="24"/>
          <w:szCs w:val="28"/>
        </w:rPr>
        <w:t>Modelo en red:</w:t>
      </w:r>
    </w:p>
    <w:p w:rsidR="00DE19C5" w:rsidRPr="00A320D1" w:rsidRDefault="00DE19C5" w:rsidP="00A320D1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A320D1">
        <w:rPr>
          <w:rFonts w:ascii="Arial" w:hAnsi="Arial" w:cs="Arial"/>
          <w:sz w:val="24"/>
          <w:szCs w:val="28"/>
        </w:rPr>
        <w:t xml:space="preserve"> </w:t>
      </w:r>
      <w:r w:rsidR="00AD0ADD">
        <w:rPr>
          <w:rFonts w:ascii="Arial" w:hAnsi="Arial" w:cs="Arial"/>
          <w:sz w:val="24"/>
          <w:szCs w:val="28"/>
        </w:rPr>
        <w:t>“</w:t>
      </w:r>
      <w:r w:rsidRPr="00A320D1">
        <w:rPr>
          <w:rFonts w:ascii="Arial" w:hAnsi="Arial" w:cs="Arial"/>
          <w:sz w:val="24"/>
          <w:szCs w:val="28"/>
        </w:rPr>
        <w:t>Este modelo organiza la información en registros y enlaces. En los registros se almacenan los datos, mientras que los enlaces permiten relacionar estos datos. Las bases de datos en red son parecidas a las jerárquicas solo que en ellas puede haber más de un padre</w:t>
      </w:r>
      <w:r w:rsidR="00AD0ADD">
        <w:rPr>
          <w:rFonts w:ascii="Arial" w:hAnsi="Arial" w:cs="Arial"/>
          <w:sz w:val="24"/>
          <w:szCs w:val="28"/>
        </w:rPr>
        <w:t>”</w:t>
      </w:r>
      <w:r w:rsidRPr="00A320D1">
        <w:rPr>
          <w:rFonts w:ascii="Arial" w:hAnsi="Arial" w:cs="Arial"/>
          <w:sz w:val="24"/>
          <w:szCs w:val="28"/>
        </w:rPr>
        <w:t xml:space="preserve">. </w:t>
      </w:r>
      <w:bookmarkStart w:id="0" w:name="_GoBack"/>
      <w:sdt>
        <w:sdtPr>
          <w:rPr>
            <w:rFonts w:ascii="Arial" w:hAnsi="Arial" w:cs="Arial"/>
            <w:sz w:val="24"/>
            <w:szCs w:val="28"/>
          </w:rPr>
          <w:id w:val="-1954162167"/>
          <w:citation/>
        </w:sdtPr>
        <w:sdtEndPr/>
        <w:sdtContent>
          <w:r w:rsidRPr="00A320D1">
            <w:rPr>
              <w:rFonts w:ascii="Arial" w:hAnsi="Arial" w:cs="Arial"/>
              <w:sz w:val="24"/>
              <w:szCs w:val="28"/>
            </w:rPr>
            <w:fldChar w:fldCharType="begin"/>
          </w:r>
          <w:r w:rsidR="00AD0ADD">
            <w:rPr>
              <w:rFonts w:ascii="Arial" w:hAnsi="Arial" w:cs="Arial"/>
              <w:sz w:val="24"/>
              <w:szCs w:val="28"/>
            </w:rPr>
            <w:instrText xml:space="preserve">CITATION Jor13 \p 33 \l 2058 </w:instrText>
          </w:r>
          <w:r w:rsidRPr="00A320D1">
            <w:rPr>
              <w:rFonts w:ascii="Arial" w:hAnsi="Arial" w:cs="Arial"/>
              <w:sz w:val="24"/>
              <w:szCs w:val="28"/>
            </w:rPr>
            <w:fldChar w:fldCharType="separate"/>
          </w:r>
          <w:r w:rsidR="00AD0ADD" w:rsidRPr="00AD0ADD">
            <w:rPr>
              <w:rFonts w:ascii="Arial" w:hAnsi="Arial" w:cs="Arial"/>
              <w:noProof/>
              <w:sz w:val="24"/>
              <w:szCs w:val="28"/>
            </w:rPr>
            <w:t>(Sánchez, 2013, pág. 33)</w:t>
          </w:r>
          <w:r w:rsidRPr="00A320D1">
            <w:rPr>
              <w:rFonts w:ascii="Arial" w:hAnsi="Arial" w:cs="Arial"/>
              <w:sz w:val="24"/>
              <w:szCs w:val="28"/>
            </w:rPr>
            <w:fldChar w:fldCharType="end"/>
          </w:r>
        </w:sdtContent>
      </w:sdt>
    </w:p>
    <w:bookmarkEnd w:id="0"/>
    <w:p w:rsidR="00037598" w:rsidRDefault="00037598"/>
    <w:sectPr w:rsidR="000375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DD"/>
    <w:rsid w:val="00037598"/>
    <w:rsid w:val="00102DDD"/>
    <w:rsid w:val="00294843"/>
    <w:rsid w:val="00A320D1"/>
    <w:rsid w:val="00AD0ADD"/>
    <w:rsid w:val="00DE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74E95-52D0-4E4B-888D-2BE2AAD8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9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0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Jor13</b:Tag>
    <b:SourceType>Book</b:SourceType>
    <b:Guid>{694671FB-A20E-46CC-A86D-965A39CC2066}</b:Guid>
    <b:Author>
      <b:Author>
        <b:NameList>
          <b:Person>
            <b:Last>Sánchez</b:Last>
            <b:First>Jorge</b:First>
          </b:Person>
        </b:NameList>
      </b:Author>
    </b:Author>
    <b:Title>Gestion de bases de datos</b:Title>
    <b:Year>2013</b:Year>
    <b:RefOrder>1</b:RefOrder>
  </b:Source>
</b:Sources>
</file>

<file path=customXml/itemProps1.xml><?xml version="1.0" encoding="utf-8"?>
<ds:datastoreItem xmlns:ds="http://schemas.openxmlformats.org/officeDocument/2006/customXml" ds:itemID="{6FFF31A6-CB2C-4313-83D7-54AD62AC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</dc:creator>
  <cp:keywords/>
  <dc:description/>
  <cp:lastModifiedBy>Hernán Esquivel Pérez</cp:lastModifiedBy>
  <cp:revision>6</cp:revision>
  <dcterms:created xsi:type="dcterms:W3CDTF">2017-02-14T19:19:00Z</dcterms:created>
  <dcterms:modified xsi:type="dcterms:W3CDTF">2017-02-22T00:15:00Z</dcterms:modified>
</cp:coreProperties>
</file>