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7A" w:rsidRPr="00586130" w:rsidRDefault="009C197A" w:rsidP="009C197A">
      <w:pPr>
        <w:spacing w:line="480" w:lineRule="auto"/>
        <w:rPr>
          <w:b/>
          <w:lang w:val="es-MX"/>
        </w:rPr>
      </w:pPr>
      <w:r>
        <w:rPr>
          <w:b/>
          <w:lang w:val="es-MX"/>
        </w:rPr>
        <w:t>Recursos Humanos</w:t>
      </w:r>
    </w:p>
    <w:p w:rsidR="00DA32C2" w:rsidRDefault="009C197A" w:rsidP="009C197A">
      <w:pPr>
        <w:spacing w:line="480" w:lineRule="auto"/>
        <w:jc w:val="both"/>
        <w:rPr>
          <w:lang w:val="es-MX"/>
        </w:rPr>
      </w:pPr>
      <w:r>
        <w:rPr>
          <w:lang w:val="es-MX"/>
        </w:rPr>
        <w:t>“</w:t>
      </w:r>
      <w:r w:rsidRPr="002C2CE9">
        <w:rPr>
          <w:lang w:val="es-MX"/>
        </w:rPr>
        <w:t>Para información sobre los empleados, salarios, impuestos y bene</w:t>
      </w:r>
      <w:r w:rsidR="00E37C74">
        <w:t>f</w:t>
      </w:r>
      <w:r w:rsidR="00E37C74">
        <w:rPr>
          <w:lang w:val="es-MX"/>
        </w:rPr>
        <w:t>ic</w:t>
      </w:r>
      <w:r w:rsidRPr="002C2CE9">
        <w:rPr>
          <w:lang w:val="es-MX"/>
        </w:rPr>
        <w:t>ios</w:t>
      </w:r>
      <w:bookmarkStart w:id="0" w:name="_GoBack"/>
      <w:bookmarkEnd w:id="0"/>
      <w:r w:rsidRPr="002C2CE9">
        <w:rPr>
          <w:lang w:val="es-MX"/>
        </w:rPr>
        <w:t>, y pa</w:t>
      </w:r>
      <w:r>
        <w:rPr>
          <w:lang w:val="es-MX"/>
        </w:rPr>
        <w:t>ra la generación de las nóminas”</w:t>
      </w:r>
    </w:p>
    <w:p w:rsidR="009C197A" w:rsidRDefault="00E37C74" w:rsidP="009C197A">
      <w:pPr>
        <w:spacing w:line="480" w:lineRule="auto"/>
        <w:jc w:val="both"/>
      </w:pPr>
      <w:sdt>
        <w:sdtPr>
          <w:id w:val="-942154149"/>
          <w:citation/>
        </w:sdtPr>
        <w:sdtEndPr/>
        <w:sdtContent>
          <w:r w:rsidR="009C197A">
            <w:fldChar w:fldCharType="begin"/>
          </w:r>
          <w:r w:rsidR="009C197A">
            <w:rPr>
              <w:lang w:val="es-MX"/>
            </w:rPr>
            <w:instrText xml:space="preserve">CITATION Sil02 \p 1 \l 2058 </w:instrText>
          </w:r>
          <w:r w:rsidR="009C197A">
            <w:fldChar w:fldCharType="separate"/>
          </w:r>
          <w:r w:rsidR="009C197A" w:rsidRPr="009C197A">
            <w:rPr>
              <w:noProof/>
              <w:lang w:val="es-MX"/>
            </w:rPr>
            <w:t>(Silberschatz, F. Korth, &amp; Sudarshan, 2002, pág. 1)</w:t>
          </w:r>
          <w:r w:rsidR="009C197A">
            <w:fldChar w:fldCharType="end"/>
          </w:r>
        </w:sdtContent>
      </w:sdt>
      <w:r w:rsidR="00201361">
        <w:t>.</w:t>
      </w:r>
    </w:p>
    <w:sectPr w:rsidR="009C19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7A"/>
    <w:rsid w:val="00201361"/>
    <w:rsid w:val="009C197A"/>
    <w:rsid w:val="00DA32C2"/>
    <w:rsid w:val="00E3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B98DB"/>
  <w15:chartTrackingRefBased/>
  <w15:docId w15:val="{24953867-2036-45F9-B8A8-D45AA4AC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902CD17-2F6D-4AD0-9CDF-50F2692A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3</cp:revision>
  <dcterms:created xsi:type="dcterms:W3CDTF">2018-02-11T19:57:00Z</dcterms:created>
  <dcterms:modified xsi:type="dcterms:W3CDTF">2018-02-13T18:05:00Z</dcterms:modified>
</cp:coreProperties>
</file>