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08" w:rsidRPr="00ED3008" w:rsidRDefault="00ED3008" w:rsidP="00ED3008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008">
        <w:rPr>
          <w:rFonts w:ascii="Times New Roman" w:hAnsi="Times New Roman" w:cs="Times New Roman"/>
          <w:b/>
          <w:sz w:val="24"/>
          <w:szCs w:val="24"/>
        </w:rPr>
        <w:t>LDV</w:t>
      </w:r>
      <w:bookmarkStart w:id="0" w:name="_GoBack"/>
      <w:bookmarkEnd w:id="0"/>
    </w:p>
    <w:p w:rsidR="0024667A" w:rsidRDefault="00E615DF" w:rsidP="00ED300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conseguir una arquitectura de tres esquemas real se necesita un tercer lenguaje, el lenguaje de definición de vistas (VDL, view definition language), a fin de especificar las vistas de usuario y sus mapeados al esquema conceptual, pero en la mayoría de los DBMS se utiliza el DDL para definir tanto el esquema conceptual como el externo.</w:t>
      </w:r>
      <w:sdt>
        <w:sdtPr>
          <w:rPr>
            <w:rFonts w:ascii="Times New Roman" w:hAnsi="Times New Roman" w:cs="Times New Roman"/>
            <w:sz w:val="24"/>
            <w:szCs w:val="24"/>
          </w:rPr>
          <w:id w:val="-1971893044"/>
          <w:citation/>
        </w:sdtPr>
        <w:sdtEndPr/>
        <w:sdtContent>
          <w:r w:rsidR="00132A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32AF8">
            <w:rPr>
              <w:rFonts w:ascii="Times New Roman" w:hAnsi="Times New Roman" w:cs="Times New Roman"/>
              <w:sz w:val="24"/>
              <w:szCs w:val="24"/>
            </w:rPr>
            <w:instrText xml:space="preserve">CITATION Ram076 \p 34 \l 2058 </w:instrText>
          </w:r>
          <w:r w:rsidR="00132A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32A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32AF8" w:rsidRPr="00132AF8">
            <w:rPr>
              <w:rFonts w:ascii="Times New Roman" w:hAnsi="Times New Roman" w:cs="Times New Roman"/>
              <w:noProof/>
              <w:sz w:val="24"/>
              <w:szCs w:val="24"/>
            </w:rPr>
            <w:t>(Ramez &amp; Shamkant, 2007, pág. 34)</w:t>
          </w:r>
          <w:r w:rsidR="00132A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E615DF" w:rsidRDefault="00E615DF" w:rsidP="00A5725C">
      <w:pPr>
        <w:rPr>
          <w:rFonts w:ascii="Times New Roman" w:hAnsi="Times New Roman" w:cs="Times New Roman"/>
          <w:sz w:val="24"/>
          <w:szCs w:val="24"/>
        </w:rPr>
      </w:pPr>
    </w:p>
    <w:p w:rsidR="00E615DF" w:rsidRPr="00E615DF" w:rsidRDefault="00E615DF" w:rsidP="00A5725C">
      <w:pPr>
        <w:rPr>
          <w:rFonts w:ascii="Times New Roman" w:hAnsi="Times New Roman" w:cs="Times New Roman"/>
          <w:sz w:val="24"/>
          <w:szCs w:val="24"/>
        </w:rPr>
      </w:pPr>
    </w:p>
    <w:sectPr w:rsidR="00E615DF" w:rsidRPr="00E615DF" w:rsidSect="00ED3008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DF"/>
    <w:rsid w:val="00132AF8"/>
    <w:rsid w:val="00243D69"/>
    <w:rsid w:val="0024667A"/>
    <w:rsid w:val="008E7877"/>
    <w:rsid w:val="00A5725C"/>
    <w:rsid w:val="00CA2F9E"/>
    <w:rsid w:val="00E615DF"/>
    <w:rsid w:val="00E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B1E6"/>
  <w15:chartTrackingRefBased/>
  <w15:docId w15:val="{8672CF69-DFDA-4994-B81D-DD33EC7C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Ram076</b:Tag>
    <b:SourceType>Book</b:SourceType>
    <b:Guid>{4EF09B09-F305-4D7C-B79A-A1DA2C2C93BC}</b:Guid>
    <b:Title>LDV</b:Title>
    <b:Year>2007</b:Year>
    <b:Author>
      <b:Author>
        <b:NameList>
          <b:Person>
            <b:Last>Ramez</b:Last>
            <b:First>Elmasri</b:First>
          </b:Person>
          <b:Person>
            <b:Last>Shamkant</b:Last>
            <b:First>Navathe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AFF57F2-CEB9-409A-AD68-93B4F44E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8</cp:revision>
  <dcterms:created xsi:type="dcterms:W3CDTF">2018-02-12T02:59:00Z</dcterms:created>
  <dcterms:modified xsi:type="dcterms:W3CDTF">2018-02-13T19:44:00Z</dcterms:modified>
</cp:coreProperties>
</file>