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C0" w:rsidRPr="00FF0F49" w:rsidRDefault="002F4EC0" w:rsidP="00FF0F49">
      <w:pPr>
        <w:spacing w:line="48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FF0F49">
        <w:rPr>
          <w:rFonts w:ascii="Times New Roman" w:hAnsi="Times New Roman" w:cs="Times New Roman"/>
          <w:sz w:val="24"/>
          <w:szCs w:val="24"/>
        </w:rPr>
        <w:t>LOS PRINCIPIOS.</w:t>
      </w:r>
    </w:p>
    <w:p w:rsidR="004B3180" w:rsidRPr="00FF0F49" w:rsidRDefault="004B3180" w:rsidP="00FF0F49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F0F49">
        <w:rPr>
          <w:rFonts w:ascii="Times New Roman" w:hAnsi="Times New Roman" w:cs="Times New Roman"/>
          <w:sz w:val="24"/>
          <w:szCs w:val="24"/>
        </w:rPr>
        <w:t xml:space="preserve">ART: 152. PRINCIPIO DE LEGALIDAD. Ningún adolescente será </w:t>
      </w:r>
      <w:r w:rsidR="00552935" w:rsidRPr="00FF0F49">
        <w:rPr>
          <w:rFonts w:ascii="Times New Roman" w:hAnsi="Times New Roman" w:cs="Times New Roman"/>
          <w:sz w:val="24"/>
          <w:szCs w:val="24"/>
        </w:rPr>
        <w:t>investigado, acusado,</w:t>
      </w:r>
      <w:r w:rsidRPr="00FF0F49">
        <w:rPr>
          <w:rFonts w:ascii="Times New Roman" w:hAnsi="Times New Roman" w:cs="Times New Roman"/>
          <w:sz w:val="24"/>
          <w:szCs w:val="24"/>
        </w:rPr>
        <w:t xml:space="preserve"> ni juzgado por acto o omisión, solo podrá se r sancionado con la imposición de las medidas definidas en la presente ley.</w:t>
      </w:r>
    </w:p>
    <w:p w:rsidR="00552935" w:rsidRPr="00FF0F49" w:rsidRDefault="002F4EC0" w:rsidP="00FF0F49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F0F49">
        <w:rPr>
          <w:rFonts w:ascii="Times New Roman" w:hAnsi="Times New Roman" w:cs="Times New Roman"/>
          <w:sz w:val="24"/>
          <w:szCs w:val="24"/>
        </w:rPr>
        <w:t>ART 155: PRINCIPIO DE INMEDIACION. Ninguna actuación que se adelante en la etapa de juicio tendrá validez, si no es el funcionario judicial.</w:t>
      </w:r>
    </w:p>
    <w:p w:rsidR="00552935" w:rsidRPr="00FF0F49" w:rsidRDefault="002F4EC0" w:rsidP="00FF0F49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F0F49">
        <w:rPr>
          <w:rFonts w:ascii="Times New Roman" w:hAnsi="Times New Roman" w:cs="Times New Roman"/>
          <w:sz w:val="24"/>
          <w:szCs w:val="24"/>
        </w:rPr>
        <w:t>ART</w:t>
      </w:r>
      <w:r w:rsidR="004B3180" w:rsidRPr="00FF0F49">
        <w:rPr>
          <w:rFonts w:ascii="Times New Roman" w:hAnsi="Times New Roman" w:cs="Times New Roman"/>
          <w:sz w:val="24"/>
          <w:szCs w:val="24"/>
        </w:rPr>
        <w:t xml:space="preserve"> 174: EL </w:t>
      </w:r>
      <w:r w:rsidR="00552935" w:rsidRPr="00FF0F49">
        <w:rPr>
          <w:rFonts w:ascii="Times New Roman" w:hAnsi="Times New Roman" w:cs="Times New Roman"/>
          <w:sz w:val="24"/>
          <w:szCs w:val="24"/>
        </w:rPr>
        <w:t>PRINCIPIO DE OPORTUNIDAD, LA CONCILIACION Y LA REPARACION INTEGRAL DE OS DAÑOS. Las autoridades judiciales deben llegar a un acuerdo, teniendo como referente el principio de oportunidad. Estás con el consentimiento de ambas partes teniendo en cuenta la visión pedagógica, mediante el cual tomen conciencia de su actuación delictiva y la responsabilidad que ella deriva.</w:t>
      </w:r>
    </w:p>
    <w:p w:rsidR="006A1523" w:rsidRPr="00FF0F49" w:rsidRDefault="00552935" w:rsidP="00FF0F49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F0F49">
        <w:rPr>
          <w:rFonts w:ascii="Times New Roman" w:hAnsi="Times New Roman" w:cs="Times New Roman"/>
          <w:sz w:val="24"/>
          <w:szCs w:val="24"/>
        </w:rPr>
        <w:t>ART: 175.</w:t>
      </w:r>
      <w:r w:rsidR="006A1523" w:rsidRPr="00FF0F49">
        <w:rPr>
          <w:rFonts w:ascii="Times New Roman" w:hAnsi="Times New Roman" w:cs="Times New Roman"/>
          <w:sz w:val="24"/>
          <w:szCs w:val="24"/>
        </w:rPr>
        <w:t>EL PRINCIO DE OPORTUNIDAD EN LOS PROCESOS SEGUIDOS A LOS ADOLESCENTES COMO PARTICIPES  DE LOS DELITOS COMETIDOS POR GRUPOS ARMADOS AL MARGEN DE LA LEY: la fiscalía general de la nación podrá renunciar a la persecución penal en algunos casos cuando los adolescentes.</w:t>
      </w:r>
    </w:p>
    <w:p w:rsidR="002F4EC0" w:rsidRPr="00FF0F49" w:rsidRDefault="00DD6944" w:rsidP="00FF0F49">
      <w:pPr>
        <w:pStyle w:val="Prrafodelista"/>
        <w:numPr>
          <w:ilvl w:val="0"/>
          <w:numId w:val="1"/>
        </w:num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A1523" w:rsidRPr="00FF0F49">
        <w:rPr>
          <w:rFonts w:ascii="Times New Roman" w:hAnsi="Times New Roman" w:cs="Times New Roman"/>
          <w:sz w:val="24"/>
          <w:szCs w:val="24"/>
        </w:rPr>
        <w:t xml:space="preserve">uvo fundamento de </w:t>
      </w:r>
      <w:r w:rsidR="005C0C5F" w:rsidRPr="00FF0F49">
        <w:rPr>
          <w:rFonts w:ascii="Times New Roman" w:hAnsi="Times New Roman" w:cs="Times New Roman"/>
          <w:sz w:val="24"/>
          <w:szCs w:val="24"/>
        </w:rPr>
        <w:t>su decisión en condiciones sociales, económica y cultural</w:t>
      </w:r>
      <w:r w:rsidR="006A1523" w:rsidRPr="00FF0F49">
        <w:rPr>
          <w:rFonts w:ascii="Times New Roman" w:hAnsi="Times New Roman" w:cs="Times New Roman"/>
          <w:sz w:val="24"/>
          <w:szCs w:val="24"/>
        </w:rPr>
        <w:t xml:space="preserve"> de su medio.</w:t>
      </w:r>
    </w:p>
    <w:p w:rsidR="006A1523" w:rsidRPr="00FF0F49" w:rsidRDefault="00DD6944" w:rsidP="00FF0F49">
      <w:pPr>
        <w:pStyle w:val="Prrafodelista"/>
        <w:numPr>
          <w:ilvl w:val="0"/>
          <w:numId w:val="1"/>
        </w:num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A1523" w:rsidRPr="00FF0F49">
        <w:rPr>
          <w:rFonts w:ascii="Times New Roman" w:hAnsi="Times New Roman" w:cs="Times New Roman"/>
          <w:sz w:val="24"/>
          <w:szCs w:val="24"/>
        </w:rPr>
        <w:t>e establezca que la situación de marginamiento social, no le permitía contar con otras alternativas de su desarrollo de personalidad.</w:t>
      </w:r>
    </w:p>
    <w:p w:rsidR="006A1523" w:rsidRPr="00FF0F49" w:rsidRDefault="00DD6944" w:rsidP="00FF0F49">
      <w:pPr>
        <w:pStyle w:val="Prrafodelista"/>
        <w:numPr>
          <w:ilvl w:val="0"/>
          <w:numId w:val="1"/>
        </w:num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A1523" w:rsidRPr="00FF0F49">
        <w:rPr>
          <w:rFonts w:ascii="Times New Roman" w:hAnsi="Times New Roman" w:cs="Times New Roman"/>
          <w:sz w:val="24"/>
          <w:szCs w:val="24"/>
        </w:rPr>
        <w:t xml:space="preserve">e establezca  que no </w:t>
      </w:r>
      <w:r w:rsidR="005C0C5F" w:rsidRPr="00FF0F49">
        <w:rPr>
          <w:rFonts w:ascii="Times New Roman" w:hAnsi="Times New Roman" w:cs="Times New Roman"/>
          <w:sz w:val="24"/>
          <w:szCs w:val="24"/>
        </w:rPr>
        <w:t>está</w:t>
      </w:r>
      <w:r w:rsidR="006A1523" w:rsidRPr="00FF0F49">
        <w:rPr>
          <w:rFonts w:ascii="Times New Roman" w:hAnsi="Times New Roman" w:cs="Times New Roman"/>
          <w:sz w:val="24"/>
          <w:szCs w:val="24"/>
        </w:rPr>
        <w:t xml:space="preserve"> en capacidad de orientar otra forma de participación.</w:t>
      </w:r>
    </w:p>
    <w:p w:rsidR="005C0C5F" w:rsidRPr="00FF0F49" w:rsidRDefault="00DD6944" w:rsidP="00FF0F49">
      <w:pPr>
        <w:pStyle w:val="Prrafodelista"/>
        <w:numPr>
          <w:ilvl w:val="0"/>
          <w:numId w:val="1"/>
        </w:num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A1523" w:rsidRPr="00FF0F49">
        <w:rPr>
          <w:rFonts w:ascii="Times New Roman" w:hAnsi="Times New Roman" w:cs="Times New Roman"/>
          <w:sz w:val="24"/>
          <w:szCs w:val="24"/>
        </w:rPr>
        <w:t xml:space="preserve">or fuerza, amenaza, </w:t>
      </w:r>
      <w:r w:rsidR="005C0C5F" w:rsidRPr="00FF0F49">
        <w:rPr>
          <w:rFonts w:ascii="Times New Roman" w:hAnsi="Times New Roman" w:cs="Times New Roman"/>
          <w:sz w:val="24"/>
          <w:szCs w:val="24"/>
        </w:rPr>
        <w:t>coacción</w:t>
      </w:r>
      <w:r w:rsidR="006A1523" w:rsidRPr="00FF0F49">
        <w:rPr>
          <w:rFonts w:ascii="Times New Roman" w:hAnsi="Times New Roman" w:cs="Times New Roman"/>
          <w:sz w:val="24"/>
          <w:szCs w:val="24"/>
        </w:rPr>
        <w:t xml:space="preserve"> y </w:t>
      </w:r>
      <w:r w:rsidR="005C0C5F" w:rsidRPr="00FF0F49">
        <w:rPr>
          <w:rFonts w:ascii="Times New Roman" w:hAnsi="Times New Roman" w:cs="Times New Roman"/>
          <w:sz w:val="24"/>
          <w:szCs w:val="24"/>
        </w:rPr>
        <w:t>constreñimiento.</w:t>
      </w:r>
    </w:p>
    <w:p w:rsidR="005C0C5F" w:rsidRPr="00FF0F49" w:rsidRDefault="00260077" w:rsidP="00FF0F49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PARAGRAFO: N</w:t>
      </w:r>
      <w:bookmarkStart w:id="0" w:name="_GoBack"/>
      <w:bookmarkEnd w:id="0"/>
      <w:r w:rsidR="005C0C5F" w:rsidRPr="00FF0F49">
        <w:rPr>
          <w:rFonts w:ascii="Times New Roman" w:hAnsi="Times New Roman" w:cs="Times New Roman"/>
          <w:sz w:val="24"/>
          <w:szCs w:val="24"/>
        </w:rPr>
        <w:t>o se aplicara el principio de oportunidad cuando los hechos puedan significar violaciones graves al derecho internacional humanitario, crímenes de lesa humanidad o genocidio de acuerdo con el estatuto de roma.</w:t>
      </w:r>
    </w:p>
    <w:p w:rsidR="005C0C5F" w:rsidRPr="00FF0F49" w:rsidRDefault="005C0C5F" w:rsidP="00FF0F49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A1523" w:rsidRPr="00FF0F49" w:rsidRDefault="006A1523" w:rsidP="00FF0F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0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EC0" w:rsidRDefault="002F4EC0" w:rsidP="002F4EC0"/>
    <w:sectPr w:rsidR="002F4EC0" w:rsidSect="00DD694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F4D"/>
    <w:multiLevelType w:val="hybridMultilevel"/>
    <w:tmpl w:val="C6D201A8"/>
    <w:lvl w:ilvl="0" w:tplc="240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8F"/>
    <w:rsid w:val="00164919"/>
    <w:rsid w:val="00260077"/>
    <w:rsid w:val="002F4EC0"/>
    <w:rsid w:val="002F6BAD"/>
    <w:rsid w:val="00402DEC"/>
    <w:rsid w:val="004B3180"/>
    <w:rsid w:val="00552935"/>
    <w:rsid w:val="005C0C5F"/>
    <w:rsid w:val="006A1523"/>
    <w:rsid w:val="00734A20"/>
    <w:rsid w:val="00C9784A"/>
    <w:rsid w:val="00D96F8F"/>
    <w:rsid w:val="00DD6944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1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FC</cp:lastModifiedBy>
  <cp:revision>3</cp:revision>
  <dcterms:created xsi:type="dcterms:W3CDTF">2018-02-03T15:11:00Z</dcterms:created>
  <dcterms:modified xsi:type="dcterms:W3CDTF">2018-02-03T16:56:00Z</dcterms:modified>
</cp:coreProperties>
</file>