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9D" w:rsidRDefault="006808BD" w:rsidP="006808BD">
      <w:pPr>
        <w:jc w:val="both"/>
      </w:pPr>
      <w:bookmarkStart w:id="0" w:name="_GoBack"/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Os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temas 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de cada um dos seis cap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í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tulos do livro foram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selecionados arquitetonicamente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, ao inv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é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s de matematicamente, sugerido pelas pr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ó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pr</w:t>
      </w:r>
      <w:r>
        <w:rPr>
          <w:rFonts w:ascii="AkzidenzGroteskBE-Light" w:eastAsia="AkzidenzGroteskBE-Light" w:hAnsi="AkzidenzGroteskBE-It" w:cs="AkzidenzGroteskBE-Light"/>
          <w:sz w:val="20"/>
          <w:szCs w:val="20"/>
        </w:rPr>
        <w:t>ias obras. O que todos os proje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tos t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ê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m em comum, no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primeiro cap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tulo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,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'Superf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cies e </w:t>
      </w:r>
      <w:proofErr w:type="spellStart"/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serialidade</w:t>
      </w:r>
      <w:proofErr w:type="spellEnd"/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 matem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á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tica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’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, 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é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que a forma de suas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superf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cies curvas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é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o principal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elemento expressivo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na arquitetura. Eles s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ã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o diferentes na natureza da superf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í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cie e </w:t>
      </w:r>
      <w:r>
        <w:rPr>
          <w:rFonts w:ascii="AkzidenzGroteskBE-Light" w:eastAsia="AkzidenzGroteskBE-Light" w:hAnsi="AkzidenzGroteskBE-It" w:cs="AkzidenzGroteskBE-Light"/>
          <w:sz w:val="20"/>
          <w:szCs w:val="20"/>
        </w:rPr>
        <w:t>d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a sua cria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çã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o. Todos usam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regras matem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á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ticas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ou t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é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cnica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. Aqui vemos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matem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á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tica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usada para oferecer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solu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çõ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es 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para o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"problema" de defini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çã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o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e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constru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çã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o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de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superf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cies de forma livre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, uma 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superf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cie m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1C365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nima</w:t>
      </w:r>
      <w:r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utilizada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para a sua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configura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çã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o complexa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e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identidade matem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á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tica simb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ó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lica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,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superf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cies hiperb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ó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licas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subtra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das da massa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edif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í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cio,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superf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cies</w:t>
      </w:r>
      <w:r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criadas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atrav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>é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s de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invers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ã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o na esfera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,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superf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cies </w:t>
      </w:r>
      <w:proofErr w:type="spellStart"/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tor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ó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ides</w:t>
      </w:r>
      <w:proofErr w:type="spellEnd"/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utilizados pelas suas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qualidades </w:t>
      </w:r>
      <w:proofErr w:type="spellStart"/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tilable</w:t>
      </w:r>
      <w:proofErr w:type="spellEnd"/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 racionais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e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superf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í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cies moldadas por gravidade</w:t>
      </w:r>
      <w:r w:rsidRPr="00AE5928">
        <w:rPr>
          <w:rFonts w:ascii="AkzidenzGroteskBE-Light" w:eastAsia="AkzidenzGroteskBE-Light" w:hAnsi="AkzidenzGroteskBE-It" w:cs="AkzidenzGroteskBE-Light"/>
          <w:sz w:val="20"/>
          <w:szCs w:val="20"/>
        </w:rPr>
        <w:t xml:space="preserve"> para resolver o </w:t>
      </w:r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 xml:space="preserve">problema de minimalismo </w:t>
      </w:r>
      <w:proofErr w:type="gramStart"/>
      <w:r w:rsidRPr="0028498D"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estrutural</w:t>
      </w:r>
      <w:r>
        <w:rPr>
          <w:rFonts w:ascii="AkzidenzGroteskBE-Light" w:eastAsia="AkzidenzGroteskBE-Light" w:hAnsi="AkzidenzGroteskBE-It" w:cs="AkzidenzGroteskBE-Light"/>
          <w:color w:val="00B0F0"/>
          <w:sz w:val="20"/>
          <w:szCs w:val="20"/>
        </w:rPr>
        <w:t>.</w:t>
      </w:r>
      <w:bookmarkEnd w:id="0"/>
      <w:proofErr w:type="gramEnd"/>
    </w:p>
    <w:sectPr w:rsidR="00601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kzidenzGroteskBE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BD"/>
    <w:rsid w:val="0060199D"/>
    <w:rsid w:val="006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1</cp:revision>
  <dcterms:created xsi:type="dcterms:W3CDTF">2017-03-21T17:15:00Z</dcterms:created>
  <dcterms:modified xsi:type="dcterms:W3CDTF">2017-03-21T17:16:00Z</dcterms:modified>
</cp:coreProperties>
</file>