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Default="00124A52" w:rsidP="00124A52">
      <w:pPr>
        <w:jc w:val="center"/>
        <w:rPr>
          <w:b/>
          <w:sz w:val="72"/>
          <w:szCs w:val="72"/>
          <w:u w:val="single"/>
        </w:rPr>
      </w:pPr>
      <w:r w:rsidRPr="00124A52">
        <w:rPr>
          <w:b/>
          <w:sz w:val="72"/>
          <w:szCs w:val="72"/>
          <w:u w:val="single"/>
        </w:rPr>
        <w:t>Sitio</w:t>
      </w:r>
    </w:p>
    <w:p w:rsidR="00124A52" w:rsidRDefault="00124A52" w:rsidP="00124A52">
      <w:pPr>
        <w:rPr>
          <w:sz w:val="52"/>
          <w:szCs w:val="52"/>
        </w:rPr>
      </w:pPr>
    </w:p>
    <w:p w:rsidR="00124A52" w:rsidRDefault="00124A52" w:rsidP="00124A52">
      <w:pPr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Sitio: Componente de Localización a la hora de seleccionar el terreno sobre el cual se asentará el objeto propuesto, dicho Sitio tendrá que reunir condiciones que satisfagan las expectativas de la sociedad a ocupar.</w:t>
      </w:r>
    </w:p>
    <w:p w:rsidR="00124A52" w:rsidRPr="00124A52" w:rsidRDefault="00124A52" w:rsidP="00124A52">
      <w:pPr>
        <w:rPr>
          <w:sz w:val="52"/>
          <w:szCs w:val="52"/>
        </w:rPr>
      </w:pPr>
      <w:r w:rsidRPr="00124A52">
        <w:rPr>
          <w:sz w:val="52"/>
          <w:szCs w:val="52"/>
          <w:u w:val="single"/>
        </w:rPr>
        <w:t>Vulnerabilidad Ambiental:</w:t>
      </w:r>
      <w:r>
        <w:rPr>
          <w:sz w:val="52"/>
          <w:szCs w:val="52"/>
        </w:rPr>
        <w:t xml:space="preserve"> Se produce cuando la instalación se hace en sitios aledaños (Desechados con anterioridad) que tienen restricciones naturales, como por ejemplo, barrios inundables.</w:t>
      </w:r>
    </w:p>
    <w:sectPr w:rsidR="00124A52" w:rsidRPr="00124A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52"/>
    <w:rsid w:val="00124A52"/>
    <w:rsid w:val="00234570"/>
    <w:rsid w:val="0053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2017-06-14T22:24:00Z</dcterms:created>
  <dcterms:modified xsi:type="dcterms:W3CDTF">2017-06-14T22:29:00Z</dcterms:modified>
</cp:coreProperties>
</file>