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46" w:rsidRDefault="00E52370">
      <w:pPr>
        <w:rPr>
          <w:sz w:val="32"/>
        </w:rPr>
      </w:pPr>
      <w:r w:rsidRPr="00E52370">
        <w:rPr>
          <w:b/>
          <w:i/>
          <w:sz w:val="36"/>
          <w:highlight w:val="yellow"/>
          <w:u w:val="single"/>
        </w:rPr>
        <w:t>Il dominio degli Archei</w:t>
      </w:r>
      <w:r w:rsidRPr="00E52370">
        <w:rPr>
          <w:b/>
          <w:i/>
          <w:sz w:val="36"/>
          <w:u w:val="single"/>
        </w:rPr>
        <w:t xml:space="preserve"> </w:t>
      </w:r>
      <w:r w:rsidRPr="00E52370">
        <w:rPr>
          <w:sz w:val="32"/>
        </w:rPr>
        <w:t>comprende i procarioti più antichi che vivono in ambienti con condizioni estreme.</w:t>
      </w:r>
    </w:p>
    <w:p w:rsidR="00E52370" w:rsidRDefault="00E52370">
      <w:pPr>
        <w:rPr>
          <w:sz w:val="32"/>
        </w:rPr>
      </w:pPr>
    </w:p>
    <w:p w:rsidR="00E52370" w:rsidRPr="00E52370" w:rsidRDefault="00E52370">
      <w:pPr>
        <w:rPr>
          <w:sz w:val="32"/>
        </w:rPr>
      </w:pPr>
      <w:r>
        <w:rPr>
          <w:noProof/>
          <w:lang w:eastAsia="it-IT"/>
        </w:rPr>
        <w:drawing>
          <wp:inline distT="0" distB="0" distL="0" distR="0">
            <wp:extent cx="6305550" cy="5591175"/>
            <wp:effectExtent l="19050" t="0" r="0" b="0"/>
            <wp:docPr id="1" name="Immagine 1" descr="Risultato immagine per gli arch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e per gli arche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2370" w:rsidRPr="00E52370" w:rsidSect="00BE3A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52370"/>
    <w:rsid w:val="00BE3A46"/>
    <w:rsid w:val="00E5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A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MICELI</dc:creator>
  <cp:keywords/>
  <dc:description/>
  <cp:lastModifiedBy>PAOLO MICELI</cp:lastModifiedBy>
  <cp:revision>1</cp:revision>
  <dcterms:created xsi:type="dcterms:W3CDTF">2017-03-10T17:36:00Z</dcterms:created>
  <dcterms:modified xsi:type="dcterms:W3CDTF">2017-03-10T17:39:00Z</dcterms:modified>
</cp:coreProperties>
</file>