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E9" w:rsidRDefault="002D5B00" w:rsidP="002D5B00">
      <w:pPr>
        <w:pStyle w:val="Titolo"/>
        <w:jc w:val="center"/>
        <w:rPr>
          <w:color w:val="FF0000"/>
        </w:rPr>
      </w:pPr>
      <w:r>
        <w:rPr>
          <w:color w:val="FF0000"/>
        </w:rPr>
        <w:t>KIT PER L’ESTRAZIONE DEL DNA</w:t>
      </w:r>
    </w:p>
    <w:p w:rsidR="00B269CD" w:rsidRDefault="00B269CD" w:rsidP="00B66E01">
      <w:pPr>
        <w:widowControl w:val="0"/>
        <w:autoSpaceDE w:val="0"/>
        <w:autoSpaceDN w:val="0"/>
        <w:adjustRightInd w:val="0"/>
        <w:rPr>
          <w:rFonts w:ascii="Lato-Regular" w:hAnsi="Lato-Regular" w:cs="Lato-Regular"/>
          <w:color w:val="252525"/>
          <w:sz w:val="28"/>
          <w:szCs w:val="28"/>
        </w:rPr>
      </w:pPr>
    </w:p>
    <w:p w:rsidR="00B269CD" w:rsidRPr="00B269CD" w:rsidRDefault="00B269CD" w:rsidP="00B66E01">
      <w:pPr>
        <w:widowControl w:val="0"/>
        <w:autoSpaceDE w:val="0"/>
        <w:autoSpaceDN w:val="0"/>
        <w:adjustRightInd w:val="0"/>
        <w:rPr>
          <w:rFonts w:ascii="Lato-Regular" w:hAnsi="Lato-Regular" w:cs="Lato-Regular"/>
          <w:b/>
          <w:color w:val="FF0000"/>
          <w:sz w:val="28"/>
          <w:szCs w:val="28"/>
        </w:rPr>
      </w:pPr>
      <w:r w:rsidRPr="00B269CD">
        <w:rPr>
          <w:rFonts w:ascii="Lato-Regular" w:hAnsi="Lato-Regular" w:cs="Lato-Regular"/>
          <w:b/>
          <w:color w:val="FF0000"/>
          <w:sz w:val="28"/>
          <w:szCs w:val="28"/>
        </w:rPr>
        <w:t>Che cos’è?</w:t>
      </w:r>
    </w:p>
    <w:p w:rsidR="00B269CD" w:rsidRDefault="00B269CD" w:rsidP="00B66E01">
      <w:pPr>
        <w:widowControl w:val="0"/>
        <w:autoSpaceDE w:val="0"/>
        <w:autoSpaceDN w:val="0"/>
        <w:adjustRightInd w:val="0"/>
        <w:rPr>
          <w:rFonts w:ascii="Lato-Regular" w:hAnsi="Lato-Regular" w:cs="Lato-Regular"/>
          <w:color w:val="252525"/>
          <w:sz w:val="28"/>
          <w:szCs w:val="28"/>
        </w:rPr>
      </w:pPr>
    </w:p>
    <w:p w:rsidR="00B269CD" w:rsidRPr="00F87AC0" w:rsidRDefault="00B269CD" w:rsidP="00B66E01">
      <w:pPr>
        <w:widowControl w:val="0"/>
        <w:autoSpaceDE w:val="0"/>
        <w:autoSpaceDN w:val="0"/>
        <w:adjustRightInd w:val="0"/>
        <w:rPr>
          <w:rFonts w:asciiTheme="majorHAnsi" w:hAnsiTheme="majorHAnsi" w:cs="Lato-Regular"/>
          <w:color w:val="252525"/>
          <w:sz w:val="28"/>
          <w:szCs w:val="28"/>
        </w:rPr>
      </w:pPr>
      <w:r w:rsidRPr="00F87AC0">
        <w:rPr>
          <w:rFonts w:asciiTheme="majorHAnsi" w:hAnsiTheme="majorHAnsi" w:cs="Lato-Regular"/>
          <w:color w:val="252525"/>
          <w:sz w:val="28"/>
          <w:szCs w:val="28"/>
        </w:rPr>
        <w:t xml:space="preserve">Il kit è composto </w:t>
      </w:r>
      <w:proofErr w:type="gramStart"/>
      <w:r w:rsidRPr="00F87AC0">
        <w:rPr>
          <w:rFonts w:asciiTheme="majorHAnsi" w:hAnsiTheme="majorHAnsi" w:cs="Lato-Regular"/>
          <w:color w:val="252525"/>
          <w:sz w:val="28"/>
          <w:szCs w:val="28"/>
        </w:rPr>
        <w:t>da</w:t>
      </w:r>
      <w:proofErr w:type="gramEnd"/>
      <w:r w:rsidRPr="00F87AC0">
        <w:rPr>
          <w:rFonts w:asciiTheme="majorHAnsi" w:hAnsiTheme="majorHAnsi" w:cs="Lato-Regular"/>
          <w:color w:val="252525"/>
          <w:sz w:val="28"/>
          <w:szCs w:val="28"/>
        </w:rPr>
        <w:t xml:space="preserve"> tamponi </w:t>
      </w:r>
      <w:r w:rsidR="00B66E01" w:rsidRPr="00F87AC0">
        <w:rPr>
          <w:rFonts w:asciiTheme="majorHAnsi" w:hAnsiTheme="majorHAnsi" w:cs="Lato-Regular"/>
          <w:color w:val="252525"/>
          <w:sz w:val="28"/>
          <w:szCs w:val="28"/>
        </w:rPr>
        <w:t xml:space="preserve">da utilizzare per estrarre il DNA e dal materiale per spedire tali strumenti in presso un centro medico specializzato dove portare a compimento la diagnosi. In genere, il risultato </w:t>
      </w:r>
      <w:proofErr w:type="gramStart"/>
      <w:r w:rsidRPr="00F87AC0">
        <w:rPr>
          <w:rFonts w:asciiTheme="majorHAnsi" w:hAnsiTheme="majorHAnsi" w:cs="Lato-Regular"/>
          <w:color w:val="252525"/>
          <w:sz w:val="28"/>
          <w:szCs w:val="28"/>
        </w:rPr>
        <w:t>viene</w:t>
      </w:r>
      <w:proofErr w:type="gramEnd"/>
      <w:r w:rsidRPr="00F87AC0">
        <w:rPr>
          <w:rFonts w:asciiTheme="majorHAnsi" w:hAnsiTheme="majorHAnsi" w:cs="Lato-Regular"/>
          <w:color w:val="252525"/>
          <w:sz w:val="28"/>
          <w:szCs w:val="28"/>
        </w:rPr>
        <w:t xml:space="preserve"> </w:t>
      </w:r>
      <w:r w:rsidR="00B66E01" w:rsidRPr="00F87AC0">
        <w:rPr>
          <w:rFonts w:asciiTheme="majorHAnsi" w:hAnsiTheme="majorHAnsi" w:cs="Lato-Regular"/>
          <w:color w:val="252525"/>
          <w:sz w:val="28"/>
          <w:szCs w:val="28"/>
        </w:rPr>
        <w:t>conseguito in 7-10 giorni a seconda dei casi e il laboratorio di ricerca mantiene l’assoluta riservatezza sul caso.</w:t>
      </w:r>
    </w:p>
    <w:p w:rsidR="00B269CD" w:rsidRPr="00B269CD" w:rsidRDefault="00B269CD" w:rsidP="00B269CD">
      <w:pPr>
        <w:widowControl w:val="0"/>
        <w:autoSpaceDE w:val="0"/>
        <w:autoSpaceDN w:val="0"/>
        <w:adjustRightInd w:val="0"/>
        <w:rPr>
          <w:rFonts w:ascii="Lato-Regular" w:hAnsi="Lato-Regular" w:cs="Lato-Regular"/>
          <w:color w:val="252525"/>
          <w:sz w:val="28"/>
          <w:szCs w:val="28"/>
        </w:rPr>
      </w:pPr>
      <w:r>
        <w:rPr>
          <w:rFonts w:ascii="Lato-Regular" w:hAnsi="Lato-Regular" w:cs="Lato-Regular"/>
          <w:color w:val="252525"/>
          <w:sz w:val="28"/>
          <w:szCs w:val="28"/>
        </w:rPr>
        <w:t xml:space="preserve">                          </w:t>
      </w:r>
      <w:r>
        <w:rPr>
          <w:noProof/>
        </w:rPr>
        <w:drawing>
          <wp:inline distT="0" distB="0" distL="0" distR="0" wp14:anchorId="7EDCB38D" wp14:editId="73E1360F">
            <wp:extent cx="3680241" cy="2072428"/>
            <wp:effectExtent l="0" t="0" r="3175" b="1079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241" cy="207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E01" w:rsidRPr="00F87AC0" w:rsidRDefault="00B66E01" w:rsidP="00B66E01">
      <w:pPr>
        <w:widowControl w:val="0"/>
        <w:autoSpaceDE w:val="0"/>
        <w:autoSpaceDN w:val="0"/>
        <w:adjustRightInd w:val="0"/>
        <w:rPr>
          <w:rFonts w:asciiTheme="majorHAnsi" w:hAnsiTheme="majorHAnsi" w:cs="Lato-Regular"/>
          <w:color w:val="252525"/>
          <w:sz w:val="28"/>
          <w:szCs w:val="28"/>
        </w:rPr>
      </w:pPr>
      <w:r w:rsidRPr="00F87AC0">
        <w:rPr>
          <w:rFonts w:asciiTheme="majorHAnsi" w:hAnsiTheme="majorHAnsi" w:cs="Lato-Regular"/>
          <w:color w:val="252525"/>
          <w:sz w:val="28"/>
          <w:szCs w:val="28"/>
        </w:rPr>
        <w:t>Il test è rintracciabile in farmacia ma in Italia la vendita avviene soprattutto via web.</w:t>
      </w:r>
    </w:p>
    <w:p w:rsidR="00B66E01" w:rsidRPr="00F87AC0" w:rsidRDefault="00B66E01" w:rsidP="00B66E01">
      <w:pPr>
        <w:widowControl w:val="0"/>
        <w:autoSpaceDE w:val="0"/>
        <w:autoSpaceDN w:val="0"/>
        <w:adjustRightInd w:val="0"/>
        <w:rPr>
          <w:rFonts w:asciiTheme="majorHAnsi" w:hAnsiTheme="majorHAnsi" w:cs="Lato-Regular"/>
          <w:color w:val="252525"/>
          <w:sz w:val="28"/>
          <w:szCs w:val="28"/>
        </w:rPr>
      </w:pPr>
      <w:r w:rsidRPr="00F87AC0">
        <w:rPr>
          <w:rFonts w:asciiTheme="majorHAnsi" w:hAnsiTheme="majorHAnsi" w:cs="Lato-Bold"/>
          <w:bCs/>
          <w:color w:val="252525"/>
          <w:sz w:val="28"/>
          <w:szCs w:val="28"/>
        </w:rPr>
        <w:t>Il costo del kit</w:t>
      </w:r>
      <w:r w:rsidRPr="00F87AC0">
        <w:rPr>
          <w:rFonts w:asciiTheme="majorHAnsi" w:hAnsiTheme="majorHAnsi" w:cs="Lato-Regular"/>
          <w:color w:val="252525"/>
          <w:sz w:val="28"/>
          <w:szCs w:val="28"/>
        </w:rPr>
        <w:t xml:space="preserve"> è di circa 100€ </w:t>
      </w:r>
      <w:proofErr w:type="gramStart"/>
      <w:r w:rsidRPr="00F87AC0">
        <w:rPr>
          <w:rFonts w:asciiTheme="majorHAnsi" w:hAnsiTheme="majorHAnsi" w:cs="Lato-Regular"/>
          <w:color w:val="252525"/>
          <w:sz w:val="28"/>
          <w:szCs w:val="28"/>
        </w:rPr>
        <w:t>a cui</w:t>
      </w:r>
      <w:proofErr w:type="gramEnd"/>
      <w:r w:rsidRPr="00F87AC0">
        <w:rPr>
          <w:rFonts w:asciiTheme="majorHAnsi" w:hAnsiTheme="majorHAnsi" w:cs="Lato-Regular"/>
          <w:color w:val="252525"/>
          <w:sz w:val="28"/>
          <w:szCs w:val="28"/>
        </w:rPr>
        <w:t xml:space="preserve"> bisogna aggiungere circa ulteriori 200 € per la ricerca di laboratorio.</w:t>
      </w:r>
    </w:p>
    <w:p w:rsidR="00B269CD" w:rsidRPr="00F87AC0" w:rsidRDefault="00B66E01" w:rsidP="00B66E01">
      <w:pPr>
        <w:widowControl w:val="0"/>
        <w:autoSpaceDE w:val="0"/>
        <w:autoSpaceDN w:val="0"/>
        <w:adjustRightInd w:val="0"/>
        <w:rPr>
          <w:rFonts w:asciiTheme="majorHAnsi" w:hAnsiTheme="majorHAnsi" w:cs="Lato-Regular"/>
          <w:color w:val="252525"/>
          <w:sz w:val="28"/>
          <w:szCs w:val="28"/>
        </w:rPr>
      </w:pPr>
      <w:r w:rsidRPr="00F87AC0">
        <w:rPr>
          <w:rFonts w:asciiTheme="majorHAnsi" w:hAnsiTheme="majorHAnsi" w:cs="Lato-Bold"/>
          <w:bCs/>
          <w:color w:val="252525"/>
          <w:sz w:val="28"/>
          <w:szCs w:val="28"/>
        </w:rPr>
        <w:t xml:space="preserve">L’attendibilità del test </w:t>
      </w:r>
      <w:proofErr w:type="gramStart"/>
      <w:r w:rsidRPr="00F87AC0">
        <w:rPr>
          <w:rFonts w:asciiTheme="majorHAnsi" w:hAnsiTheme="majorHAnsi" w:cs="Lato-Bold"/>
          <w:bCs/>
          <w:color w:val="252525"/>
          <w:sz w:val="28"/>
          <w:szCs w:val="28"/>
        </w:rPr>
        <w:t>fai-da-te</w:t>
      </w:r>
      <w:proofErr w:type="gramEnd"/>
      <w:r w:rsidRPr="00F87AC0">
        <w:rPr>
          <w:rFonts w:asciiTheme="majorHAnsi" w:hAnsiTheme="majorHAnsi" w:cs="Lato-Regular"/>
          <w:color w:val="252525"/>
          <w:sz w:val="28"/>
          <w:szCs w:val="28"/>
        </w:rPr>
        <w:t xml:space="preserve"> pare essere molto alta (si parla del 99%) di certezza del risultato ma, come detto prima, esso non può essere utilizzato in modo legale. In questo senso, gli stessi siti che spediscono il kit a casa, spesso, si occupano di </w:t>
      </w:r>
      <w:proofErr w:type="gramStart"/>
      <w:r w:rsidRPr="00F87AC0">
        <w:rPr>
          <w:rFonts w:asciiTheme="majorHAnsi" w:hAnsiTheme="majorHAnsi" w:cs="Lato-Regular"/>
          <w:color w:val="252525"/>
          <w:sz w:val="28"/>
          <w:szCs w:val="28"/>
        </w:rPr>
        <w:t>effettuare</w:t>
      </w:r>
      <w:proofErr w:type="gramEnd"/>
      <w:r w:rsidRPr="00F87AC0">
        <w:rPr>
          <w:rFonts w:asciiTheme="majorHAnsi" w:hAnsiTheme="majorHAnsi" w:cs="Lato-Regular"/>
          <w:color w:val="252525"/>
          <w:sz w:val="28"/>
          <w:szCs w:val="28"/>
        </w:rPr>
        <w:t xml:space="preserve"> </w:t>
      </w:r>
      <w:r w:rsidRPr="00F87AC0">
        <w:rPr>
          <w:rFonts w:asciiTheme="majorHAnsi" w:hAnsiTheme="majorHAnsi" w:cs="Lato-Bold"/>
          <w:bCs/>
          <w:color w:val="252525"/>
          <w:sz w:val="28"/>
          <w:szCs w:val="28"/>
        </w:rPr>
        <w:t>il test di paternità legale</w:t>
      </w:r>
      <w:r w:rsidRPr="00F87AC0">
        <w:rPr>
          <w:rFonts w:asciiTheme="majorHAnsi" w:hAnsiTheme="majorHAnsi" w:cs="Lato-Regular"/>
          <w:color w:val="252525"/>
          <w:sz w:val="28"/>
          <w:szCs w:val="28"/>
        </w:rPr>
        <w:t xml:space="preserve"> con altre metodologie e altri iter burocratici.</w:t>
      </w:r>
    </w:p>
    <w:p w:rsidR="00B269CD" w:rsidRDefault="00B269CD" w:rsidP="00B66E01">
      <w:pPr>
        <w:widowControl w:val="0"/>
        <w:autoSpaceDE w:val="0"/>
        <w:autoSpaceDN w:val="0"/>
        <w:adjustRightInd w:val="0"/>
        <w:rPr>
          <w:rFonts w:ascii="Lato-Regular" w:hAnsi="Lato-Regular" w:cs="Lato-Regular"/>
          <w:color w:val="252525"/>
          <w:sz w:val="28"/>
          <w:szCs w:val="28"/>
        </w:rPr>
      </w:pPr>
    </w:p>
    <w:p w:rsidR="00B269CD" w:rsidRPr="00F87AC0" w:rsidRDefault="00B269CD" w:rsidP="00B66E01">
      <w:pPr>
        <w:widowControl w:val="0"/>
        <w:autoSpaceDE w:val="0"/>
        <w:autoSpaceDN w:val="0"/>
        <w:adjustRightInd w:val="0"/>
        <w:rPr>
          <w:rFonts w:ascii="Lato-Regular" w:hAnsi="Lato-Regular" w:cs="Lato-Regular"/>
          <w:sz w:val="28"/>
          <w:szCs w:val="28"/>
        </w:rPr>
      </w:pPr>
      <w:r w:rsidRPr="00B269CD">
        <w:rPr>
          <w:rFonts w:ascii="Lato-Regular" w:hAnsi="Lato-Regular" w:cs="Lato-Regular"/>
          <w:color w:val="FF0000"/>
          <w:sz w:val="28"/>
          <w:szCs w:val="28"/>
        </w:rPr>
        <w:t xml:space="preserve">Come </w:t>
      </w:r>
      <w:r>
        <w:rPr>
          <w:rFonts w:ascii="Lato-Regular" w:hAnsi="Lato-Regular" w:cs="Lato-Regular"/>
          <w:color w:val="FF0000"/>
          <w:sz w:val="28"/>
          <w:szCs w:val="28"/>
        </w:rPr>
        <w:t>usare il kit</w:t>
      </w:r>
    </w:p>
    <w:p w:rsidR="00B269CD" w:rsidRPr="00F87AC0" w:rsidRDefault="00B269CD" w:rsidP="00B66E01">
      <w:pPr>
        <w:widowControl w:val="0"/>
        <w:autoSpaceDE w:val="0"/>
        <w:autoSpaceDN w:val="0"/>
        <w:adjustRightInd w:val="0"/>
        <w:rPr>
          <w:rFonts w:ascii="Lato-Regular" w:hAnsi="Lato-Regular" w:cs="Lato-Regular"/>
          <w:sz w:val="28"/>
          <w:szCs w:val="28"/>
        </w:rPr>
      </w:pPr>
    </w:p>
    <w:p w:rsidR="00327D1C" w:rsidRDefault="00F87AC0" w:rsidP="00F87AC0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sz w:val="28"/>
          <w:szCs w:val="28"/>
        </w:rPr>
      </w:pPr>
      <w:r>
        <w:rPr>
          <w:rFonts w:asciiTheme="majorHAnsi" w:hAnsiTheme="majorHAnsi" w:cs="Helvetica Neue"/>
          <w:sz w:val="28"/>
          <w:szCs w:val="28"/>
        </w:rPr>
        <w:t xml:space="preserve">Dentro ogni kit </w:t>
      </w:r>
      <w:r w:rsidRPr="00F87AC0">
        <w:rPr>
          <w:rFonts w:asciiTheme="majorHAnsi" w:hAnsiTheme="majorHAnsi" w:cs="Helvetica Neue"/>
          <w:sz w:val="28"/>
          <w:szCs w:val="28"/>
        </w:rPr>
        <w:t xml:space="preserve">vi è un set di tamponi </w:t>
      </w:r>
      <w:r>
        <w:rPr>
          <w:rFonts w:asciiTheme="majorHAnsi" w:hAnsiTheme="majorHAnsi" w:cs="Helvetica Neue"/>
          <w:sz w:val="28"/>
          <w:szCs w:val="28"/>
        </w:rPr>
        <w:t xml:space="preserve">da estrarre </w:t>
      </w:r>
      <w:proofErr w:type="gramStart"/>
      <w:r>
        <w:rPr>
          <w:rFonts w:asciiTheme="majorHAnsi" w:hAnsiTheme="majorHAnsi" w:cs="Helvetica Neue"/>
          <w:sz w:val="28"/>
          <w:szCs w:val="28"/>
        </w:rPr>
        <w:t xml:space="preserve">dall’ </w:t>
      </w:r>
      <w:proofErr w:type="gramEnd"/>
      <w:r>
        <w:rPr>
          <w:rFonts w:asciiTheme="majorHAnsi" w:hAnsiTheme="majorHAnsi" w:cs="Helvetica Neue"/>
          <w:sz w:val="28"/>
          <w:szCs w:val="28"/>
        </w:rPr>
        <w:t>involucro sterile</w:t>
      </w:r>
      <w:r w:rsidRPr="00F87AC0">
        <w:rPr>
          <w:rFonts w:asciiTheme="majorHAnsi" w:hAnsiTheme="majorHAnsi" w:cs="Helvetica Neue"/>
          <w:sz w:val="28"/>
          <w:szCs w:val="28"/>
        </w:rPr>
        <w:t xml:space="preserve">. </w:t>
      </w:r>
      <w:proofErr w:type="gramStart"/>
      <w:r>
        <w:rPr>
          <w:rFonts w:asciiTheme="majorHAnsi" w:hAnsiTheme="majorHAnsi" w:cs="Helvetica Neue"/>
          <w:sz w:val="28"/>
          <w:szCs w:val="28"/>
        </w:rPr>
        <w:t xml:space="preserve">Strofinare </w:t>
      </w:r>
      <w:r w:rsidRPr="00F87AC0">
        <w:rPr>
          <w:rFonts w:asciiTheme="majorHAnsi" w:hAnsiTheme="majorHAnsi" w:cs="Helvetica Neue"/>
          <w:sz w:val="28"/>
          <w:szCs w:val="28"/>
        </w:rPr>
        <w:t>l’estremità di cotone del tampon</w:t>
      </w:r>
      <w:r>
        <w:rPr>
          <w:rFonts w:asciiTheme="majorHAnsi" w:hAnsiTheme="majorHAnsi" w:cs="Helvetica Neue"/>
          <w:sz w:val="28"/>
          <w:szCs w:val="28"/>
        </w:rPr>
        <w:t>e all’interno della bocca</w:t>
      </w:r>
      <w:r w:rsidRPr="00F87AC0">
        <w:rPr>
          <w:rFonts w:asciiTheme="majorHAnsi" w:hAnsiTheme="majorHAnsi" w:cs="Helvetica Neue"/>
          <w:sz w:val="28"/>
          <w:szCs w:val="28"/>
        </w:rPr>
        <w:t>, sotto la lingua e anche dietro le labbra</w:t>
      </w:r>
      <w:proofErr w:type="gramEnd"/>
      <w:r w:rsidRPr="00F87AC0">
        <w:rPr>
          <w:rFonts w:asciiTheme="majorHAnsi" w:hAnsiTheme="majorHAnsi" w:cs="Helvetica Neue"/>
          <w:sz w:val="28"/>
          <w:szCs w:val="28"/>
        </w:rPr>
        <w:t xml:space="preserve">. </w:t>
      </w:r>
      <w:r>
        <w:rPr>
          <w:rFonts w:asciiTheme="majorHAnsi" w:hAnsiTheme="majorHAnsi" w:cs="Helvetica Neue"/>
          <w:sz w:val="28"/>
          <w:szCs w:val="28"/>
        </w:rPr>
        <w:t xml:space="preserve">Lasciarlo asciugare per minimo </w:t>
      </w:r>
      <w:proofErr w:type="gramStart"/>
      <w:r w:rsidRPr="00F87AC0">
        <w:rPr>
          <w:rFonts w:asciiTheme="majorHAnsi" w:hAnsiTheme="majorHAnsi" w:cs="Helvetica Neue"/>
          <w:sz w:val="28"/>
          <w:szCs w:val="28"/>
        </w:rPr>
        <w:t>1</w:t>
      </w:r>
      <w:proofErr w:type="gramEnd"/>
      <w:r w:rsidRPr="00F87AC0">
        <w:rPr>
          <w:rFonts w:asciiTheme="majorHAnsi" w:hAnsiTheme="majorHAnsi" w:cs="Helvetica Neue"/>
          <w:sz w:val="28"/>
          <w:szCs w:val="28"/>
        </w:rPr>
        <w:t xml:space="preserve"> ora, posizionandolo in modo tale che niente possa </w:t>
      </w:r>
      <w:r w:rsidR="00327D1C">
        <w:rPr>
          <w:rFonts w:asciiTheme="majorHAnsi" w:hAnsiTheme="majorHAnsi" w:cs="Helvetica Neue"/>
          <w:sz w:val="28"/>
          <w:szCs w:val="28"/>
        </w:rPr>
        <w:t>toccare l’estremità del cotone</w:t>
      </w:r>
      <w:r w:rsidRPr="00F87AC0">
        <w:rPr>
          <w:rFonts w:asciiTheme="majorHAnsi" w:hAnsiTheme="majorHAnsi" w:cs="Helvetica Neue"/>
          <w:sz w:val="28"/>
          <w:szCs w:val="28"/>
        </w:rPr>
        <w:t>. Qu</w:t>
      </w:r>
      <w:r w:rsidR="00327D1C">
        <w:rPr>
          <w:rFonts w:asciiTheme="majorHAnsi" w:hAnsiTheme="majorHAnsi" w:cs="Helvetica Neue"/>
          <w:sz w:val="28"/>
          <w:szCs w:val="28"/>
        </w:rPr>
        <w:t xml:space="preserve">ando è asciutto, va rimesso </w:t>
      </w:r>
      <w:r w:rsidRPr="00F87AC0">
        <w:rPr>
          <w:rFonts w:asciiTheme="majorHAnsi" w:hAnsiTheme="majorHAnsi" w:cs="Helvetica Neue"/>
          <w:sz w:val="28"/>
          <w:szCs w:val="28"/>
        </w:rPr>
        <w:t>nella busta</w:t>
      </w:r>
      <w:r w:rsidR="00327D1C">
        <w:rPr>
          <w:rFonts w:asciiTheme="majorHAnsi" w:hAnsiTheme="majorHAnsi" w:cs="Helvetica Neue"/>
          <w:sz w:val="28"/>
          <w:szCs w:val="28"/>
        </w:rPr>
        <w:t xml:space="preserve"> e spedito al centro di specializzazione dove i campioni </w:t>
      </w:r>
      <w:proofErr w:type="gramStart"/>
      <w:r w:rsidR="00327D1C">
        <w:rPr>
          <w:rFonts w:asciiTheme="majorHAnsi" w:hAnsiTheme="majorHAnsi" w:cs="Helvetica Neue"/>
          <w:sz w:val="28"/>
          <w:szCs w:val="28"/>
        </w:rPr>
        <w:t>vengono</w:t>
      </w:r>
      <w:proofErr w:type="gramEnd"/>
      <w:r w:rsidR="00327D1C">
        <w:rPr>
          <w:rFonts w:asciiTheme="majorHAnsi" w:hAnsiTheme="majorHAnsi" w:cs="Helvetica Neue"/>
          <w:sz w:val="28"/>
          <w:szCs w:val="28"/>
        </w:rPr>
        <w:t xml:space="preserve"> analizzati.</w:t>
      </w:r>
    </w:p>
    <w:p w:rsidR="00327D1C" w:rsidRDefault="00327D1C" w:rsidP="00F87AC0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sz w:val="28"/>
          <w:szCs w:val="28"/>
        </w:rPr>
      </w:pPr>
      <w:r>
        <w:rPr>
          <w:rFonts w:asciiTheme="majorHAnsi" w:hAnsiTheme="majorHAnsi" w:cs="Helvetica Neue"/>
          <w:sz w:val="28"/>
          <w:szCs w:val="28"/>
        </w:rPr>
        <w:t xml:space="preserve">In seguito i risultati </w:t>
      </w:r>
      <w:proofErr w:type="gramStart"/>
      <w:r>
        <w:rPr>
          <w:rFonts w:asciiTheme="majorHAnsi" w:hAnsiTheme="majorHAnsi" w:cs="Helvetica Neue"/>
          <w:sz w:val="28"/>
          <w:szCs w:val="28"/>
        </w:rPr>
        <w:t>vengono</w:t>
      </w:r>
      <w:proofErr w:type="gramEnd"/>
      <w:r>
        <w:rPr>
          <w:rFonts w:asciiTheme="majorHAnsi" w:hAnsiTheme="majorHAnsi" w:cs="Helvetica Neue"/>
          <w:sz w:val="28"/>
          <w:szCs w:val="28"/>
        </w:rPr>
        <w:t xml:space="preserve"> mandati dopo pochi giorni.</w:t>
      </w:r>
    </w:p>
    <w:p w:rsidR="00327D1C" w:rsidRDefault="00327D1C" w:rsidP="00F87AC0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sz w:val="28"/>
          <w:szCs w:val="28"/>
        </w:rPr>
      </w:pPr>
      <w:r>
        <w:rPr>
          <w:rFonts w:asciiTheme="majorHAnsi" w:hAnsiTheme="majorHAnsi" w:cs="Helvetica Neue"/>
          <w:sz w:val="28"/>
          <w:szCs w:val="28"/>
        </w:rPr>
        <w:t xml:space="preserve">  </w:t>
      </w:r>
    </w:p>
    <w:p w:rsidR="004226CD" w:rsidRDefault="004226CD" w:rsidP="00F87AC0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sz w:val="28"/>
          <w:szCs w:val="28"/>
        </w:rPr>
      </w:pPr>
    </w:p>
    <w:p w:rsidR="004226CD" w:rsidRDefault="004226CD" w:rsidP="00F87AC0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sz w:val="28"/>
          <w:szCs w:val="28"/>
        </w:rPr>
      </w:pPr>
    </w:p>
    <w:p w:rsidR="004226CD" w:rsidRDefault="004226CD" w:rsidP="00F87AC0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sz w:val="28"/>
          <w:szCs w:val="28"/>
        </w:rPr>
      </w:pPr>
    </w:p>
    <w:p w:rsidR="004226CD" w:rsidRDefault="004226CD" w:rsidP="00F87AC0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sz w:val="28"/>
          <w:szCs w:val="28"/>
        </w:rPr>
      </w:pPr>
    </w:p>
    <w:p w:rsidR="00B269CD" w:rsidRDefault="00B269CD" w:rsidP="00B66E01">
      <w:pPr>
        <w:rPr>
          <w:rFonts w:asciiTheme="majorHAnsi" w:hAnsiTheme="majorHAnsi" w:cs="Helvetica Neue"/>
          <w:sz w:val="28"/>
          <w:szCs w:val="28"/>
        </w:rPr>
      </w:pPr>
    </w:p>
    <w:p w:rsidR="004226CD" w:rsidRDefault="004226CD" w:rsidP="00B66E01">
      <w:pPr>
        <w:rPr>
          <w:rFonts w:asciiTheme="majorHAnsi" w:hAnsiTheme="majorHAnsi" w:cs="Helvetica Neue"/>
          <w:sz w:val="28"/>
          <w:szCs w:val="28"/>
        </w:rPr>
      </w:pPr>
      <w:r>
        <w:rPr>
          <w:rFonts w:asciiTheme="majorHAnsi" w:hAnsiTheme="majorHAnsi" w:cs="Helvetica Neue"/>
          <w:sz w:val="28"/>
          <w:szCs w:val="28"/>
        </w:rPr>
        <w:lastRenderedPageBreak/>
        <w:t xml:space="preserve">Negli ultimi anni questa tipologia di test viene sempre più utilizzata </w:t>
      </w:r>
      <w:proofErr w:type="gramStart"/>
      <w:r>
        <w:rPr>
          <w:rFonts w:asciiTheme="majorHAnsi" w:hAnsiTheme="majorHAnsi" w:cs="Helvetica Neue"/>
          <w:sz w:val="28"/>
          <w:szCs w:val="28"/>
        </w:rPr>
        <w:t>dato che</w:t>
      </w:r>
      <w:proofErr w:type="gramEnd"/>
      <w:r>
        <w:rPr>
          <w:rFonts w:asciiTheme="majorHAnsi" w:hAnsiTheme="majorHAnsi" w:cs="Helvetica Neue"/>
          <w:sz w:val="28"/>
          <w:szCs w:val="28"/>
        </w:rPr>
        <w:t xml:space="preserve"> risulta un modo molto semplice </w:t>
      </w:r>
      <w:r w:rsidR="001347DD">
        <w:rPr>
          <w:rFonts w:asciiTheme="majorHAnsi" w:hAnsiTheme="majorHAnsi" w:cs="Helvetica Neue"/>
          <w:sz w:val="28"/>
          <w:szCs w:val="28"/>
        </w:rPr>
        <w:t xml:space="preserve">ed economico per verificare l’appartenenza di figli o parentele. C’è però da aggiungere che </w:t>
      </w:r>
      <w:proofErr w:type="gramStart"/>
      <w:r w:rsidR="001347DD">
        <w:rPr>
          <w:rFonts w:asciiTheme="majorHAnsi" w:hAnsiTheme="majorHAnsi" w:cs="Helvetica Neue"/>
          <w:sz w:val="28"/>
          <w:szCs w:val="28"/>
        </w:rPr>
        <w:t>l</w:t>
      </w:r>
      <w:proofErr w:type="gramEnd"/>
      <w:r w:rsidR="001347DD">
        <w:rPr>
          <w:rFonts w:asciiTheme="majorHAnsi" w:hAnsiTheme="majorHAnsi" w:cs="Helvetica Neue"/>
          <w:sz w:val="28"/>
          <w:szCs w:val="28"/>
        </w:rPr>
        <w:t xml:space="preserve"> attendibilità di questi mezzi è alta però non totale poiché i tamponi possono essere danneggiati durante il trasporto e ci possono essere anche truffe di vario tipo.</w:t>
      </w:r>
    </w:p>
    <w:p w:rsidR="001347DD" w:rsidRDefault="001347DD" w:rsidP="00B66E01">
      <w:pPr>
        <w:rPr>
          <w:rFonts w:asciiTheme="majorHAnsi" w:hAnsiTheme="majorHAnsi" w:cs="Helvetica Neue"/>
          <w:sz w:val="28"/>
          <w:szCs w:val="28"/>
        </w:rPr>
      </w:pPr>
    </w:p>
    <w:p w:rsidR="001347DD" w:rsidRDefault="001347DD" w:rsidP="00B66E01">
      <w:pPr>
        <w:rPr>
          <w:rFonts w:asciiTheme="majorHAnsi" w:hAnsiTheme="majorHAnsi" w:cs="Helvetica Neue"/>
          <w:sz w:val="28"/>
          <w:szCs w:val="28"/>
        </w:rPr>
      </w:pPr>
    </w:p>
    <w:p w:rsidR="001347DD" w:rsidRDefault="001347DD" w:rsidP="001347DD">
      <w:pPr>
        <w:jc w:val="right"/>
        <w:rPr>
          <w:sz w:val="36"/>
          <w:szCs w:val="36"/>
        </w:rPr>
      </w:pPr>
      <w:r>
        <w:rPr>
          <w:sz w:val="36"/>
          <w:szCs w:val="36"/>
        </w:rPr>
        <w:t>Pietro Ambrogi</w:t>
      </w:r>
    </w:p>
    <w:p w:rsidR="001347DD" w:rsidRDefault="001347DD" w:rsidP="001347DD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Enrico Francesco Fioriti </w:t>
      </w:r>
    </w:p>
    <w:p w:rsidR="001347DD" w:rsidRPr="002D5B00" w:rsidRDefault="001347DD" w:rsidP="001347DD">
      <w:pPr>
        <w:jc w:val="right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Giordano </w:t>
      </w:r>
      <w:proofErr w:type="spellStart"/>
      <w:r>
        <w:rPr>
          <w:sz w:val="36"/>
          <w:szCs w:val="36"/>
        </w:rPr>
        <w:t>Moscetti</w:t>
      </w:r>
      <w:proofErr w:type="spellEnd"/>
      <w:r>
        <w:rPr>
          <w:sz w:val="36"/>
          <w:szCs w:val="36"/>
        </w:rPr>
        <w:t xml:space="preserve"> Castellani </w:t>
      </w:r>
    </w:p>
    <w:sectPr w:rsidR="001347DD" w:rsidRPr="002D5B00" w:rsidSect="001B17D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at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70DD9"/>
    <w:multiLevelType w:val="hybridMultilevel"/>
    <w:tmpl w:val="019AC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00"/>
    <w:rsid w:val="001347DD"/>
    <w:rsid w:val="001B17DF"/>
    <w:rsid w:val="002D5B00"/>
    <w:rsid w:val="00327D1C"/>
    <w:rsid w:val="004226CD"/>
    <w:rsid w:val="00B269CD"/>
    <w:rsid w:val="00B66E01"/>
    <w:rsid w:val="00F062E9"/>
    <w:rsid w:val="00F8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006D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2D5B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2D5B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9C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269CD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269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2D5B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2D5B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9C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269CD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26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283</Words>
  <Characters>1616</Characters>
  <Application>Microsoft Macintosh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cp:lastPrinted>2017-04-20T15:37:00Z</cp:lastPrinted>
  <dcterms:created xsi:type="dcterms:W3CDTF">2017-04-20T13:56:00Z</dcterms:created>
  <dcterms:modified xsi:type="dcterms:W3CDTF">2017-04-20T15:38:00Z</dcterms:modified>
</cp:coreProperties>
</file>