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F17" w:rsidRPr="00F44DDF" w:rsidRDefault="006C5F17" w:rsidP="006C5F17">
      <w:pPr>
        <w:autoSpaceDE w:val="0"/>
        <w:autoSpaceDN w:val="0"/>
        <w:adjustRightInd w:val="0"/>
        <w:spacing w:after="0" w:line="240" w:lineRule="auto"/>
        <w:rPr>
          <w:rFonts w:ascii="Times New Roman" w:hAnsi="Times New Roman" w:cs="Times New Roman"/>
          <w:b/>
          <w:sz w:val="24"/>
          <w:lang w:val="en-US"/>
        </w:rPr>
      </w:pPr>
      <w:r w:rsidRPr="00F44DDF">
        <w:rPr>
          <w:rFonts w:ascii="Times New Roman" w:hAnsi="Times New Roman" w:cs="Times New Roman"/>
          <w:b/>
          <w:sz w:val="24"/>
          <w:lang w:val="en-US"/>
        </w:rPr>
        <w:t>TARJETA DE CREDITO</w:t>
      </w:r>
    </w:p>
    <w:p w:rsidR="006C5F17" w:rsidRDefault="006C5F17" w:rsidP="006C5F17">
      <w:pPr>
        <w:autoSpaceDE w:val="0"/>
        <w:autoSpaceDN w:val="0"/>
        <w:adjustRightInd w:val="0"/>
        <w:spacing w:after="0" w:line="240" w:lineRule="auto"/>
        <w:rPr>
          <w:lang w:val="en-US"/>
        </w:rPr>
      </w:pPr>
    </w:p>
    <w:p w:rsidR="006C5F17" w:rsidRPr="006C5F17" w:rsidRDefault="006C5F17" w:rsidP="00F44DDF">
      <w:pPr>
        <w:autoSpaceDE w:val="0"/>
        <w:autoSpaceDN w:val="0"/>
        <w:adjustRightInd w:val="0"/>
        <w:spacing w:after="0" w:line="360" w:lineRule="auto"/>
        <w:ind w:left="1418"/>
        <w:jc w:val="both"/>
        <w:rPr>
          <w:rFonts w:ascii="Times New Roman" w:hAnsi="Times New Roman" w:cs="Times New Roman"/>
          <w:szCs w:val="20"/>
        </w:rPr>
      </w:pPr>
      <w:r w:rsidRPr="006C5F17">
        <w:rPr>
          <w:rFonts w:ascii="Times New Roman" w:hAnsi="Times New Roman" w:cs="Times New Roman"/>
          <w:szCs w:val="20"/>
        </w:rPr>
        <w:t>Durante las últimas cuatro décadas del siglo veinte, el uso de las bases de datos creció en todas la</w:t>
      </w:r>
      <w:bookmarkStart w:id="0" w:name="_GoBack"/>
      <w:bookmarkEnd w:id="0"/>
      <w:r w:rsidRPr="006C5F17">
        <w:rPr>
          <w:rFonts w:ascii="Times New Roman" w:hAnsi="Times New Roman" w:cs="Times New Roman"/>
          <w:szCs w:val="20"/>
        </w:rPr>
        <w:t>s empresas. En los primeros días, muy pocas personas interactuaban directamente con los sistemas de bases de datos, aunque sin darse cuenta interactuaban indirectamente con bases de datos con informes impresos como los extractos de las tarjetas de crédito, o mediante agentes como los cajeros de los bancos y los agentes de reservas de las líneas aéreas.</w:t>
      </w:r>
      <w:sdt>
        <w:sdtPr>
          <w:rPr>
            <w:rFonts w:ascii="Times New Roman" w:hAnsi="Times New Roman" w:cs="Times New Roman"/>
            <w:b/>
            <w:sz w:val="24"/>
            <w:szCs w:val="24"/>
          </w:rPr>
          <w:id w:val="783388892"/>
          <w:citation/>
        </w:sdtPr>
        <w:sdtEndPr/>
        <w:sdtContent>
          <w:r w:rsidRPr="00801619">
            <w:rPr>
              <w:rFonts w:ascii="Times New Roman" w:hAnsi="Times New Roman" w:cs="Times New Roman"/>
              <w:b/>
              <w:sz w:val="24"/>
              <w:szCs w:val="24"/>
            </w:rPr>
            <w:fldChar w:fldCharType="begin"/>
          </w:r>
          <w:r>
            <w:rPr>
              <w:rFonts w:ascii="Times New Roman" w:hAnsi="Times New Roman" w:cs="Times New Roman"/>
              <w:b/>
              <w:sz w:val="24"/>
              <w:szCs w:val="24"/>
            </w:rPr>
            <w:instrText xml:space="preserve">CITATION Abr02 \p 2 \l 2058 </w:instrText>
          </w:r>
          <w:r w:rsidRPr="00801619">
            <w:rPr>
              <w:rFonts w:ascii="Times New Roman" w:hAnsi="Times New Roman" w:cs="Times New Roman"/>
              <w:b/>
              <w:sz w:val="24"/>
              <w:szCs w:val="24"/>
            </w:rPr>
            <w:fldChar w:fldCharType="separate"/>
          </w:r>
          <w:r w:rsidRPr="006C5F17">
            <w:rPr>
              <w:rFonts w:ascii="Times New Roman" w:hAnsi="Times New Roman" w:cs="Times New Roman"/>
              <w:noProof/>
              <w:sz w:val="24"/>
              <w:szCs w:val="24"/>
            </w:rPr>
            <w:t>(Abraham &amp; S., 2006, pág. 2)</w:t>
          </w:r>
          <w:r w:rsidRPr="00801619">
            <w:rPr>
              <w:rFonts w:ascii="Times New Roman" w:hAnsi="Times New Roman" w:cs="Times New Roman"/>
              <w:b/>
              <w:sz w:val="24"/>
              <w:szCs w:val="24"/>
            </w:rPr>
            <w:fldChar w:fldCharType="end"/>
          </w:r>
        </w:sdtContent>
      </w:sdt>
    </w:p>
    <w:p w:rsidR="006C5F17" w:rsidRDefault="006C5F17" w:rsidP="006C5F17"/>
    <w:p w:rsidR="00AD31B4" w:rsidRPr="006C5F17" w:rsidRDefault="00AD31B4" w:rsidP="006C5F17"/>
    <w:sectPr w:rsidR="00AD31B4" w:rsidRPr="006C5F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F17"/>
    <w:rsid w:val="00175C5C"/>
    <w:rsid w:val="006C5F17"/>
    <w:rsid w:val="00AD31B4"/>
    <w:rsid w:val="00F44DDF"/>
    <w:rsid w:val="00FE40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428508-9B23-4F9D-B384-6645A027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735833">
      <w:bodyDiv w:val="1"/>
      <w:marLeft w:val="0"/>
      <w:marRight w:val="0"/>
      <w:marTop w:val="0"/>
      <w:marBottom w:val="0"/>
      <w:divBdr>
        <w:top w:val="none" w:sz="0" w:space="0" w:color="auto"/>
        <w:left w:val="none" w:sz="0" w:space="0" w:color="auto"/>
        <w:bottom w:val="none" w:sz="0" w:space="0" w:color="auto"/>
        <w:right w:val="none" w:sz="0" w:space="0" w:color="auto"/>
      </w:divBdr>
    </w:div>
    <w:div w:id="146585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Abr02</b:Tag>
    <b:SourceType>Book</b:SourceType>
    <b:Guid>{4ABD5C9B-A819-4281-B977-458393A2FC4A}</b:Guid>
    <b:Title>Fundamento de base de Datos 5° Edicion</b:Title>
    <b:Year>2006</b:Year>
    <b:City>Madrird</b:City>
    <b:Publisher>McGraw-Hill Inc.</b:Publisher>
    <b:Author>
      <b:Author>
        <b:NameList>
          <b:Person>
            <b:Middle> Silberschatz </b:Middle>
            <b:First>Abraham</b:First>
          </b:Person>
          <b:Person>
            <b:Middle> Sudarshan </b:Middle>
            <b:First>S.</b:First>
          </b:Person>
        </b:NameList>
      </b:Author>
    </b:Author>
    <b:RefOrder>1</b:RefOrder>
  </b:Source>
</b:Sources>
</file>

<file path=customXml/itemProps1.xml><?xml version="1.0" encoding="utf-8"?>
<ds:datastoreItem xmlns:ds="http://schemas.openxmlformats.org/officeDocument/2006/customXml" ds:itemID="{A5C6E36F-8094-4AF3-980A-11C5F112C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Words>
  <Characters>456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xXMARIOXx</dc:creator>
  <cp:keywords/>
  <dc:description/>
  <cp:lastModifiedBy>xXMARIOXx</cp:lastModifiedBy>
  <cp:revision>3</cp:revision>
  <dcterms:created xsi:type="dcterms:W3CDTF">2017-02-23T19:42:00Z</dcterms:created>
  <dcterms:modified xsi:type="dcterms:W3CDTF">2017-02-23T23:16:00Z</dcterms:modified>
</cp:coreProperties>
</file>