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4F2" w:rsidRPr="0006032D" w:rsidRDefault="004704F2" w:rsidP="000603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32D">
        <w:rPr>
          <w:rFonts w:ascii="Times New Roman" w:hAnsi="Times New Roman" w:cs="Times New Roman"/>
          <w:b/>
          <w:sz w:val="24"/>
          <w:szCs w:val="24"/>
        </w:rPr>
        <w:t>GESTOR</w:t>
      </w:r>
    </w:p>
    <w:p w:rsidR="004704F2" w:rsidRPr="0006032D" w:rsidRDefault="004704F2" w:rsidP="000603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6032D">
        <w:rPr>
          <w:rFonts w:ascii="Times New Roman" w:hAnsi="Times New Roman" w:cs="Times New Roman"/>
          <w:sz w:val="24"/>
          <w:szCs w:val="24"/>
        </w:rPr>
        <w:t>La gestión de los datos implica tanto la definición de estructuras para almacenar la información</w:t>
      </w:r>
      <w:r w:rsidR="0006032D" w:rsidRPr="0006032D">
        <w:rPr>
          <w:rFonts w:ascii="Times New Roman" w:hAnsi="Times New Roman" w:cs="Times New Roman"/>
          <w:sz w:val="24"/>
          <w:szCs w:val="24"/>
        </w:rPr>
        <w:t xml:space="preserve"> </w:t>
      </w:r>
      <w:r w:rsidRPr="0006032D">
        <w:rPr>
          <w:rFonts w:ascii="Times New Roman" w:hAnsi="Times New Roman" w:cs="Times New Roman"/>
          <w:sz w:val="24"/>
          <w:szCs w:val="24"/>
        </w:rPr>
        <w:t>como la provisión de mecanismos para la</w:t>
      </w:r>
      <w:r w:rsidR="0006032D" w:rsidRPr="0006032D">
        <w:rPr>
          <w:rFonts w:ascii="Times New Roman" w:hAnsi="Times New Roman" w:cs="Times New Roman"/>
          <w:sz w:val="24"/>
          <w:szCs w:val="24"/>
        </w:rPr>
        <w:t xml:space="preserve"> manipulación de la información</w:t>
      </w:r>
      <w:sdt>
        <w:sdtPr>
          <w:rPr>
            <w:rFonts w:ascii="Times New Roman" w:hAnsi="Times New Roman" w:cs="Times New Roman"/>
            <w:sz w:val="24"/>
            <w:szCs w:val="24"/>
          </w:rPr>
          <w:id w:val="-437215523"/>
          <w:citation/>
        </w:sdtPr>
        <w:sdtEndPr/>
        <w:sdtContent>
          <w:r w:rsidRPr="0006032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06032D">
            <w:rPr>
              <w:rFonts w:ascii="Times New Roman" w:hAnsi="Times New Roman" w:cs="Times New Roman"/>
              <w:sz w:val="24"/>
              <w:szCs w:val="24"/>
            </w:rPr>
            <w:instrText xml:space="preserve">CITATION Abr02 \p 1 \l 2058 </w:instrText>
          </w:r>
          <w:r w:rsidRPr="0006032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06032D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(Abraham Silberschatz,Henry F. Korth,S. Sudarshan, 2002, pág. 1)</w:t>
          </w:r>
          <w:r w:rsidRPr="0006032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06032D" w:rsidRPr="0006032D">
        <w:rPr>
          <w:rFonts w:ascii="Times New Roman" w:hAnsi="Times New Roman" w:cs="Times New Roman"/>
          <w:sz w:val="24"/>
          <w:szCs w:val="24"/>
        </w:rPr>
        <w:t>.</w:t>
      </w:r>
    </w:p>
    <w:p w:rsidR="00AD31B4" w:rsidRDefault="00AD31B4" w:rsidP="0006032D">
      <w:pPr>
        <w:spacing w:line="360" w:lineRule="auto"/>
        <w:jc w:val="both"/>
      </w:pPr>
    </w:p>
    <w:sectPr w:rsidR="00AD31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9D"/>
    <w:rsid w:val="0006032D"/>
    <w:rsid w:val="0013759D"/>
    <w:rsid w:val="00175C5C"/>
    <w:rsid w:val="004704F2"/>
    <w:rsid w:val="00AD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38157"/>
  <w15:chartTrackingRefBased/>
  <w15:docId w15:val="{5BE8445A-4A44-40C1-9FA6-1428B811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704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Abr02</b:Tag>
    <b:SourceType>Book</b:SourceType>
    <b:Guid>{CC0063A3-3E56-4ACF-AA5A-06686B2110E5}</b:Guid>
    <b:Author>
      <b:Author>
        <b:Corporate>Abraham Silberschatz,Henry F. Korth,S. Sudarshan</b:Corporate>
      </b:Author>
    </b:Author>
    <b:Title>FUNDAMENTOS DE BASES DE DATOS</b:Title>
    <b:Year>2002</b:Year>
    <b:City> ESPAÑA</b:City>
    <b:Publisher>McGraw-Hill Inc.</b:Publisher>
    <b:RefOrder>2</b:RefOrder>
  </b:Source>
</b:Sources>
</file>

<file path=customXml/itemProps1.xml><?xml version="1.0" encoding="utf-8"?>
<ds:datastoreItem xmlns:ds="http://schemas.openxmlformats.org/officeDocument/2006/customXml" ds:itemID="{A8E8B541-C21B-4449-A97B-F604A4A4E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233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xXMARIOXx</dc:creator>
  <cp:keywords/>
  <dc:description/>
  <cp:lastModifiedBy>xXMARIOXx</cp:lastModifiedBy>
  <cp:revision>3</cp:revision>
  <dcterms:created xsi:type="dcterms:W3CDTF">2017-02-21T20:26:00Z</dcterms:created>
  <dcterms:modified xsi:type="dcterms:W3CDTF">2017-02-23T23:24:00Z</dcterms:modified>
</cp:coreProperties>
</file>