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910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698822D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 w:rsidR="00FE54D0">
        <w:rPr>
          <w:b/>
          <w:sz w:val="32"/>
          <w:szCs w:val="32"/>
        </w:rPr>
        <w:t xml:space="preserve"> </w:t>
      </w:r>
    </w:p>
    <w:p w14:paraId="26AD6A86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65DC570B" w14:textId="29F0FFCB" w:rsidR="006820FA" w:rsidRPr="00F97FF6" w:rsidRDefault="00226BEF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 wp14:anchorId="7A12D85C" wp14:editId="050EF59B">
            <wp:extent cx="1019810" cy="872490"/>
            <wp:effectExtent l="0" t="0" r="0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BF5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14:paraId="25B1737A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23A7D142" w14:textId="510EB48C" w:rsidR="006820FA" w:rsidRPr="00F97FF6" w:rsidRDefault="00226BEF" w:rsidP="006820FA">
      <w:pPr>
        <w:framePr w:hSpace="141" w:wrap="around" w:vAnchor="text" w:hAnchor="page" w:x="3055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400347EB" wp14:editId="69B49D98">
            <wp:extent cx="577850" cy="641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A4D1" w14:textId="3C5A6C17" w:rsidR="006820FA" w:rsidRPr="00F97FF6" w:rsidRDefault="00226BEF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rPr>
          <w:noProof/>
          <w:lang w:eastAsia="it-IT"/>
        </w:rPr>
        <w:drawing>
          <wp:inline distT="0" distB="0" distL="0" distR="0" wp14:anchorId="58EADE02" wp14:editId="6F4B71D2">
            <wp:extent cx="683260" cy="588645"/>
            <wp:effectExtent l="0" t="0" r="254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EFF2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334FE0DF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1A728934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37066097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AB44C63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41E3290A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42AA2B84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14:paraId="15543A5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14:paraId="5B4F488A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0B9EB8AB" w14:textId="0F3A13C3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720867">
        <w:rPr>
          <w:b/>
          <w:sz w:val="40"/>
          <w:szCs w:val="40"/>
        </w:rPr>
        <w:t xml:space="preserve">ssa </w:t>
      </w:r>
      <w:r w:rsidR="00640C7F">
        <w:rPr>
          <w:b/>
          <w:sz w:val="40"/>
          <w:szCs w:val="40"/>
        </w:rPr>
        <w:t xml:space="preserve"> Miriam  Caputo</w:t>
      </w:r>
    </w:p>
    <w:p w14:paraId="631F2620" w14:textId="4214CB00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640C7F">
        <w:rPr>
          <w:b/>
          <w:sz w:val="40"/>
          <w:szCs w:val="40"/>
        </w:rPr>
        <w:t>Fisica</w:t>
      </w:r>
    </w:p>
    <w:p w14:paraId="3D0687B2" w14:textId="3F3D08DE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640C7F">
        <w:rPr>
          <w:b/>
          <w:sz w:val="40"/>
          <w:szCs w:val="40"/>
        </w:rPr>
        <w:t xml:space="preserve"> Scientifico-tecnologico</w:t>
      </w:r>
    </w:p>
    <w:p w14:paraId="3E908AFC" w14:textId="238A1061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640C7F">
        <w:rPr>
          <w:b/>
          <w:sz w:val="40"/>
          <w:szCs w:val="40"/>
        </w:rPr>
        <w:t>5^ F</w:t>
      </w:r>
    </w:p>
    <w:p w14:paraId="4A30BEC9" w14:textId="13C9BCD8" w:rsidR="006B7F6D" w:rsidRPr="003F123C" w:rsidRDefault="006820FA" w:rsidP="003F123C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a.s. </w:t>
      </w:r>
      <w:r w:rsidR="00640C7F">
        <w:rPr>
          <w:b/>
          <w:sz w:val="40"/>
          <w:szCs w:val="40"/>
        </w:rPr>
        <w:t>2016-</w:t>
      </w:r>
      <w:r w:rsidR="002F3A20">
        <w:rPr>
          <w:b/>
          <w:sz w:val="40"/>
          <w:szCs w:val="40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B7F6D" w:rsidRPr="005232FE" w14:paraId="5B10997A" w14:textId="77777777">
        <w:tc>
          <w:tcPr>
            <w:tcW w:w="14427" w:type="dxa"/>
          </w:tcPr>
          <w:p w14:paraId="4B140BA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6B7F6D" w:rsidRPr="005232FE" w14:paraId="6C2C702F" w14:textId="77777777">
        <w:tc>
          <w:tcPr>
            <w:tcW w:w="14427" w:type="dxa"/>
          </w:tcPr>
          <w:p w14:paraId="26DCCEEA" w14:textId="0D1C7C12" w:rsidR="006B7F6D" w:rsidRPr="005232FE" w:rsidRDefault="006B7F6D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FAA891" w14:textId="42D3BA1C" w:rsidR="006B7F6D" w:rsidRPr="000178F6" w:rsidRDefault="002F3A20" w:rsidP="00523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6">
              <w:rPr>
                <w:rFonts w:ascii="Times New Roman" w:hAnsi="Times New Roman"/>
                <w:b/>
                <w:sz w:val="24"/>
                <w:szCs w:val="24"/>
              </w:rPr>
              <w:t>Si fa riferimento alla programmazione de</w:t>
            </w:r>
            <w:r w:rsidR="007A61C9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lla classe concordata nel C.d.Cl. </w:t>
            </w:r>
            <w:r w:rsidR="005E3224" w:rsidRPr="000178F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2816AF1F" w14:textId="77777777" w:rsidR="00F3522F" w:rsidRDefault="005E3224" w:rsidP="00523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nello specifico </w:t>
            </w:r>
            <w:r w:rsidR="00EB7E7A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della disciplina</w:t>
            </w:r>
            <w:r w:rsidR="00F82367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C3F99" w:rsidRPr="000178F6">
              <w:rPr>
                <w:rFonts w:ascii="Times New Roman" w:hAnsi="Times New Roman"/>
                <w:b/>
                <w:sz w:val="24"/>
                <w:szCs w:val="24"/>
              </w:rPr>
              <w:t>la classe, assegnatami quest’anno, dal punto di vista comportamentale</w:t>
            </w:r>
            <w:r w:rsidR="00AE006B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anche se possiede elementi dal carattere esuberante ma sostanzialmente corretto, </w:t>
            </w:r>
            <w:r w:rsidR="001F1FF7" w:rsidRPr="000178F6">
              <w:rPr>
                <w:rFonts w:ascii="Times New Roman" w:hAnsi="Times New Roman"/>
                <w:b/>
                <w:sz w:val="24"/>
                <w:szCs w:val="24"/>
              </w:rPr>
              <w:t>mi sembra abbastanza interessata agli argomenti de</w:t>
            </w:r>
            <w:r w:rsidR="00FD0BF6">
              <w:rPr>
                <w:rFonts w:ascii="Times New Roman" w:hAnsi="Times New Roman"/>
                <w:b/>
                <w:sz w:val="24"/>
                <w:szCs w:val="24"/>
              </w:rPr>
              <w:t xml:space="preserve">lla disciplina . </w:t>
            </w:r>
          </w:p>
          <w:p w14:paraId="4E96B72D" w14:textId="77777777" w:rsidR="00F3522F" w:rsidRDefault="00FD0BF6" w:rsidP="00523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</w:t>
            </w:r>
            <w:r w:rsidR="00C02448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congruo gruppo di allievi </w:t>
            </w:r>
            <w:r w:rsidR="00B5289F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448" w:rsidRPr="000178F6">
              <w:rPr>
                <w:rFonts w:ascii="Times New Roman" w:hAnsi="Times New Roman"/>
                <w:b/>
                <w:sz w:val="24"/>
                <w:szCs w:val="24"/>
              </w:rPr>
              <w:t>ha superato bene l’avvicendarsi di docenti</w:t>
            </w:r>
            <w:r w:rsidR="005616F0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negli anni scorsi</w:t>
            </w:r>
            <w:r w:rsidR="00C02448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343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mentre il restante gruppo </w:t>
            </w:r>
            <w:r w:rsidR="002A58D9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manifesta qualche </w:t>
            </w:r>
            <w:r w:rsidR="006D6EDD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perplessità  in merito a metodo di studio, </w:t>
            </w:r>
            <w:r w:rsidR="00E138C1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impegno domestico </w:t>
            </w:r>
            <w:r w:rsidR="005616F0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138C1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a volte inadeguato e discontinuo, attenzione e partecipazione </w:t>
            </w:r>
            <w:r w:rsidR="005C26C1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all’attività </w:t>
            </w:r>
            <w:r w:rsidR="00E138C1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didattica.</w:t>
            </w:r>
          </w:p>
          <w:p w14:paraId="77CEA734" w14:textId="56BFDF9E" w:rsidR="006820FA" w:rsidRPr="009E5C8A" w:rsidRDefault="006547EB" w:rsidP="00523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Pertanto ho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ritenuto </w:t>
            </w:r>
            <w:r w:rsidR="00210910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proficuo dedicare il primo mese </w:t>
            </w:r>
            <w:r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di lezione </w:t>
            </w:r>
            <w:r w:rsidR="00D2248D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ad attività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afferenti alla verifica degli</w:t>
            </w:r>
            <w:r w:rsidR="00D2248D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obiettivi di tipo trasversale , quali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>abitudine all’attenzio</w:t>
            </w:r>
            <w:r w:rsidR="00CA0D28" w:rsidRPr="000178F6">
              <w:rPr>
                <w:rFonts w:ascii="Times New Roman" w:hAnsi="Times New Roman"/>
                <w:b/>
                <w:sz w:val="24"/>
                <w:szCs w:val="24"/>
              </w:rPr>
              <w:t>ne e alla partecipazione attiva, assiduità nello studio,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atteggiamento nei</w:t>
            </w:r>
            <w:r w:rsidR="00CA0D28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confronti della materia</w:t>
            </w:r>
            <w:r w:rsidR="00863392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>capacità di cogliere gli asp</w:t>
            </w:r>
            <w:r w:rsidR="00CA0D28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etti essenziali di un discorso,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>tendenza a ripetere mnemonicamente o a</w:t>
            </w:r>
            <w:r w:rsidR="00CA0D28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d interiorizzare le conoscenze, </w:t>
            </w:r>
            <w:r w:rsidR="00B65C84" w:rsidRPr="000178F6">
              <w:rPr>
                <w:rFonts w:ascii="Times New Roman" w:hAnsi="Times New Roman"/>
                <w:b/>
                <w:sz w:val="24"/>
                <w:szCs w:val="24"/>
              </w:rPr>
              <w:t>padronanza del linguaggio specifico</w:t>
            </w:r>
            <w:r w:rsidR="00D2248D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863392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Naturalmente in questo lasso di tempo </w:t>
            </w:r>
            <w:r w:rsidR="002577FE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ho avviato </w:t>
            </w:r>
            <w:r w:rsidR="00671A90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un ripasso degli argomenti fondamentali </w:t>
            </w:r>
            <w:r w:rsidR="00B4557C" w:rsidRPr="000178F6">
              <w:rPr>
                <w:rFonts w:ascii="Times New Roman" w:hAnsi="Times New Roman"/>
                <w:b/>
                <w:sz w:val="24"/>
                <w:szCs w:val="24"/>
              </w:rPr>
              <w:t>dello scorso anno con richiami attenti e mirati</w:t>
            </w:r>
            <w:r w:rsidR="002577FE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 all’ Esame di Stato </w:t>
            </w:r>
            <w:r w:rsidR="00DC5BBC" w:rsidRPr="000178F6">
              <w:rPr>
                <w:rFonts w:ascii="Times New Roman" w:hAnsi="Times New Roman"/>
                <w:b/>
                <w:sz w:val="24"/>
                <w:szCs w:val="24"/>
              </w:rPr>
              <w:t>, con indicazioni per revisione e approfondimento</w:t>
            </w:r>
            <w:r w:rsidR="005C26C1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75135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proprio </w:t>
            </w:r>
            <w:r w:rsidR="00F030A9" w:rsidRPr="000178F6">
              <w:rPr>
                <w:rFonts w:ascii="Times New Roman" w:hAnsi="Times New Roman"/>
                <w:b/>
                <w:sz w:val="24"/>
                <w:szCs w:val="24"/>
              </w:rPr>
              <w:t xml:space="preserve">per il rinforzo dei prerequisiti necessari </w:t>
            </w:r>
            <w:r w:rsidR="00210910" w:rsidRPr="000178F6">
              <w:rPr>
                <w:rFonts w:ascii="Times New Roman" w:hAnsi="Times New Roman"/>
                <w:b/>
                <w:sz w:val="24"/>
                <w:szCs w:val="24"/>
              </w:rPr>
              <w:t>allo studio degli argomenti dell’anno in corso</w:t>
            </w:r>
            <w:r w:rsidR="009E5C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4437D58" w14:textId="77777777" w:rsidR="006820FA" w:rsidRPr="005232FE" w:rsidRDefault="006820FA" w:rsidP="005232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8E4E3B0" w14:textId="77777777" w:rsidR="00F3522F" w:rsidRDefault="00F3522F" w:rsidP="005453DB">
      <w:pPr>
        <w:rPr>
          <w:b/>
          <w:sz w:val="28"/>
          <w:szCs w:val="28"/>
        </w:rPr>
      </w:pPr>
    </w:p>
    <w:p w14:paraId="354E0A4E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0B66065C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A7F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A8B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02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14:paraId="291450A1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5D59167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10A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22AAC0A0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7F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71FDF2B7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36555ABB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3868257" w14:textId="77777777" w:rsidR="005453DB" w:rsidRPr="000C372B" w:rsidRDefault="005453DB" w:rsidP="00F036F8"/>
          <w:p w14:paraId="5A43053E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9DB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07A3AB2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7C2AAD54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0C487A9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539384C3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0C079A72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98" w14:textId="77777777" w:rsidR="005453DB" w:rsidRDefault="005453DB" w:rsidP="00F036F8">
            <w:pPr>
              <w:ind w:left="360"/>
            </w:pPr>
          </w:p>
          <w:p w14:paraId="2084886C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7C9" w14:textId="77777777" w:rsidR="005453DB" w:rsidRPr="000C372B" w:rsidRDefault="005453DB" w:rsidP="00F036F8">
            <w:pPr>
              <w:ind w:left="360"/>
            </w:pPr>
          </w:p>
          <w:p w14:paraId="1B04479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0E3C115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31726FD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275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39BA2F32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14:paraId="36B16FF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14:paraId="50208E80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333B69D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801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575197DE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C1" w14:textId="77777777" w:rsidR="005453DB" w:rsidRPr="000C372B" w:rsidRDefault="005453DB" w:rsidP="00F036F8">
            <w:pPr>
              <w:ind w:left="360"/>
            </w:pPr>
          </w:p>
          <w:p w14:paraId="48F5D58A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1A0DD87E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20370695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14:paraId="7A044D6E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21B63DC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CE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0DB0001C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400F695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14:paraId="240085C0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14:paraId="4317E580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06CC35AC" w14:textId="77777777" w:rsidR="005453DB" w:rsidRPr="000C372B" w:rsidRDefault="005453DB" w:rsidP="00F036F8">
            <w:pPr>
              <w:ind w:left="434"/>
            </w:pPr>
          </w:p>
        </w:tc>
      </w:tr>
    </w:tbl>
    <w:p w14:paraId="04F05B5C" w14:textId="34D2EFFC" w:rsidR="006D7241" w:rsidRPr="006820FA" w:rsidRDefault="009E5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le seguenti voci, si </w:t>
      </w:r>
      <w:r w:rsidR="00F3522F">
        <w:rPr>
          <w:b/>
          <w:sz w:val="28"/>
          <w:szCs w:val="28"/>
        </w:rPr>
        <w:t xml:space="preserve"> fa riferimento alle UDA </w:t>
      </w:r>
      <w:r w:rsidR="004C05F2">
        <w:rPr>
          <w:b/>
          <w:sz w:val="28"/>
          <w:szCs w:val="28"/>
        </w:rPr>
        <w:t xml:space="preserve"> compilate nella programmazione di Dipartimento</w:t>
      </w:r>
      <w:r w:rsidR="00226578">
        <w:rPr>
          <w:b/>
          <w:sz w:val="28"/>
          <w:szCs w:val="28"/>
        </w:rPr>
        <w:t xml:space="preserve"> per le classi quinte</w:t>
      </w:r>
      <w:r w:rsidR="004C05F2">
        <w:rPr>
          <w:b/>
          <w:sz w:val="28"/>
          <w:szCs w:val="28"/>
        </w:rPr>
        <w:t xml:space="preserve"> , al piano di attività della classe </w:t>
      </w:r>
      <w:r w:rsidR="006D7241">
        <w:rPr>
          <w:b/>
          <w:sz w:val="28"/>
          <w:szCs w:val="28"/>
        </w:rPr>
        <w:t xml:space="preserve"> </w:t>
      </w:r>
      <w:r w:rsidR="00226578">
        <w:rPr>
          <w:b/>
          <w:sz w:val="28"/>
          <w:szCs w:val="28"/>
        </w:rPr>
        <w:t xml:space="preserve">e al curricolo verticale </w:t>
      </w:r>
      <w:r w:rsidR="00DF2B02">
        <w:rPr>
          <w:b/>
          <w:sz w:val="28"/>
          <w:szCs w:val="28"/>
        </w:rPr>
        <w:t>per assi per le competenze di base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52"/>
        <w:gridCol w:w="2397"/>
        <w:gridCol w:w="2387"/>
        <w:gridCol w:w="2382"/>
        <w:gridCol w:w="2380"/>
      </w:tblGrid>
      <w:tr w:rsidR="00B22373" w:rsidRPr="005232FE" w14:paraId="6F4503A7" w14:textId="77777777" w:rsidTr="009E5C8A">
        <w:tc>
          <w:tcPr>
            <w:tcW w:w="2379" w:type="dxa"/>
          </w:tcPr>
          <w:p w14:paraId="11B7E6A6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352" w:type="dxa"/>
          </w:tcPr>
          <w:p w14:paraId="57182022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97" w:type="dxa"/>
          </w:tcPr>
          <w:p w14:paraId="53958A2C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AE2A150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387" w:type="dxa"/>
          </w:tcPr>
          <w:p w14:paraId="5353400B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382" w:type="dxa"/>
          </w:tcPr>
          <w:p w14:paraId="3BCCD8DD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380" w:type="dxa"/>
          </w:tcPr>
          <w:p w14:paraId="3CA85B38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21C05162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14:paraId="69FECE80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CF27854" w14:textId="3F54306A" w:rsidR="006B7F6D" w:rsidRDefault="006B7F6D" w:rsidP="00540154">
      <w:pPr>
        <w:rPr>
          <w:color w:val="FF0000"/>
        </w:rPr>
      </w:pPr>
    </w:p>
    <w:p w14:paraId="45DAE869" w14:textId="4D53A735" w:rsidR="00B22373" w:rsidRPr="00EF08A3" w:rsidRDefault="006F213E" w:rsidP="00EF08A3">
      <w:pPr>
        <w:rPr>
          <w:sz w:val="28"/>
          <w:szCs w:val="28"/>
        </w:rPr>
      </w:pPr>
      <w:r w:rsidRPr="00DE3C44">
        <w:rPr>
          <w:sz w:val="28"/>
          <w:szCs w:val="28"/>
        </w:rPr>
        <w:t>Cosenza, 13 Novembre 2016</w:t>
      </w:r>
      <w:bookmarkStart w:id="0" w:name="_GoBack"/>
      <w:bookmarkEnd w:id="0"/>
      <w:r w:rsidR="00EF08A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La docente </w:t>
      </w:r>
    </w:p>
    <w:p w14:paraId="1E8F37BD" w14:textId="2CAC9014" w:rsidR="006F213E" w:rsidRPr="008F372F" w:rsidRDefault="00DE3C44" w:rsidP="006F213E">
      <w:pPr>
        <w:spacing w:after="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Miriam Caputo</w:t>
      </w:r>
    </w:p>
    <w:sectPr w:rsidR="006F213E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5C78" w14:textId="77777777" w:rsidR="00261A74" w:rsidRDefault="00261A74" w:rsidP="007C2DA2">
      <w:pPr>
        <w:spacing w:after="0" w:line="240" w:lineRule="auto"/>
      </w:pPr>
      <w:r>
        <w:separator/>
      </w:r>
    </w:p>
  </w:endnote>
  <w:endnote w:type="continuationSeparator" w:id="0">
    <w:p w14:paraId="7E4E5068" w14:textId="77777777" w:rsidR="00261A74" w:rsidRDefault="00261A74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E485" w14:textId="77777777" w:rsidR="00261A74" w:rsidRDefault="00261A74" w:rsidP="007C2DA2">
      <w:pPr>
        <w:spacing w:after="0" w:line="240" w:lineRule="auto"/>
      </w:pPr>
      <w:r>
        <w:separator/>
      </w:r>
    </w:p>
  </w:footnote>
  <w:footnote w:type="continuationSeparator" w:id="0">
    <w:p w14:paraId="25A31571" w14:textId="77777777" w:rsidR="00261A74" w:rsidRDefault="00261A74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D"/>
    <w:rsid w:val="000039CB"/>
    <w:rsid w:val="000178F6"/>
    <w:rsid w:val="000E0DA0"/>
    <w:rsid w:val="000E2A7A"/>
    <w:rsid w:val="000E4375"/>
    <w:rsid w:val="00104092"/>
    <w:rsid w:val="001053EB"/>
    <w:rsid w:val="00132003"/>
    <w:rsid w:val="00132B55"/>
    <w:rsid w:val="001D3DA5"/>
    <w:rsid w:val="001D7C53"/>
    <w:rsid w:val="001F1FF7"/>
    <w:rsid w:val="00210910"/>
    <w:rsid w:val="00223CD2"/>
    <w:rsid w:val="00226578"/>
    <w:rsid w:val="00226BEF"/>
    <w:rsid w:val="002577FE"/>
    <w:rsid w:val="00260802"/>
    <w:rsid w:val="00261A74"/>
    <w:rsid w:val="002A58D9"/>
    <w:rsid w:val="002C2ACC"/>
    <w:rsid w:val="002D7B02"/>
    <w:rsid w:val="002F3A20"/>
    <w:rsid w:val="003449EE"/>
    <w:rsid w:val="00352A5E"/>
    <w:rsid w:val="00370ABC"/>
    <w:rsid w:val="00372903"/>
    <w:rsid w:val="003B3654"/>
    <w:rsid w:val="003B4DF1"/>
    <w:rsid w:val="003F123C"/>
    <w:rsid w:val="004C05F2"/>
    <w:rsid w:val="004F1C0A"/>
    <w:rsid w:val="00514FB9"/>
    <w:rsid w:val="005232FE"/>
    <w:rsid w:val="00540154"/>
    <w:rsid w:val="005453DB"/>
    <w:rsid w:val="005616F0"/>
    <w:rsid w:val="00571069"/>
    <w:rsid w:val="005C26C1"/>
    <w:rsid w:val="005E3224"/>
    <w:rsid w:val="00621633"/>
    <w:rsid w:val="00640C7F"/>
    <w:rsid w:val="00642C69"/>
    <w:rsid w:val="006547EB"/>
    <w:rsid w:val="00671A90"/>
    <w:rsid w:val="00675135"/>
    <w:rsid w:val="006820FA"/>
    <w:rsid w:val="006B7F6D"/>
    <w:rsid w:val="006D6EDD"/>
    <w:rsid w:val="006D7241"/>
    <w:rsid w:val="006F213E"/>
    <w:rsid w:val="006F2E00"/>
    <w:rsid w:val="007075CA"/>
    <w:rsid w:val="00720867"/>
    <w:rsid w:val="0073225B"/>
    <w:rsid w:val="00791949"/>
    <w:rsid w:val="007A61C9"/>
    <w:rsid w:val="007C2DA2"/>
    <w:rsid w:val="007E426D"/>
    <w:rsid w:val="00806AFD"/>
    <w:rsid w:val="00845A3C"/>
    <w:rsid w:val="00862AFC"/>
    <w:rsid w:val="00863392"/>
    <w:rsid w:val="008F372F"/>
    <w:rsid w:val="00901E6D"/>
    <w:rsid w:val="0094709E"/>
    <w:rsid w:val="009E5C8A"/>
    <w:rsid w:val="00A27735"/>
    <w:rsid w:val="00A344A6"/>
    <w:rsid w:val="00A921BE"/>
    <w:rsid w:val="00AE006B"/>
    <w:rsid w:val="00B22373"/>
    <w:rsid w:val="00B4557C"/>
    <w:rsid w:val="00B501E1"/>
    <w:rsid w:val="00B5289F"/>
    <w:rsid w:val="00B65C84"/>
    <w:rsid w:val="00BC3F99"/>
    <w:rsid w:val="00BF2F33"/>
    <w:rsid w:val="00BF65F7"/>
    <w:rsid w:val="00C02448"/>
    <w:rsid w:val="00C53BD4"/>
    <w:rsid w:val="00C626F5"/>
    <w:rsid w:val="00CA0D28"/>
    <w:rsid w:val="00CA1522"/>
    <w:rsid w:val="00CB0BB8"/>
    <w:rsid w:val="00D2248D"/>
    <w:rsid w:val="00D4336B"/>
    <w:rsid w:val="00D53D2E"/>
    <w:rsid w:val="00D77BDA"/>
    <w:rsid w:val="00DA166E"/>
    <w:rsid w:val="00DC2961"/>
    <w:rsid w:val="00DC5BBC"/>
    <w:rsid w:val="00DC6C38"/>
    <w:rsid w:val="00DD3343"/>
    <w:rsid w:val="00DE3C44"/>
    <w:rsid w:val="00DF2B02"/>
    <w:rsid w:val="00E138C1"/>
    <w:rsid w:val="00E36C8D"/>
    <w:rsid w:val="00E74BAC"/>
    <w:rsid w:val="00EA5D7C"/>
    <w:rsid w:val="00EB7E7A"/>
    <w:rsid w:val="00EC5539"/>
    <w:rsid w:val="00EF08A3"/>
    <w:rsid w:val="00F02085"/>
    <w:rsid w:val="00F030A9"/>
    <w:rsid w:val="00F036F8"/>
    <w:rsid w:val="00F3522F"/>
    <w:rsid w:val="00F6338A"/>
    <w:rsid w:val="00F82367"/>
    <w:rsid w:val="00F90D53"/>
    <w:rsid w:val="00FA70F6"/>
    <w:rsid w:val="00FD0B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http://www.regione.sicilia.it/Lavoro/immagini/fselogo1.gi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Miriam Caputo</cp:lastModifiedBy>
  <cp:revision>52</cp:revision>
  <dcterms:created xsi:type="dcterms:W3CDTF">2016-11-12T16:10:00Z</dcterms:created>
  <dcterms:modified xsi:type="dcterms:W3CDTF">2016-11-13T11:23:00Z</dcterms:modified>
</cp:coreProperties>
</file>