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rFonts w:ascii="Times New Roman" w:hAnsi="Times New Roman"/>
          <w:b/>
          <w:sz w:val="32"/>
          <w:szCs w:val="32"/>
          <w:lang w:bidi="he-IL"/>
        </w:rPr>
      </w:pPr>
      <w:r w:rsidRPr="002576BC">
        <w:rPr>
          <w:rFonts w:ascii="Times New Roman" w:hAnsi="Times New Roman"/>
          <w:b/>
          <w:sz w:val="32"/>
          <w:szCs w:val="32"/>
        </w:rPr>
        <w:t xml:space="preserve">Distretto Scolastico n. </w:t>
      </w:r>
      <w:r w:rsidRPr="002576BC">
        <w:rPr>
          <w:rFonts w:ascii="Times New Roman" w:hAnsi="Times New Roman"/>
          <w:b/>
          <w:color w:val="FF0000"/>
          <w:sz w:val="32"/>
          <w:szCs w:val="32"/>
        </w:rPr>
        <w:t>15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rFonts w:ascii="Times New Roman" w:hAnsi="Times New Roman"/>
          <w:b/>
          <w:sz w:val="32"/>
          <w:szCs w:val="32"/>
        </w:rPr>
      </w:pPr>
      <w:r w:rsidRPr="002576BC">
        <w:rPr>
          <w:rFonts w:ascii="Times New Roman" w:hAnsi="Times New Roman"/>
          <w:b/>
          <w:sz w:val="32"/>
          <w:szCs w:val="32"/>
        </w:rPr>
        <w:t xml:space="preserve">LICEO SCIENTIFICO STATALE    “E. Fermi” 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576BC">
        <w:rPr>
          <w:rFonts w:ascii="Times New Roman" w:hAnsi="Times New Roman"/>
          <w:b/>
          <w:sz w:val="32"/>
          <w:szCs w:val="32"/>
          <w:u w:val="single"/>
        </w:rPr>
        <w:t>COSENZA</w:t>
      </w:r>
    </w:p>
    <w:p w:rsidR="00684451" w:rsidRPr="002576BC" w:rsidRDefault="00684451" w:rsidP="00684451">
      <w:pPr>
        <w:pStyle w:val="Didascalia"/>
        <w:framePr w:w="8361" w:h="1881" w:wrap="around" w:x="4075" w:y="-713"/>
        <w:tabs>
          <w:tab w:val="left" w:pos="4536"/>
        </w:tabs>
        <w:rPr>
          <w:color w:val="FF0000"/>
          <w:sz w:val="32"/>
          <w:szCs w:val="32"/>
          <w:u w:val="none"/>
        </w:rPr>
      </w:pPr>
      <w:r w:rsidRPr="002576BC">
        <w:rPr>
          <w:noProof/>
        </w:rPr>
        <w:drawing>
          <wp:inline distT="0" distB="0" distL="0" distR="0" wp14:anchorId="14AA011F" wp14:editId="58F9CB9E">
            <wp:extent cx="1026795" cy="871220"/>
            <wp:effectExtent l="0" t="0" r="1905" b="508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pStyle w:val="Didascalia"/>
        <w:framePr w:w="8361" w:h="1881" w:wrap="around" w:x="4075" w:y="-713"/>
        <w:rPr>
          <w:color w:val="FF0000"/>
          <w:sz w:val="32"/>
          <w:szCs w:val="32"/>
          <w:u w:val="none"/>
        </w:rPr>
      </w:pPr>
      <w:r w:rsidRPr="002576BC">
        <w:rPr>
          <w:color w:val="FF0000"/>
          <w:sz w:val="32"/>
          <w:szCs w:val="32"/>
          <w:u w:val="none"/>
        </w:rPr>
        <w:t>Liceo sede di progetti cofinanziati dal</w:t>
      </w:r>
      <w:r w:rsidRPr="002576BC">
        <w:rPr>
          <w:color w:val="0000FF"/>
          <w:sz w:val="32"/>
          <w:szCs w:val="32"/>
          <w:u w:val="none"/>
        </w:rPr>
        <w:t xml:space="preserve"> Fondo sociale Europeo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rFonts w:ascii="Times New Roman" w:hAnsi="Times New Roman"/>
          <w:lang w:bidi="he-IL"/>
        </w:rPr>
      </w:pPr>
    </w:p>
    <w:p w:rsidR="00684451" w:rsidRPr="002576BC" w:rsidRDefault="00684451" w:rsidP="00684451">
      <w:pPr>
        <w:framePr w:hSpace="141" w:wrap="around" w:vAnchor="text" w:hAnchor="page" w:x="3055" w:y="1"/>
        <w:rPr>
          <w:rFonts w:ascii="Times New Roman" w:hAnsi="Times New Roman"/>
          <w:lang w:bidi="he-IL"/>
        </w:rPr>
      </w:pPr>
      <w:r w:rsidRPr="002576BC">
        <w:rPr>
          <w:rFonts w:ascii="Times New Roman" w:hAnsi="Times New Roman"/>
          <w:noProof/>
          <w:lang w:eastAsia="it-IT"/>
        </w:rPr>
        <w:drawing>
          <wp:inline distT="0" distB="0" distL="0" distR="0" wp14:anchorId="02053F93" wp14:editId="1E648F58">
            <wp:extent cx="577850" cy="6381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framePr w:w="1444" w:h="1725" w:hSpace="141" w:wrap="around" w:vAnchor="text" w:hAnchor="page" w:x="13203" w:y="1"/>
        <w:rPr>
          <w:rFonts w:ascii="Times New Roman" w:hAnsi="Times New Roman"/>
          <w:lang w:bidi="he-IL"/>
        </w:rPr>
      </w:pPr>
      <w:r w:rsidRPr="002576BC">
        <w:rPr>
          <w:rFonts w:ascii="Times New Roman" w:hAnsi="Times New Roman"/>
          <w:noProof/>
          <w:lang w:eastAsia="it-IT"/>
        </w:rPr>
        <w:drawing>
          <wp:inline distT="0" distB="0" distL="0" distR="0" wp14:anchorId="12DBEB81" wp14:editId="19E677C0">
            <wp:extent cx="690245" cy="586740"/>
            <wp:effectExtent l="0" t="0" r="0" b="381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r w:rsidRPr="002576BC"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</w:p>
    <w:p w:rsidR="00684451" w:rsidRPr="002576BC" w:rsidRDefault="00684451" w:rsidP="00684451">
      <w:pPr>
        <w:rPr>
          <w:rFonts w:ascii="Times New Roman" w:hAnsi="Times New Roman"/>
          <w:b/>
          <w:sz w:val="40"/>
          <w:szCs w:val="40"/>
        </w:rPr>
      </w:pPr>
    </w:p>
    <w:p w:rsidR="00684451" w:rsidRPr="002576BC" w:rsidRDefault="00684451" w:rsidP="00684451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2576BC">
        <w:rPr>
          <w:rFonts w:ascii="Times New Roman" w:hAnsi="Times New Roman"/>
          <w:b/>
          <w:sz w:val="48"/>
          <w:szCs w:val="48"/>
        </w:rPr>
        <w:t xml:space="preserve">PIANO DI LAVORO INDIVIDUALE </w:t>
      </w:r>
    </w:p>
    <w:p w:rsidR="00684451" w:rsidRPr="002576BC" w:rsidRDefault="00684451" w:rsidP="00684451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2576BC">
        <w:rPr>
          <w:rFonts w:ascii="Times New Roman" w:hAnsi="Times New Roman"/>
          <w:sz w:val="36"/>
          <w:szCs w:val="36"/>
        </w:rPr>
        <w:t>articolato secondo le Indicazioni Nazionali per i percorsi liceali</w:t>
      </w:r>
    </w:p>
    <w:p w:rsidR="00684451" w:rsidRPr="002576BC" w:rsidRDefault="00684451" w:rsidP="00684451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2576BC">
        <w:rPr>
          <w:rFonts w:ascii="Times New Roman" w:hAnsi="Times New Roman"/>
          <w:sz w:val="36"/>
          <w:szCs w:val="36"/>
        </w:rPr>
        <w:t>(art.10, comma 3, DPR 15 marzo 2010, n.89)</w:t>
      </w:r>
    </w:p>
    <w:p w:rsidR="00684451" w:rsidRPr="002576BC" w:rsidRDefault="00684451" w:rsidP="00684451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r w:rsidRPr="002576BC">
        <w:rPr>
          <w:rFonts w:ascii="Times New Roman" w:hAnsi="Times New Roman"/>
          <w:b/>
          <w:sz w:val="40"/>
          <w:szCs w:val="40"/>
        </w:rPr>
        <w:t>Prof. M.I. PISANI</w:t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r w:rsidRPr="002576BC">
        <w:rPr>
          <w:rFonts w:ascii="Times New Roman" w:hAnsi="Times New Roman"/>
          <w:b/>
          <w:sz w:val="40"/>
          <w:szCs w:val="40"/>
        </w:rPr>
        <w:t xml:space="preserve">Disciplina </w:t>
      </w:r>
      <w:r w:rsidR="007E42F7">
        <w:rPr>
          <w:rFonts w:ascii="Times New Roman" w:hAnsi="Times New Roman"/>
          <w:b/>
          <w:sz w:val="40"/>
          <w:szCs w:val="40"/>
        </w:rPr>
        <w:t>Matematica</w:t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r w:rsidRPr="002576BC">
        <w:rPr>
          <w:rFonts w:ascii="Times New Roman" w:hAnsi="Times New Roman"/>
          <w:b/>
          <w:sz w:val="40"/>
          <w:szCs w:val="40"/>
        </w:rPr>
        <w:t>Asse Matematico</w:t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r w:rsidRPr="002576BC">
        <w:rPr>
          <w:rFonts w:ascii="Times New Roman" w:hAnsi="Times New Roman"/>
          <w:b/>
          <w:sz w:val="40"/>
          <w:szCs w:val="40"/>
        </w:rPr>
        <w:t xml:space="preserve">Classe II sez. </w:t>
      </w:r>
      <w:r w:rsidR="00FC0A17">
        <w:rPr>
          <w:rFonts w:ascii="Times New Roman" w:hAnsi="Times New Roman"/>
          <w:b/>
          <w:sz w:val="40"/>
          <w:szCs w:val="40"/>
        </w:rPr>
        <w:t>I</w:t>
      </w:r>
    </w:p>
    <w:p w:rsidR="00684451" w:rsidRPr="002576BC" w:rsidRDefault="00684451" w:rsidP="00684451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2576BC">
        <w:rPr>
          <w:rFonts w:ascii="Times New Roman" w:hAnsi="Times New Roman"/>
          <w:b/>
          <w:sz w:val="40"/>
          <w:szCs w:val="40"/>
        </w:rPr>
        <w:t>a.s.</w:t>
      </w:r>
      <w:proofErr w:type="spellEnd"/>
      <w:r w:rsidRPr="002576BC">
        <w:rPr>
          <w:rFonts w:ascii="Times New Roman" w:hAnsi="Times New Roman"/>
          <w:b/>
          <w:sz w:val="40"/>
          <w:szCs w:val="40"/>
        </w:rPr>
        <w:t xml:space="preserve"> 2016/17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84451" w:rsidRPr="002576BC" w:rsidTr="00031930">
        <w:tc>
          <w:tcPr>
            <w:tcW w:w="14427" w:type="dxa"/>
          </w:tcPr>
          <w:p w:rsidR="00684451" w:rsidRPr="002576BC" w:rsidRDefault="00684451" w:rsidP="0003193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76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684451" w:rsidRPr="009D77C2" w:rsidTr="00031930">
        <w:tc>
          <w:tcPr>
            <w:tcW w:w="14427" w:type="dxa"/>
          </w:tcPr>
          <w:p w:rsidR="00684451" w:rsidRPr="009D77C2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7C2" w:rsidRPr="009D77C2" w:rsidRDefault="009D77C2" w:rsidP="009D77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lang w:bidi="he-IL"/>
              </w:rPr>
            </w:pPr>
            <w:r w:rsidRPr="009D77C2">
              <w:rPr>
                <w:rFonts w:ascii="Times New Roman" w:hAnsi="Times New Roman"/>
                <w:bCs/>
              </w:rPr>
              <w:t>L'analisi della situazione di partenza della classe è stata effettuata da</w:t>
            </w:r>
            <w:r>
              <w:rPr>
                <w:rFonts w:ascii="Times New Roman" w:hAnsi="Times New Roman"/>
                <w:bCs/>
              </w:rPr>
              <w:t xml:space="preserve"> un test d’ingresso e</w:t>
            </w:r>
            <w:r w:rsidRPr="009D77C2">
              <w:rPr>
                <w:rFonts w:ascii="Times New Roman" w:hAnsi="Times New Roman"/>
                <w:bCs/>
              </w:rPr>
              <w:t xml:space="preserve"> anche attraverso momenti di discussione, esercizi alla lavagna, attività di consolidamento. </w:t>
            </w:r>
          </w:p>
          <w:p w:rsidR="009D77C2" w:rsidRPr="009D77C2" w:rsidRDefault="00FC0A17" w:rsidP="009D77C2">
            <w:pPr>
              <w:jc w:val="both"/>
              <w:rPr>
                <w:rFonts w:ascii="Times New Roman" w:hAnsi="Times New Roman"/>
              </w:rPr>
            </w:pPr>
            <w:r w:rsidRPr="009D77C2">
              <w:rPr>
                <w:rFonts w:ascii="Times New Roman" w:hAnsi="Times New Roman"/>
              </w:rPr>
              <w:t xml:space="preserve">la ricognizione dei livelli di acquisizione dei contenuti e delle competenze emerge quanto segue: </w:t>
            </w:r>
            <w:r w:rsidR="009D77C2">
              <w:rPr>
                <w:rFonts w:ascii="Times New Roman" w:hAnsi="Times New Roman"/>
              </w:rPr>
              <w:t>l</w:t>
            </w:r>
            <w:r w:rsidR="009D77C2" w:rsidRPr="009D77C2">
              <w:rPr>
                <w:rFonts w:ascii="Times New Roman" w:hAnsi="Times New Roman"/>
              </w:rPr>
              <w:t xml:space="preserve">a preparazione </w:t>
            </w:r>
            <w:r w:rsidR="009D77C2">
              <w:rPr>
                <w:rFonts w:ascii="Times New Roman" w:hAnsi="Times New Roman"/>
              </w:rPr>
              <w:t xml:space="preserve">generale della classe </w:t>
            </w:r>
            <w:r w:rsidR="009D77C2" w:rsidRPr="009D77C2">
              <w:rPr>
                <w:rFonts w:ascii="Times New Roman" w:hAnsi="Times New Roman"/>
              </w:rPr>
              <w:t>risulta mediocre/sufficiente, con qualche elemento di spicco</w:t>
            </w:r>
            <w:r w:rsidR="009D77C2">
              <w:rPr>
                <w:rFonts w:ascii="Times New Roman" w:hAnsi="Times New Roman"/>
              </w:rPr>
              <w:t>.</w:t>
            </w:r>
            <w:r w:rsidR="009D77C2" w:rsidRPr="009D77C2">
              <w:rPr>
                <w:rFonts w:ascii="Times New Roman" w:hAnsi="Times New Roman"/>
              </w:rPr>
              <w:t xml:space="preserve"> </w:t>
            </w:r>
            <w:r w:rsidR="009D77C2">
              <w:rPr>
                <w:rFonts w:ascii="Times New Roman" w:hAnsi="Times New Roman"/>
              </w:rPr>
              <w:t>Q</w:t>
            </w:r>
            <w:r w:rsidR="009D77C2" w:rsidRPr="009D77C2">
              <w:rPr>
                <w:rFonts w:ascii="Times New Roman" w:hAnsi="Times New Roman"/>
              </w:rPr>
              <w:t>uasi tutta la   classe necessita di un consolidamento sia in geometria che nella risoluzione dei problemi o quesiti, specialmente di realtà, riferiti al programma dell’anno precedente; mentre vi so</w:t>
            </w:r>
            <w:r w:rsidR="009D77C2">
              <w:rPr>
                <w:rFonts w:ascii="Times New Roman" w:hAnsi="Times New Roman"/>
              </w:rPr>
              <w:t xml:space="preserve">no alcuni casi più preoccupanti, con gravi lacune, </w:t>
            </w:r>
            <w:r w:rsidR="003B3076">
              <w:rPr>
                <w:rFonts w:ascii="Times New Roman" w:hAnsi="Times New Roman"/>
              </w:rPr>
              <w:t xml:space="preserve"> </w:t>
            </w:r>
            <w:r w:rsidR="009D77C2">
              <w:rPr>
                <w:rFonts w:ascii="Times New Roman" w:hAnsi="Times New Roman"/>
              </w:rPr>
              <w:t xml:space="preserve">ed </w:t>
            </w:r>
            <w:r w:rsidR="009D77C2" w:rsidRPr="009D77C2">
              <w:rPr>
                <w:rFonts w:ascii="Times New Roman" w:hAnsi="Times New Roman"/>
              </w:rPr>
              <w:t>è stato necessario segnalarli per un consolidamento delle competenze pregresse.</w:t>
            </w:r>
          </w:p>
          <w:p w:rsidR="009D77C2" w:rsidRDefault="009D77C2" w:rsidP="00FC0A17">
            <w:pPr>
              <w:jc w:val="both"/>
              <w:rPr>
                <w:rFonts w:ascii="Times New Roman" w:hAnsi="Times New Roman"/>
              </w:rPr>
            </w:pPr>
            <w:r w:rsidRPr="009D77C2">
              <w:rPr>
                <w:rFonts w:ascii="Times New Roman" w:hAnsi="Times New Roman"/>
              </w:rPr>
              <w:t xml:space="preserve">Mi sono </w:t>
            </w:r>
            <w:r w:rsidR="00FC0A17" w:rsidRPr="009D77C2">
              <w:rPr>
                <w:rFonts w:ascii="Times New Roman" w:hAnsi="Times New Roman"/>
              </w:rPr>
              <w:t xml:space="preserve">molto meravigliata quando i ragazzi hanno dichiarato di non aver </w:t>
            </w:r>
            <w:r w:rsidRPr="009D77C2">
              <w:rPr>
                <w:rFonts w:ascii="Times New Roman" w:hAnsi="Times New Roman"/>
              </w:rPr>
              <w:t>“</w:t>
            </w:r>
            <w:r w:rsidR="00FC0A17" w:rsidRPr="009D77C2">
              <w:rPr>
                <w:rFonts w:ascii="Times New Roman" w:hAnsi="Times New Roman"/>
              </w:rPr>
              <w:t>mai svolto un problema, sia di algebra che di geometria</w:t>
            </w:r>
            <w:r w:rsidRPr="009D77C2">
              <w:rPr>
                <w:rFonts w:ascii="Times New Roman" w:hAnsi="Times New Roman"/>
              </w:rPr>
              <w:t>”</w:t>
            </w:r>
            <w:r w:rsidR="00FC0A17" w:rsidRPr="009D77C2">
              <w:rPr>
                <w:rFonts w:ascii="Times New Roman" w:hAnsi="Times New Roman"/>
              </w:rPr>
              <w:t xml:space="preserve">, di non  aver assimilato il programma di geometria. </w:t>
            </w:r>
          </w:p>
          <w:p w:rsidR="00C06107" w:rsidRPr="00B741BA" w:rsidRDefault="00C06107" w:rsidP="00C06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741BA">
              <w:rPr>
                <w:rFonts w:ascii="Times New Roman" w:hAnsi="Times New Roman"/>
              </w:rPr>
              <w:t>Ancora si dovrà lavorare sull’acquisizione di una piena consapevolezza dei processi cognitivi per promuovere e rafforzare atteggiamenti positivi, gestire in un’ottica di crescita gli insuccessi per determinare una adeguata crescita personale. Il comportamento tenuto in classe è corretto e, rispetto allo scorso anno,  si evidenzia il raggiungimento di una maggiore maturità.</w:t>
            </w:r>
          </w:p>
          <w:p w:rsidR="009D77C2" w:rsidRDefault="009D77C2" w:rsidP="00FC0A17">
            <w:pPr>
              <w:jc w:val="both"/>
              <w:rPr>
                <w:rFonts w:ascii="Times New Roman" w:hAnsi="Times New Roman"/>
              </w:rPr>
            </w:pPr>
          </w:p>
          <w:p w:rsidR="00FC0A17" w:rsidRPr="009D77C2" w:rsidRDefault="00FC0A17" w:rsidP="00FC0A17">
            <w:pPr>
              <w:jc w:val="both"/>
              <w:rPr>
                <w:rFonts w:ascii="Times New Roman" w:hAnsi="Times New Roman"/>
              </w:rPr>
            </w:pPr>
          </w:p>
          <w:p w:rsidR="00FC0A17" w:rsidRPr="009D77C2" w:rsidRDefault="00FC0A17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4451" w:rsidRPr="009D77C2" w:rsidRDefault="00684451" w:rsidP="00031930">
            <w:pPr>
              <w:ind w:right="-54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84451" w:rsidRPr="002576BC" w:rsidRDefault="00684451" w:rsidP="00684451">
      <w:pPr>
        <w:rPr>
          <w:rFonts w:ascii="Times New Roman" w:hAnsi="Times New Roman"/>
        </w:rPr>
      </w:pPr>
    </w:p>
    <w:p w:rsidR="00684451" w:rsidRDefault="00684451" w:rsidP="00684451">
      <w:pPr>
        <w:rPr>
          <w:rFonts w:ascii="Times New Roman" w:hAnsi="Times New Roman"/>
        </w:rPr>
      </w:pPr>
    </w:p>
    <w:p w:rsidR="00B43972" w:rsidRDefault="00B43972" w:rsidP="00684451">
      <w:pPr>
        <w:rPr>
          <w:rFonts w:ascii="Times New Roman" w:hAnsi="Times New Roman"/>
        </w:rPr>
      </w:pPr>
    </w:p>
    <w:p w:rsidR="00B43972" w:rsidRDefault="00B43972" w:rsidP="00684451">
      <w:pPr>
        <w:rPr>
          <w:rFonts w:ascii="Times New Roman" w:hAnsi="Times New Roman"/>
        </w:rPr>
      </w:pPr>
    </w:p>
    <w:p w:rsidR="00B43972" w:rsidRDefault="00B43972" w:rsidP="00684451">
      <w:pPr>
        <w:rPr>
          <w:rFonts w:ascii="Times New Roman" w:hAnsi="Times New Roman"/>
        </w:rPr>
      </w:pPr>
    </w:p>
    <w:p w:rsidR="00B43972" w:rsidRDefault="00B43972" w:rsidP="00684451">
      <w:pPr>
        <w:rPr>
          <w:rFonts w:ascii="Times New Roman" w:hAnsi="Times New Roman"/>
        </w:rPr>
      </w:pPr>
    </w:p>
    <w:p w:rsidR="007E42F7" w:rsidRDefault="007E42F7" w:rsidP="00684451">
      <w:pPr>
        <w:rPr>
          <w:rFonts w:ascii="Times New Roman" w:hAnsi="Times New Roman"/>
          <w:b/>
          <w:sz w:val="28"/>
          <w:szCs w:val="28"/>
        </w:rPr>
      </w:pPr>
    </w:p>
    <w:p w:rsidR="00684451" w:rsidRPr="002576BC" w:rsidRDefault="00684451" w:rsidP="00684451">
      <w:pPr>
        <w:rPr>
          <w:rFonts w:ascii="Times New Roman" w:hAnsi="Times New Roman"/>
          <w:b/>
          <w:sz w:val="28"/>
          <w:szCs w:val="28"/>
        </w:rPr>
      </w:pPr>
      <w:r w:rsidRPr="002576BC">
        <w:rPr>
          <w:rFonts w:ascii="Times New Roman" w:hAnsi="Times New Roman"/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rFonts w:ascii="Times New Roman" w:hAnsi="Times New Roman"/>
                <w:b/>
                <w:caps/>
              </w:rPr>
            </w:pPr>
            <w:r w:rsidRPr="002576BC">
              <w:rPr>
                <w:rFonts w:ascii="Times New Roman" w:hAnsi="Times New Roman"/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rFonts w:ascii="Times New Roman" w:hAnsi="Times New Roman"/>
                <w:b/>
                <w:caps/>
              </w:rPr>
            </w:pPr>
            <w:r w:rsidRPr="002576BC">
              <w:rPr>
                <w:rFonts w:ascii="Times New Roman" w:hAnsi="Times New Roman"/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rFonts w:ascii="Times New Roman" w:hAnsi="Times New Roman"/>
                <w:b/>
                <w:caps/>
              </w:rPr>
            </w:pPr>
            <w:r w:rsidRPr="002576BC">
              <w:rPr>
                <w:rFonts w:ascii="Times New Roman" w:hAnsi="Times New Roman"/>
                <w:b/>
                <w:caps/>
              </w:rPr>
              <w:t xml:space="preserve">GLI STUDENTI DEVONO ESSERE CAPACI  DI: </w:t>
            </w:r>
          </w:p>
          <w:p w:rsidR="00684451" w:rsidRPr="002576BC" w:rsidRDefault="00684451" w:rsidP="00031930">
            <w:pPr>
              <w:rPr>
                <w:rFonts w:ascii="Times New Roman" w:hAnsi="Times New Roman"/>
                <w:b/>
                <w:caps/>
              </w:rPr>
            </w:pPr>
          </w:p>
        </w:tc>
      </w:tr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Imparare a imparare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Progettare</w:t>
            </w:r>
          </w:p>
          <w:p w:rsidR="00684451" w:rsidRPr="002576BC" w:rsidRDefault="00684451" w:rsidP="00031930">
            <w:pPr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Organizzare e gestire il proprio apprendimento.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Utilizzare un proprio metodo di studio e di lavoro.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Elaborare e realizzare attività seguendo la logica della progettazione.</w:t>
            </w:r>
          </w:p>
          <w:p w:rsidR="00684451" w:rsidRPr="002576BC" w:rsidRDefault="00684451" w:rsidP="00031930">
            <w:pPr>
              <w:ind w:left="397"/>
              <w:rPr>
                <w:rFonts w:ascii="Times New Roman" w:hAnsi="Times New Roman"/>
              </w:rPr>
            </w:pPr>
          </w:p>
        </w:tc>
      </w:tr>
      <w:tr w:rsidR="00684451" w:rsidRPr="002576BC" w:rsidTr="0003193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Comunicare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Collaborare/partecipare</w:t>
            </w:r>
          </w:p>
          <w:p w:rsidR="00684451" w:rsidRPr="002576BC" w:rsidRDefault="00684451" w:rsidP="00031930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Comprendere e rappresentare testi e messaggi di genere e di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complessità diversi, formulati con linguaggi e supporti diversi.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84451" w:rsidRPr="002576BC" w:rsidRDefault="00684451" w:rsidP="00031930">
            <w:pPr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Risolvere problemi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Individuare collegamenti e relazioni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Acquisire/interpretare l’informazione ricevuta</w:t>
            </w:r>
          </w:p>
          <w:p w:rsidR="00684451" w:rsidRPr="002576BC" w:rsidRDefault="00684451" w:rsidP="00031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51" w:rsidRPr="002576BC" w:rsidRDefault="00684451" w:rsidP="00031930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Comprendere, interpretare ed intervenire in modo personale negli eventi del mondo.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Costruire conoscenze significative e dotate di senso.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BC">
              <w:rPr>
                <w:rFonts w:ascii="Times New Roman" w:hAnsi="Times New Roman"/>
                <w:sz w:val="24"/>
                <w:szCs w:val="24"/>
              </w:rPr>
              <w:t xml:space="preserve"> le cause dagli effetti. </w:t>
            </w:r>
          </w:p>
          <w:p w:rsidR="00684451" w:rsidRPr="002576BC" w:rsidRDefault="00684451" w:rsidP="00031930">
            <w:pPr>
              <w:ind w:left="434"/>
              <w:rPr>
                <w:rFonts w:ascii="Times New Roman" w:hAnsi="Times New Roman"/>
              </w:rPr>
            </w:pPr>
          </w:p>
        </w:tc>
      </w:tr>
    </w:tbl>
    <w:p w:rsidR="00684451" w:rsidRPr="002576BC" w:rsidRDefault="00684451" w:rsidP="00684451">
      <w:pPr>
        <w:rPr>
          <w:rFonts w:ascii="Times New Roman" w:hAnsi="Times New Roman"/>
          <w:b/>
          <w:sz w:val="28"/>
          <w:szCs w:val="28"/>
        </w:rPr>
      </w:pPr>
    </w:p>
    <w:p w:rsidR="00684451" w:rsidRPr="00B43972" w:rsidRDefault="00684451" w:rsidP="00684451">
      <w:pPr>
        <w:rPr>
          <w:rFonts w:ascii="Times New Roman" w:hAnsi="Times New Roman"/>
          <w:b/>
          <w:sz w:val="24"/>
        </w:rPr>
      </w:pPr>
      <w:r w:rsidRPr="00B43972">
        <w:rPr>
          <w:rFonts w:ascii="Times New Roman" w:hAnsi="Times New Roman"/>
          <w:b/>
          <w:sz w:val="24"/>
        </w:rPr>
        <w:lastRenderedPageBreak/>
        <w:t xml:space="preserve">U.D.A. 1   </w:t>
      </w:r>
      <w:r w:rsidRPr="00B43972">
        <w:rPr>
          <w:rFonts w:ascii="Times New Roman" w:hAnsi="Times New Roman"/>
          <w:b/>
          <w:color w:val="0070C0"/>
          <w:sz w:val="24"/>
        </w:rPr>
        <w:t xml:space="preserve">EQUAZIONI  E SISTEMI. IL  PIANO  CARTESIANO. LA  RETTA. LUOGHI  GEOMETRICI  </w:t>
      </w:r>
      <w:r w:rsidRPr="00B43972">
        <w:rPr>
          <w:rFonts w:ascii="Times New Roman" w:hAnsi="Times New Roman"/>
          <w:b/>
          <w:sz w:val="24"/>
        </w:rPr>
        <w:t xml:space="preserve">TEMPO PREVISTO </w:t>
      </w:r>
      <w:r w:rsidRPr="00B43972">
        <w:rPr>
          <w:rFonts w:ascii="Times New Roman" w:hAnsi="Times New Roman"/>
          <w:sz w:val="24"/>
        </w:rPr>
        <w:t>Settembre - Novembre</w:t>
      </w:r>
      <w:r w:rsidRPr="00B43972">
        <w:rPr>
          <w:rFonts w:ascii="Times New Roman" w:hAnsi="Times New Roman"/>
          <w:b/>
          <w:sz w:val="24"/>
        </w:rPr>
        <w:t xml:space="preserve">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807"/>
        <w:gridCol w:w="3061"/>
        <w:gridCol w:w="2268"/>
        <w:gridCol w:w="1842"/>
        <w:gridCol w:w="2438"/>
      </w:tblGrid>
      <w:tr w:rsidR="00B77BF0" w:rsidRPr="005D0D75" w:rsidTr="00DD410D">
        <w:tc>
          <w:tcPr>
            <w:tcW w:w="240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  SPECIFICHE</w:t>
            </w:r>
          </w:p>
        </w:tc>
        <w:tc>
          <w:tcPr>
            <w:tcW w:w="2807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ABILITA’</w:t>
            </w:r>
          </w:p>
        </w:tc>
        <w:tc>
          <w:tcPr>
            <w:tcW w:w="306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268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842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VERIFICA E VALUTAZIONE</w:t>
            </w:r>
          </w:p>
        </w:tc>
        <w:tc>
          <w:tcPr>
            <w:tcW w:w="243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di  base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77BF0" w:rsidRPr="002576BC" w:rsidTr="00DD410D">
        <w:tc>
          <w:tcPr>
            <w:tcW w:w="2404" w:type="dxa"/>
          </w:tcPr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1 - </w:t>
            </w:r>
            <w:r w:rsidRPr="002576BC">
              <w:rPr>
                <w:rFonts w:ascii="Times New Roman" w:hAnsi="Times New Roman"/>
              </w:rPr>
              <w:t>Utilizzare le tecniche e le procedure del calcolo aritmetico ed algebrico, rappresentandole anche sotto forma grafica</w:t>
            </w:r>
          </w:p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2 - </w:t>
            </w:r>
            <w:r w:rsidRPr="002576BC">
              <w:rPr>
                <w:rFonts w:ascii="Times New Roman" w:hAnsi="Times New Roman"/>
              </w:rPr>
              <w:t>Confrontare ed analizzare figure geometriche, individuando invarianti e relazioni</w:t>
            </w:r>
          </w:p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3 - </w:t>
            </w:r>
            <w:r w:rsidRPr="002576BC">
              <w:rPr>
                <w:rFonts w:ascii="Times New Roman" w:hAnsi="Times New Roman"/>
              </w:rPr>
              <w:t>Individuare le strategie appropriate per la soluzione di quesiti</w:t>
            </w:r>
          </w:p>
          <w:p w:rsidR="00B43972" w:rsidRPr="002576BC" w:rsidRDefault="00C95C5D" w:rsidP="00B439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4 - </w:t>
            </w:r>
            <w:r w:rsidRPr="002576BC">
              <w:rPr>
                <w:rFonts w:ascii="Times New Roman" w:hAnsi="Times New Roman"/>
              </w:rPr>
              <w:t xml:space="preserve">Analizzare dati e interpretarli sviluppando deduzioni e ragionamenti sugli stessi, anche con l’ausilio di interpretazioni grafiche, usando consapevolmente gli strumenti di calcolo e/o le potenzialità offerte da applicazioni di tipo </w:t>
            </w:r>
            <w:r w:rsidRPr="002576BC">
              <w:rPr>
                <w:rFonts w:ascii="Times New Roman" w:hAnsi="Times New Roman"/>
              </w:rPr>
              <w:lastRenderedPageBreak/>
              <w:t>informatico.</w:t>
            </w:r>
          </w:p>
        </w:tc>
        <w:tc>
          <w:tcPr>
            <w:tcW w:w="2807" w:type="dxa"/>
          </w:tcPr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lastRenderedPageBreak/>
              <w:t>Verificare identità  algebriche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Applicare ad un’equazione  i principi di  equivalenza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Acquisire le tecniche  risolutive di un’equazione 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Discutere un’equazione  letterale 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Risolvere problemi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Scrivere  algebricamente e rappresentare  graficamente un intervallo e l’insieme  unione o  intersezione  di due o  più intervalli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 xml:space="preserve">Risolvere una equazione intera di primo grado ad una sola incognita  e con denominatori  numerici 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rFonts w:ascii="Times New Roman" w:hAnsi="Times New Roman"/>
                <w:color w:val="231F20"/>
              </w:rPr>
            </w:pPr>
            <w:r w:rsidRPr="002576BC">
              <w:rPr>
                <w:rFonts w:ascii="Times New Roman" w:hAnsi="Times New Roman"/>
                <w:color w:val="231F20"/>
              </w:rPr>
              <w:t>Risolvere  un sistema  costituito di  due o più  disequazioni  di</w:t>
            </w:r>
            <w:r w:rsidR="007E42F7">
              <w:rPr>
                <w:rFonts w:ascii="Times New Roman" w:hAnsi="Times New Roman"/>
                <w:color w:val="231F20"/>
              </w:rPr>
              <w:t xml:space="preserve"> </w:t>
            </w:r>
            <w:r w:rsidRPr="002576BC">
              <w:rPr>
                <w:rFonts w:ascii="Times New Roman" w:hAnsi="Times New Roman"/>
                <w:color w:val="231F20"/>
              </w:rPr>
              <w:t>primo grado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3961E3">
              <w:rPr>
                <w:rFonts w:ascii="Times New Roman" w:hAnsi="Times New Roman"/>
                <w:color w:val="231F20"/>
              </w:rPr>
              <w:t>Risolvere</w:t>
            </w:r>
            <w:r w:rsidR="007E42F7">
              <w:rPr>
                <w:rFonts w:ascii="Times New Roman" w:hAnsi="Times New Roman"/>
                <w:color w:val="231F20"/>
              </w:rPr>
              <w:t xml:space="preserve"> un’equazione ,intera  o fratta</w:t>
            </w:r>
            <w:r w:rsidRPr="003961E3">
              <w:rPr>
                <w:rFonts w:ascii="Times New Roman" w:hAnsi="Times New Roman"/>
                <w:color w:val="231F20"/>
              </w:rPr>
              <w:t>,</w:t>
            </w:r>
            <w:r w:rsidR="007E42F7">
              <w:rPr>
                <w:rFonts w:ascii="Times New Roman" w:hAnsi="Times New Roman"/>
                <w:color w:val="231F20"/>
              </w:rPr>
              <w:t xml:space="preserve"> </w:t>
            </w:r>
            <w:r w:rsidRPr="003961E3">
              <w:rPr>
                <w:rFonts w:ascii="Times New Roman" w:hAnsi="Times New Roman"/>
                <w:color w:val="231F20"/>
              </w:rPr>
              <w:t>con termini  in valore assoluto</w:t>
            </w:r>
          </w:p>
        </w:tc>
        <w:tc>
          <w:tcPr>
            <w:tcW w:w="3061" w:type="dxa"/>
          </w:tcPr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Cosa  sono  le equazioni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Equazioni  equivalenti  e principi di equivalenza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Equazione  tipica o normale  di primo grado  ad una incognita  e sua discussione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Risoluzione di un’equazione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Problemi di primo grado ad una incognita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Principi di equivalenza.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Risoluzione di una disequazione  letterale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Sistemi  di  equazioni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Risoluzione di  un sistema  di equazioni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54" w:hanging="142"/>
              <w:rPr>
                <w:rFonts w:ascii="Times New Roman" w:hAnsi="Times New Roman"/>
              </w:rPr>
            </w:pPr>
            <w:r w:rsidRPr="003961E3">
              <w:rPr>
                <w:rFonts w:ascii="Times New Roman" w:hAnsi="Times New Roman"/>
              </w:rPr>
              <w:t>Equazioni termini  in valore assoluto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 coordinate di un punto 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I segmenti nel piano cartesiano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L’equazione di una retta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54" w:hanging="142"/>
              <w:rPr>
                <w:rFonts w:ascii="Times New Roman" w:hAnsi="Times New Roman"/>
              </w:rPr>
            </w:pPr>
            <w:r w:rsidRPr="003961E3">
              <w:rPr>
                <w:rFonts w:ascii="Times New Roman" w:hAnsi="Times New Roman"/>
                <w:color w:val="000000"/>
              </w:rPr>
              <w:t>Il parallelismo e la perpendicolarità tra rette nel piano cartesiano</w:t>
            </w:r>
          </w:p>
        </w:tc>
        <w:tc>
          <w:tcPr>
            <w:tcW w:w="2268" w:type="dxa"/>
          </w:tcPr>
          <w:p w:rsidR="00684451" w:rsidRPr="002576BC" w:rsidRDefault="00D97E9E" w:rsidP="00031930">
            <w:pPr>
              <w:spacing w:after="0" w:line="240" w:lineRule="auto"/>
              <w:rPr>
                <w:rFonts w:ascii="Times New Roman" w:hAnsi="Times New Roman"/>
              </w:rPr>
            </w:pPr>
            <w:r w:rsidRPr="00D97E9E">
              <w:rPr>
                <w:rFonts w:ascii="Times New Roman" w:hAnsi="Times New Roman"/>
                <w:u w:val="single"/>
              </w:rPr>
              <w:t>Metodologie</w:t>
            </w:r>
            <w:r>
              <w:rPr>
                <w:rFonts w:ascii="Times New Roman" w:hAnsi="Times New Roman"/>
              </w:rPr>
              <w:t xml:space="preserve"> </w:t>
            </w:r>
            <w:r w:rsidR="00684451" w:rsidRPr="002576BC">
              <w:rPr>
                <w:rFonts w:ascii="Times New Roman" w:hAnsi="Times New Roman"/>
              </w:rPr>
              <w:t xml:space="preserve"> man mano si </w:t>
            </w:r>
            <w:r>
              <w:rPr>
                <w:rFonts w:ascii="Times New Roman" w:hAnsi="Times New Roman"/>
              </w:rPr>
              <w:t xml:space="preserve">sceglieranno quelle che si </w:t>
            </w:r>
            <w:r w:rsidR="00684451" w:rsidRPr="002576BC">
              <w:rPr>
                <w:rFonts w:ascii="Times New Roman" w:hAnsi="Times New Roman"/>
              </w:rPr>
              <w:t>riterranno più opportune per facilitare la comprensione e l</w:t>
            </w:r>
            <w:r w:rsidR="00B741BA">
              <w:rPr>
                <w:rFonts w:ascii="Times New Roman" w:hAnsi="Times New Roman"/>
              </w:rPr>
              <w:t>’apprendimento degli alunni tra le seguenti: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Lezione </w:t>
            </w:r>
            <w:r w:rsidR="00D97E9E"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f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rontale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Multimediale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Discussione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uidata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artecipata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Lavoro di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Gruppo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’ di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Laboratorio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Elaborazione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 Schemi</w:t>
            </w:r>
          </w:p>
          <w:p w:rsidR="00B741BA" w:rsidRPr="00D97E9E" w:rsidRDefault="00B741BA" w:rsidP="00B741BA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di</w:t>
            </w:r>
            <w:r w:rsid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eedback</w:t>
            </w:r>
          </w:p>
          <w:p w:rsidR="00B741BA" w:rsidRPr="00D97E9E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D97E9E">
              <w:rPr>
                <w:rFonts w:ascii="Times New Roman" w:hAnsi="Times New Roman"/>
                <w:bCs/>
                <w:u w:val="single"/>
              </w:rPr>
              <w:t>Strumenti:</w:t>
            </w:r>
          </w:p>
          <w:p w:rsidR="00B741BA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Libro di Testo</w:t>
            </w:r>
          </w:p>
          <w:p w:rsidR="00B741BA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CD Rom, Dvd</w:t>
            </w:r>
            <w:r w:rsidR="007E42F7">
              <w:rPr>
                <w:rFonts w:ascii="Times New Roman" w:hAnsi="Times New Roman"/>
                <w:bCs/>
              </w:rPr>
              <w:t>, LIM, Internet</w:t>
            </w:r>
          </w:p>
          <w:p w:rsidR="00DE5297" w:rsidRPr="002576BC" w:rsidRDefault="00DE5297" w:rsidP="007E42F7">
            <w:pPr>
              <w:pStyle w:val="Intestazione1"/>
              <w:tabs>
                <w:tab w:val="clear" w:pos="4819"/>
                <w:tab w:val="clear" w:pos="9638"/>
              </w:tabs>
            </w:pPr>
          </w:p>
        </w:tc>
        <w:tc>
          <w:tcPr>
            <w:tcW w:w="1842" w:type="dxa"/>
          </w:tcPr>
          <w:p w:rsidR="00684451" w:rsidRPr="002576BC" w:rsidRDefault="00684451" w:rsidP="00031930">
            <w:pPr>
              <w:pStyle w:val="Nessunaspaziatura"/>
              <w:rPr>
                <w:sz w:val="22"/>
                <w:szCs w:val="22"/>
              </w:rPr>
            </w:pPr>
            <w:r w:rsidRPr="00C73909">
              <w:rPr>
                <w:sz w:val="22"/>
                <w:szCs w:val="22"/>
                <w:u w:val="single"/>
              </w:rPr>
              <w:t xml:space="preserve">Verifiche </w:t>
            </w:r>
            <w:r w:rsidRPr="002576BC">
              <w:rPr>
                <w:sz w:val="22"/>
                <w:szCs w:val="22"/>
              </w:rPr>
              <w:t xml:space="preserve">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684451" w:rsidRPr="002576BC" w:rsidRDefault="00684451" w:rsidP="00031930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684451" w:rsidRPr="002576BC" w:rsidRDefault="00684451" w:rsidP="00031930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</w:p>
          <w:p w:rsidR="00684451" w:rsidRPr="002576BC" w:rsidRDefault="007E42F7" w:rsidP="0003193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Per la </w:t>
            </w:r>
            <w:r>
              <w:rPr>
                <w:rFonts w:ascii="Times New Roman" w:hAnsi="Times New Roman"/>
                <w:u w:val="single"/>
              </w:rPr>
              <w:t>valutazione</w:t>
            </w:r>
            <w:r>
              <w:rPr>
                <w:rFonts w:ascii="Times New Roman" w:hAnsi="Times New Roman"/>
              </w:rPr>
              <w:t xml:space="preserve"> si utilizzeranno le Griglie elaborate dal Dipartimento</w:t>
            </w:r>
            <w:bookmarkEnd w:id="0"/>
          </w:p>
        </w:tc>
        <w:tc>
          <w:tcPr>
            <w:tcW w:w="2438" w:type="dxa"/>
          </w:tcPr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Saper risolvere</w:t>
            </w:r>
          </w:p>
          <w:p w:rsidR="00684451" w:rsidRPr="002576BC" w:rsidRDefault="00684451" w:rsidP="00031930">
            <w:pPr>
              <w:numPr>
                <w:ilvl w:val="0"/>
                <w:numId w:val="4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semplici equazioni di primo grado.</w:t>
            </w:r>
          </w:p>
          <w:p w:rsidR="00684451" w:rsidRPr="002576BC" w:rsidRDefault="00684451" w:rsidP="00031930">
            <w:pPr>
              <w:numPr>
                <w:ilvl w:val="0"/>
                <w:numId w:val="4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un semplice problema di primo grado ad una incognita.</w:t>
            </w:r>
          </w:p>
          <w:p w:rsidR="00684451" w:rsidRPr="002576BC" w:rsidRDefault="00684451" w:rsidP="00031930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una disequazione  letterale di primo grado</w:t>
            </w:r>
          </w:p>
          <w:p w:rsidR="00684451" w:rsidRPr="003B3076" w:rsidRDefault="00684451" w:rsidP="003B3076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contextualSpacing w:val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</w:t>
            </w:r>
            <w:r w:rsidR="003B3076">
              <w:rPr>
                <w:rFonts w:ascii="Times New Roman" w:hAnsi="Times New Roman"/>
              </w:rPr>
              <w:t xml:space="preserve">istemi  di </w:t>
            </w:r>
            <w:r w:rsidRPr="003B3076">
              <w:rPr>
                <w:rFonts w:ascii="Times New Roman" w:hAnsi="Times New Roman"/>
              </w:rPr>
              <w:t>equazioni di primo grado</w:t>
            </w:r>
          </w:p>
          <w:p w:rsidR="00684451" w:rsidRPr="002576BC" w:rsidRDefault="00B741BA" w:rsidP="00031930">
            <w:pPr>
              <w:numPr>
                <w:ilvl w:val="0"/>
                <w:numId w:val="5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semplici </w:t>
            </w:r>
            <w:r w:rsidR="00684451" w:rsidRPr="002576BC">
              <w:rPr>
                <w:rFonts w:ascii="Times New Roman" w:hAnsi="Times New Roman"/>
              </w:rPr>
              <w:t>equazioni termini  in valore assoluto</w:t>
            </w:r>
          </w:p>
          <w:p w:rsidR="00684451" w:rsidRPr="002576BC" w:rsidRDefault="00684451" w:rsidP="00031930">
            <w:pPr>
              <w:numPr>
                <w:ilvl w:val="0"/>
                <w:numId w:val="5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sistemi di disequazioni</w:t>
            </w:r>
          </w:p>
          <w:p w:rsidR="00684451" w:rsidRPr="00DD410D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  <w:r w:rsidRPr="00DD410D">
              <w:rPr>
                <w:rFonts w:ascii="Times New Roman" w:hAnsi="Times New Roman"/>
              </w:rPr>
              <w:t xml:space="preserve">Saper determinare </w:t>
            </w:r>
          </w:p>
          <w:p w:rsidR="00684451" w:rsidRPr="00DD410D" w:rsidRDefault="00684451" w:rsidP="00031930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1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 coordinate di un punto </w:t>
            </w:r>
          </w:p>
          <w:p w:rsidR="00684451" w:rsidRPr="00DD410D" w:rsidRDefault="00684451" w:rsidP="00031930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10D">
              <w:rPr>
                <w:rFonts w:ascii="Times New Roman" w:hAnsi="Times New Roman"/>
                <w:color w:val="000000"/>
                <w:sz w:val="22"/>
                <w:szCs w:val="22"/>
              </w:rPr>
              <w:t>I segmenti nel piano cartesiano</w:t>
            </w:r>
          </w:p>
          <w:p w:rsidR="00DD410D" w:rsidRPr="00DD410D" w:rsidRDefault="00684451" w:rsidP="007E42F7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10D">
              <w:rPr>
                <w:rFonts w:ascii="Times New Roman" w:hAnsi="Times New Roman"/>
                <w:color w:val="000000"/>
                <w:sz w:val="22"/>
                <w:szCs w:val="22"/>
              </w:rPr>
              <w:t>L’equazione di una retta</w:t>
            </w:r>
          </w:p>
          <w:p w:rsidR="00B741BA" w:rsidRPr="00DD410D" w:rsidRDefault="00684451" w:rsidP="007E42F7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10D">
              <w:rPr>
                <w:rFonts w:ascii="Times New Roman" w:hAnsi="Times New Roman"/>
                <w:color w:val="000000"/>
                <w:sz w:val="22"/>
                <w:szCs w:val="22"/>
              </w:rPr>
              <w:t>Il parallelismo e la perpendicolarità tra rette nel piano cartesiano</w:t>
            </w:r>
            <w:r w:rsidR="00B741BA" w:rsidRPr="00DD41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</w:p>
          <w:p w:rsidR="00684451" w:rsidRPr="00DD410D" w:rsidRDefault="00B741BA" w:rsidP="00B741BA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DD410D">
              <w:rPr>
                <w:rFonts w:ascii="Times New Roman" w:hAnsi="Times New Roman"/>
                <w:color w:val="000000"/>
              </w:rPr>
              <w:t>Fasci di rette</w:t>
            </w:r>
          </w:p>
          <w:p w:rsidR="007E42F7" w:rsidRPr="00DD410D" w:rsidRDefault="00C06107" w:rsidP="007E42F7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DD410D">
              <w:rPr>
                <w:rFonts w:ascii="Times New Roman" w:hAnsi="Times New Roman"/>
                <w:color w:val="000000"/>
              </w:rPr>
              <w:t>Aree e figure nel piano</w:t>
            </w:r>
            <w:r w:rsidR="007E42F7" w:rsidRPr="00DD410D">
              <w:rPr>
                <w:rFonts w:ascii="Times New Roman" w:hAnsi="Times New Roman"/>
                <w:color w:val="000000"/>
              </w:rPr>
              <w:t xml:space="preserve"> cartesiano</w:t>
            </w:r>
          </w:p>
          <w:p w:rsidR="007E42F7" w:rsidRPr="00DD410D" w:rsidRDefault="007E42F7" w:rsidP="007E42F7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DD410D">
              <w:rPr>
                <w:rFonts w:ascii="Times New Roman" w:hAnsi="Times New Roman"/>
              </w:rPr>
              <w:lastRenderedPageBreak/>
              <w:t>Applicare le conoscenze e le abilità acquisite per risolvere problemi  legati alla realtà quotidiana.</w:t>
            </w: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4451" w:rsidRPr="002576BC" w:rsidRDefault="00684451" w:rsidP="00684451">
      <w:pPr>
        <w:rPr>
          <w:rFonts w:ascii="Times New Roman" w:hAnsi="Times New Roman"/>
        </w:rPr>
      </w:pPr>
    </w:p>
    <w:p w:rsidR="00684451" w:rsidRPr="002576BC" w:rsidRDefault="00684451" w:rsidP="00684451">
      <w:pPr>
        <w:rPr>
          <w:rFonts w:ascii="Times New Roman" w:hAnsi="Times New Roman"/>
          <w:b/>
          <w:sz w:val="28"/>
          <w:szCs w:val="28"/>
        </w:rPr>
      </w:pPr>
    </w:p>
    <w:p w:rsidR="00684451" w:rsidRPr="002576BC" w:rsidRDefault="00684451" w:rsidP="00684451">
      <w:pPr>
        <w:rPr>
          <w:rFonts w:ascii="Times New Roman" w:hAnsi="Times New Roman"/>
          <w:b/>
          <w:sz w:val="28"/>
          <w:szCs w:val="28"/>
        </w:rPr>
      </w:pPr>
      <w:r w:rsidRPr="002576BC">
        <w:rPr>
          <w:rFonts w:ascii="Times New Roman" w:hAnsi="Times New Roman"/>
          <w:b/>
          <w:sz w:val="28"/>
          <w:szCs w:val="28"/>
        </w:rPr>
        <w:t xml:space="preserve">U.D.A. 2 </w:t>
      </w:r>
      <w:r w:rsidR="00C95C5D" w:rsidRPr="002576BC">
        <w:rPr>
          <w:rFonts w:ascii="Times New Roman" w:hAnsi="Times New Roman"/>
          <w:b/>
          <w:color w:val="0070C0"/>
        </w:rPr>
        <w:t xml:space="preserve">I  NUMERI  REALI ED IL CALCOLO  CON  I RADICALI.  CIRCONFERENZE  E  CERCHIO  </w:t>
      </w:r>
      <w:r w:rsidRPr="002576BC">
        <w:rPr>
          <w:rFonts w:ascii="Times New Roman" w:hAnsi="Times New Roman"/>
          <w:b/>
          <w:sz w:val="28"/>
          <w:szCs w:val="28"/>
        </w:rPr>
        <w:t xml:space="preserve">  TEMPO PREVISTO</w:t>
      </w:r>
      <w:r w:rsidR="00C95C5D" w:rsidRPr="002576BC">
        <w:rPr>
          <w:rFonts w:ascii="Times New Roman" w:hAnsi="Times New Roman"/>
          <w:b/>
          <w:sz w:val="28"/>
          <w:szCs w:val="28"/>
        </w:rPr>
        <w:t xml:space="preserve"> </w:t>
      </w:r>
      <w:r w:rsidR="00C95C5D" w:rsidRPr="002576BC">
        <w:rPr>
          <w:rFonts w:ascii="Times New Roman" w:hAnsi="Times New Roman"/>
          <w:b/>
          <w:sz w:val="20"/>
          <w:szCs w:val="20"/>
        </w:rPr>
        <w:t>Dicembre - Gennaio</w:t>
      </w:r>
      <w:r w:rsidRPr="002576B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005"/>
        <w:gridCol w:w="2778"/>
        <w:gridCol w:w="2551"/>
        <w:gridCol w:w="1714"/>
        <w:gridCol w:w="2154"/>
      </w:tblGrid>
      <w:tr w:rsidR="00D97E9E" w:rsidRPr="005D0D75" w:rsidTr="00DD410D">
        <w:tc>
          <w:tcPr>
            <w:tcW w:w="255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  SPECIFICHE</w:t>
            </w:r>
          </w:p>
        </w:tc>
        <w:tc>
          <w:tcPr>
            <w:tcW w:w="3005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ABILITA’</w:t>
            </w:r>
          </w:p>
        </w:tc>
        <w:tc>
          <w:tcPr>
            <w:tcW w:w="277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551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714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VERIFICA E VALUTAZIONE</w:t>
            </w:r>
          </w:p>
        </w:tc>
        <w:tc>
          <w:tcPr>
            <w:tcW w:w="215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di base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E9E" w:rsidRPr="002576BC" w:rsidTr="00DD410D">
        <w:tc>
          <w:tcPr>
            <w:tcW w:w="2551" w:type="dxa"/>
          </w:tcPr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1 - </w:t>
            </w:r>
            <w:r w:rsidRPr="002576BC">
              <w:rPr>
                <w:rFonts w:ascii="Times New Roman" w:hAnsi="Times New Roman"/>
              </w:rPr>
              <w:t>Utilizzare le tecniche e le procedure del calcolo aritmetico ed algebrico, rappresentandole anche sotto forma grafica</w:t>
            </w:r>
          </w:p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2 - </w:t>
            </w:r>
            <w:r w:rsidRPr="002576BC">
              <w:rPr>
                <w:rFonts w:ascii="Times New Roman" w:hAnsi="Times New Roman"/>
              </w:rPr>
              <w:t>Confrontare ed analizzare figure geometriche, individuando invarianti e relazioni</w:t>
            </w:r>
          </w:p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3 - </w:t>
            </w:r>
            <w:r w:rsidRPr="002576BC">
              <w:rPr>
                <w:rFonts w:ascii="Times New Roman" w:hAnsi="Times New Roman"/>
              </w:rPr>
              <w:t>Individuare le strategie appropriate per la soluzione di quesiti</w:t>
            </w:r>
          </w:p>
          <w:p w:rsidR="00684451" w:rsidRPr="002576BC" w:rsidRDefault="00C95C5D" w:rsidP="003B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4 - </w:t>
            </w:r>
            <w:r w:rsidRPr="002576BC">
              <w:rPr>
                <w:rFonts w:ascii="Times New Roman" w:hAnsi="Times New Roman"/>
              </w:rPr>
              <w:t xml:space="preserve">Analizzare dati e interpretarli sviluppando deduzioni e ragionamenti sugli stessi, anche con l’ausilio di interpretazioni </w:t>
            </w:r>
            <w:r w:rsidRPr="002576BC">
              <w:rPr>
                <w:rFonts w:ascii="Times New Roman" w:hAnsi="Times New Roman"/>
              </w:rPr>
              <w:lastRenderedPageBreak/>
              <w:t>grafiche, usando consapevolmente gli strumenti di calcolo e/o le potenzialità offerte da applicazioni di tipo informatico.</w:t>
            </w:r>
          </w:p>
        </w:tc>
        <w:tc>
          <w:tcPr>
            <w:tcW w:w="3005" w:type="dxa"/>
          </w:tcPr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lastRenderedPageBreak/>
              <w:t>Eseguire  operazioni  con  i numeri  reali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Eseguire  le  operazioni  sia  con i radicali  aritmetici, sia  con quelli  definiti  in R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Eseguire le operazioni  tra  potenze  con esponenti  razionali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Portare  fuori  dal  segno di radice ,portare  sotto  il segno  di radice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Elevare  a  potenza  e  estrarre  le radici  di  radici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Risolvere  equazioni ,disequazioni e sistemi  di primo grado  in R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Riconoscere le parti della circonferenza e del cerchio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Applicare i teoremi sulle </w:t>
            </w:r>
            <w:r w:rsidRPr="002576BC">
              <w:rPr>
                <w:rFonts w:ascii="Times New Roman" w:hAnsi="Times New Roman"/>
              </w:rPr>
              <w:lastRenderedPageBreak/>
              <w:t>corde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Riconoscere le posizioni reciproche tra due circonferenze e tra circonferenza e rette .</w:t>
            </w:r>
          </w:p>
          <w:p w:rsidR="00684451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Risolvere problemi relativi alla circonferenza e alle sue parti</w:t>
            </w:r>
          </w:p>
        </w:tc>
        <w:tc>
          <w:tcPr>
            <w:tcW w:w="2778" w:type="dxa"/>
          </w:tcPr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lastRenderedPageBreak/>
              <w:t>I  numeri reali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Operazioni  con i numeri  reali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Radicali  aritmetici  dei numeri  reali assoluti 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Semplificazione di radicali e operazioni con essi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Razionalizzazione 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Equazioni ,disequazioni e sistemi con i radicali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I  radicali  algebrici  numerici e  le  operazioni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Luoghi geometrici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Circonferenza e cerchio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Circonferenze e rette tangenti</w:t>
            </w:r>
          </w:p>
          <w:p w:rsidR="00684451" w:rsidRPr="002576BC" w:rsidRDefault="00C95C5D" w:rsidP="00B4397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Angoli alla circonferenza e angoli al centro</w:t>
            </w:r>
          </w:p>
        </w:tc>
        <w:tc>
          <w:tcPr>
            <w:tcW w:w="2551" w:type="dxa"/>
          </w:tcPr>
          <w:p w:rsidR="00D97E9E" w:rsidRPr="002576BC" w:rsidRDefault="00D97E9E" w:rsidP="00D97E9E">
            <w:pPr>
              <w:spacing w:after="0" w:line="240" w:lineRule="auto"/>
              <w:rPr>
                <w:rFonts w:ascii="Times New Roman" w:hAnsi="Times New Roman"/>
              </w:rPr>
            </w:pPr>
            <w:r w:rsidRPr="00D97E9E">
              <w:rPr>
                <w:rFonts w:ascii="Times New Roman" w:hAnsi="Times New Roman"/>
                <w:u w:val="single"/>
              </w:rPr>
              <w:t>Metodologie</w:t>
            </w:r>
            <w:r>
              <w:rPr>
                <w:rFonts w:ascii="Times New Roman" w:hAnsi="Times New Roman"/>
              </w:rPr>
              <w:t xml:space="preserve"> </w:t>
            </w:r>
            <w:r w:rsidRPr="002576BC">
              <w:rPr>
                <w:rFonts w:ascii="Times New Roman" w:hAnsi="Times New Roman"/>
              </w:rPr>
              <w:t xml:space="preserve"> man mano si </w:t>
            </w:r>
            <w:r>
              <w:rPr>
                <w:rFonts w:ascii="Times New Roman" w:hAnsi="Times New Roman"/>
              </w:rPr>
              <w:t xml:space="preserve">sceglieranno quelle che si </w:t>
            </w:r>
            <w:r w:rsidRPr="002576BC">
              <w:rPr>
                <w:rFonts w:ascii="Times New Roman" w:hAnsi="Times New Roman"/>
              </w:rPr>
              <w:t>riterranno più opportune per facilitare la comprensione e l</w:t>
            </w:r>
            <w:r>
              <w:rPr>
                <w:rFonts w:ascii="Times New Roman" w:hAnsi="Times New Roman"/>
              </w:rP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D97E9E">
              <w:rPr>
                <w:rFonts w:ascii="Times New Roman" w:hAnsi="Times New Roman"/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Libro di Testo</w:t>
            </w:r>
          </w:p>
          <w:p w:rsidR="007E42F7" w:rsidRDefault="00D97E9E" w:rsidP="007E4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CD Rom, Dvd</w:t>
            </w:r>
            <w:r w:rsidR="007E42F7">
              <w:rPr>
                <w:rFonts w:ascii="Times New Roman" w:hAnsi="Times New Roman"/>
                <w:bCs/>
              </w:rPr>
              <w:t>, 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E42F7" w:rsidRDefault="007E42F7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E5297" w:rsidRPr="003B3076" w:rsidRDefault="00DE5297" w:rsidP="00D97E9E">
            <w:pPr>
              <w:pStyle w:val="Intestazione1"/>
              <w:tabs>
                <w:tab w:val="clear" w:pos="4819"/>
                <w:tab w:val="clear" w:pos="9638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4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lastRenderedPageBreak/>
              <w:t xml:space="preserve">Verifiche 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</w:p>
          <w:p w:rsidR="00684451" w:rsidRPr="002576BC" w:rsidRDefault="007E42F7" w:rsidP="00031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la </w:t>
            </w:r>
            <w:r>
              <w:rPr>
                <w:rFonts w:ascii="Times New Roman" w:hAnsi="Times New Roman"/>
                <w:u w:val="single"/>
              </w:rPr>
              <w:t>valutazione</w:t>
            </w:r>
            <w:r>
              <w:rPr>
                <w:rFonts w:ascii="Times New Roman" w:hAnsi="Times New Roman"/>
              </w:rPr>
              <w:t xml:space="preserve"> si utilizzeranno le </w:t>
            </w:r>
            <w:r>
              <w:rPr>
                <w:rFonts w:ascii="Times New Roman" w:hAnsi="Times New Roman"/>
              </w:rPr>
              <w:lastRenderedPageBreak/>
              <w:t>Griglie elaborate dal Dipartimento</w:t>
            </w:r>
          </w:p>
        </w:tc>
        <w:tc>
          <w:tcPr>
            <w:tcW w:w="2154" w:type="dxa"/>
          </w:tcPr>
          <w:p w:rsidR="00684451" w:rsidRPr="00B43972" w:rsidRDefault="002576BC" w:rsidP="000319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3972">
              <w:rPr>
                <w:rFonts w:ascii="Times New Roman" w:hAnsi="Times New Roman"/>
                <w:b/>
              </w:rPr>
              <w:lastRenderedPageBreak/>
              <w:t xml:space="preserve">Saper 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Eseguire  operazioni  con  i numeri  reali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Operare  sia  con i radicali  aritmetici, sia  con quelli  definiti  in R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Risolvere  equazioni ,disequazioni e sistemi  di primo grado  in R</w:t>
            </w:r>
          </w:p>
          <w:p w:rsidR="002576BC" w:rsidRPr="002576BC" w:rsidRDefault="002576BC" w:rsidP="002576BC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</w:pPr>
            <w:r w:rsidRPr="002576BC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>Individuare le proprietà essenziali del cerchio.</w:t>
            </w:r>
          </w:p>
          <w:p w:rsidR="007E42F7" w:rsidRPr="007E42F7" w:rsidRDefault="002576BC" w:rsidP="00031930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</w:pPr>
            <w:r w:rsidRPr="002576B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Risolvere problemi relativi alla circonferenza e alle </w:t>
            </w:r>
            <w:r w:rsidRPr="002576BC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sue parti</w:t>
            </w:r>
          </w:p>
          <w:p w:rsidR="002576BC" w:rsidRPr="007E42F7" w:rsidRDefault="007E42F7" w:rsidP="00031930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</w:pPr>
            <w:r w:rsidRPr="007E42F7">
              <w:rPr>
                <w:rFonts w:ascii="Times New Roman" w:hAnsi="Times New Roman" w:cs="Times New Roman"/>
                <w:b w:val="0"/>
                <w:sz w:val="20"/>
                <w:szCs w:val="20"/>
              </w:rPr>
              <w:t>Applicare le conoscenze e le abilità acquisite per risolvere problemi  legati alla realtà quotidiana.</w:t>
            </w:r>
          </w:p>
        </w:tc>
      </w:tr>
    </w:tbl>
    <w:p w:rsidR="00684451" w:rsidRPr="00B43972" w:rsidRDefault="00684451" w:rsidP="00C95C5D">
      <w:pPr>
        <w:rPr>
          <w:rFonts w:ascii="Times New Roman" w:hAnsi="Times New Roman"/>
          <w:b/>
          <w:sz w:val="24"/>
          <w:szCs w:val="24"/>
        </w:rPr>
      </w:pPr>
      <w:r w:rsidRPr="002576BC">
        <w:rPr>
          <w:rFonts w:ascii="Times New Roman" w:hAnsi="Times New Roman"/>
          <w:b/>
          <w:sz w:val="24"/>
          <w:szCs w:val="24"/>
        </w:rPr>
        <w:lastRenderedPageBreak/>
        <w:t xml:space="preserve">U.D.A. 3 </w:t>
      </w:r>
      <w:r w:rsidR="00C95C5D" w:rsidRPr="002576BC">
        <w:rPr>
          <w:rFonts w:ascii="Times New Roman" w:hAnsi="Times New Roman"/>
          <w:b/>
          <w:color w:val="0070C0"/>
          <w:sz w:val="24"/>
          <w:szCs w:val="24"/>
        </w:rPr>
        <w:t>EQUAZIONI  E DISEQUAZIONI DI  SECONDO  GRADO  E DI  GRADO SUPERIORE AL SECONDO.</w:t>
      </w:r>
      <w:r w:rsidR="00B1583D" w:rsidRPr="002576BC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C95C5D" w:rsidRPr="002576BC">
        <w:rPr>
          <w:rFonts w:ascii="Times New Roman" w:hAnsi="Times New Roman"/>
          <w:b/>
          <w:color w:val="0070C0"/>
          <w:sz w:val="24"/>
          <w:szCs w:val="24"/>
        </w:rPr>
        <w:t xml:space="preserve">POLIGONI INSCRITTI  E CIRCOSCRITTI       </w:t>
      </w:r>
      <w:r w:rsidRPr="002576BC">
        <w:rPr>
          <w:rFonts w:ascii="Times New Roman" w:hAnsi="Times New Roman"/>
          <w:b/>
          <w:sz w:val="24"/>
          <w:szCs w:val="24"/>
        </w:rPr>
        <w:t xml:space="preserve"> TEMPO PREVISTO </w:t>
      </w:r>
      <w:r w:rsidR="00B43972">
        <w:rPr>
          <w:rFonts w:ascii="Times New Roman" w:hAnsi="Times New Roman"/>
          <w:b/>
          <w:sz w:val="24"/>
          <w:szCs w:val="24"/>
        </w:rPr>
        <w:t xml:space="preserve"> </w:t>
      </w:r>
      <w:r w:rsidR="00B43972" w:rsidRPr="00B43972">
        <w:rPr>
          <w:rFonts w:ascii="Times New Roman" w:hAnsi="Times New Roman"/>
          <w:b/>
          <w:sz w:val="24"/>
          <w:szCs w:val="24"/>
        </w:rPr>
        <w:t xml:space="preserve">Febbraio - Marzo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693"/>
        <w:gridCol w:w="2268"/>
        <w:gridCol w:w="1843"/>
        <w:gridCol w:w="2551"/>
      </w:tblGrid>
      <w:tr w:rsidR="00D97E9E" w:rsidRPr="005D0D75" w:rsidTr="00D97E9E">
        <w:tc>
          <w:tcPr>
            <w:tcW w:w="2235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  SPECIFICHE</w:t>
            </w:r>
          </w:p>
        </w:tc>
        <w:tc>
          <w:tcPr>
            <w:tcW w:w="311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ABILITA’</w:t>
            </w:r>
          </w:p>
        </w:tc>
        <w:tc>
          <w:tcPr>
            <w:tcW w:w="2693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268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843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VERIFICA E VALUTAZIONE</w:t>
            </w:r>
          </w:p>
        </w:tc>
        <w:tc>
          <w:tcPr>
            <w:tcW w:w="255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 xml:space="preserve"> 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 xml:space="preserve">di base </w:t>
            </w:r>
          </w:p>
        </w:tc>
      </w:tr>
      <w:tr w:rsidR="00D97E9E" w:rsidRPr="002576BC" w:rsidTr="00D97E9E">
        <w:tc>
          <w:tcPr>
            <w:tcW w:w="2235" w:type="dxa"/>
          </w:tcPr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1 -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Utilizzare le tecniche e le procedure del calcolo aritmetico ed algebrico, rappresentandole anche sotto forma grafica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2 -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Confrontare ed analizzare figure geometriche, individuando invarianti e relazioni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2576BC">
              <w:rPr>
                <w:rFonts w:ascii="Times New Roman" w:hAnsi="Times New Roman"/>
                <w:b/>
                <w:bCs/>
              </w:rPr>
              <w:t xml:space="preserve">M 3 -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Individuare le strategie appropriate per la soluzione di quesiti</w:t>
            </w:r>
          </w:p>
          <w:p w:rsidR="005D0D75" w:rsidRDefault="00C95C5D" w:rsidP="00C95C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2576BC">
              <w:rPr>
                <w:rFonts w:ascii="Times New Roman" w:hAnsi="Times New Roman"/>
                <w:b/>
                <w:bCs/>
              </w:rPr>
              <w:lastRenderedPageBreak/>
              <w:t xml:space="preserve">M 4 </w:t>
            </w:r>
            <w:r w:rsidR="005D0D75">
              <w:rPr>
                <w:rFonts w:ascii="Times New Roman" w:hAnsi="Times New Roman"/>
                <w:b/>
                <w:bCs/>
              </w:rPr>
              <w:t>–</w:t>
            </w:r>
            <w:r w:rsidRPr="002576B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C95C5D" w:rsidRPr="002576BC" w:rsidRDefault="00C95C5D" w:rsidP="00C95C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Analizzare dati e interpretarli sviluppando deduzioni e ragionamenti sugli stessi, anche con l’ausilio di interpretazioni grafiche, usando consapevolmente gli strumenti di calcolo e/o le potenzialità offerte da applicazioni di tipo informatico.</w:t>
            </w: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lastRenderedPageBreak/>
              <w:t xml:space="preserve">Acquisire la capacità di risolvere equazioni e disequazioni di secondo grado 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Utilizzare le relazioni che intercorrono tra   i coefficienti e le radici di un’equazione di secondo grado per la risoluzione dei problemi.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Decomporre un trinomio di secondo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Rappresentare graficamente una parabola e risolvere graficamente un’equazione e una disequazione di secondo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equazioni di grado superiore al secondo abbassabili di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un’equazione biquadratica.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 xml:space="preserve">Risolvere equazioni </w:t>
            </w:r>
            <w:r w:rsidRPr="002576BC">
              <w:rPr>
                <w:rFonts w:ascii="Times New Roman" w:hAnsi="Times New Roman"/>
                <w:color w:val="000000"/>
              </w:rPr>
              <w:lastRenderedPageBreak/>
              <w:t>reciproche.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 xml:space="preserve">Risolvere equazioni binomie e </w:t>
            </w:r>
            <w:proofErr w:type="spellStart"/>
            <w:r w:rsidRPr="002576BC">
              <w:rPr>
                <w:rFonts w:ascii="Times New Roman" w:hAnsi="Times New Roman"/>
                <w:color w:val="000000"/>
              </w:rPr>
              <w:t>trinomie</w:t>
            </w:r>
            <w:proofErr w:type="spellEnd"/>
            <w:r w:rsidRPr="002576BC">
              <w:rPr>
                <w:rFonts w:ascii="Times New Roman" w:hAnsi="Times New Roman"/>
                <w:color w:val="000000"/>
              </w:rPr>
              <w:t>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una disequazione di grado superiore al secondo.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problemi di secondo grado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Acquisire la capacità di risolvere equazioni irrazionali con radicali d’indice pari.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equazioni irrazionali.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problemi relativi a poligoni inscritti e circoscritti</w:t>
            </w: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lastRenderedPageBreak/>
              <w:t>Risoluzione di un’equazione di secondo grado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Equazioni fratte e letterali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Relazioni tra soluzioni e coefficienti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Scomposizione di un trinomio di secondo grado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Equazioni parametriche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Parabola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Sistemi di secondo grado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Equazioni  E sistemi di grado superiore al secondo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Poligoni inscritti e circoscritti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Triangoli e punti notevoli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  <w:rPr>
                <w:rFonts w:ascii="Times New Roman" w:hAnsi="Times New Roman"/>
              </w:rPr>
            </w:pPr>
            <w:proofErr w:type="spellStart"/>
            <w:r w:rsidRPr="002576BC">
              <w:rPr>
                <w:rFonts w:ascii="Times New Roman" w:hAnsi="Times New Roman"/>
              </w:rPr>
              <w:lastRenderedPageBreak/>
              <w:t>Quadriilateri</w:t>
            </w:r>
            <w:proofErr w:type="spellEnd"/>
            <w:r w:rsidRPr="002576BC">
              <w:rPr>
                <w:rFonts w:ascii="Times New Roman" w:hAnsi="Times New Roman"/>
              </w:rPr>
              <w:t xml:space="preserve"> </w:t>
            </w:r>
          </w:p>
          <w:p w:rsidR="00684451" w:rsidRPr="00B43972" w:rsidRDefault="00C95C5D" w:rsidP="00B4397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295" w:hanging="283"/>
              <w:rPr>
                <w:rFonts w:ascii="Times New Roman" w:hAnsi="Times New Roman"/>
              </w:rPr>
            </w:pPr>
            <w:r w:rsidRPr="00B43972">
              <w:rPr>
                <w:rFonts w:ascii="Times New Roman" w:hAnsi="Times New Roman"/>
              </w:rPr>
              <w:t>Poligoni regolari</w:t>
            </w:r>
          </w:p>
        </w:tc>
        <w:tc>
          <w:tcPr>
            <w:tcW w:w="2268" w:type="dxa"/>
          </w:tcPr>
          <w:p w:rsidR="00D97E9E" w:rsidRPr="002576BC" w:rsidRDefault="00D97E9E" w:rsidP="00D97E9E">
            <w:pPr>
              <w:spacing w:after="0" w:line="240" w:lineRule="auto"/>
              <w:rPr>
                <w:rFonts w:ascii="Times New Roman" w:hAnsi="Times New Roman"/>
              </w:rPr>
            </w:pPr>
            <w:r w:rsidRPr="00D97E9E">
              <w:rPr>
                <w:rFonts w:ascii="Times New Roman" w:hAnsi="Times New Roman"/>
                <w:u w:val="single"/>
              </w:rPr>
              <w:lastRenderedPageBreak/>
              <w:t>Metodologie</w:t>
            </w:r>
            <w:r>
              <w:rPr>
                <w:rFonts w:ascii="Times New Roman" w:hAnsi="Times New Roman"/>
              </w:rPr>
              <w:t xml:space="preserve"> </w:t>
            </w:r>
            <w:r w:rsidRPr="002576BC">
              <w:rPr>
                <w:rFonts w:ascii="Times New Roman" w:hAnsi="Times New Roman"/>
              </w:rPr>
              <w:t xml:space="preserve"> man mano si </w:t>
            </w:r>
            <w:r>
              <w:rPr>
                <w:rFonts w:ascii="Times New Roman" w:hAnsi="Times New Roman"/>
              </w:rPr>
              <w:t xml:space="preserve">sceglieranno quelle che si </w:t>
            </w:r>
            <w:r w:rsidRPr="002576BC">
              <w:rPr>
                <w:rFonts w:ascii="Times New Roman" w:hAnsi="Times New Roman"/>
              </w:rPr>
              <w:t>riterranno più opportune per facilitare la comprensione e l</w:t>
            </w:r>
            <w:r>
              <w:rPr>
                <w:rFonts w:ascii="Times New Roman" w:hAnsi="Times New Roman"/>
              </w:rP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D97E9E">
              <w:rPr>
                <w:rFonts w:ascii="Times New Roman" w:hAnsi="Times New Roman"/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Libro di Testo</w:t>
            </w:r>
          </w:p>
          <w:p w:rsidR="007E42F7" w:rsidRDefault="00D97E9E" w:rsidP="007E4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CD Rom, Dvd</w:t>
            </w:r>
            <w:r w:rsidR="007E42F7">
              <w:rPr>
                <w:rFonts w:ascii="Times New Roman" w:hAnsi="Times New Roman"/>
                <w:bCs/>
              </w:rPr>
              <w:t>, 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E5297" w:rsidRPr="002576BC" w:rsidRDefault="00DE5297" w:rsidP="007E42F7">
            <w:pPr>
              <w:pStyle w:val="Intestazione1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lastRenderedPageBreak/>
              <w:t xml:space="preserve">Verifiche 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</w:p>
          <w:p w:rsidR="00684451" w:rsidRPr="002576BC" w:rsidRDefault="007E42F7" w:rsidP="00031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la </w:t>
            </w:r>
            <w:r>
              <w:rPr>
                <w:rFonts w:ascii="Times New Roman" w:hAnsi="Times New Roman"/>
                <w:u w:val="single"/>
              </w:rPr>
              <w:t>valutazione</w:t>
            </w:r>
            <w:r>
              <w:rPr>
                <w:rFonts w:ascii="Times New Roman" w:hAnsi="Times New Roman"/>
              </w:rPr>
              <w:t xml:space="preserve"> si utilizzeranno le Griglie elaborate dal Dipartimento</w:t>
            </w:r>
          </w:p>
        </w:tc>
        <w:tc>
          <w:tcPr>
            <w:tcW w:w="2551" w:type="dxa"/>
          </w:tcPr>
          <w:p w:rsidR="00684451" w:rsidRPr="002576BC" w:rsidRDefault="002576BC" w:rsidP="00031930">
            <w:pPr>
              <w:spacing w:after="0" w:line="240" w:lineRule="auto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Saper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 xml:space="preserve">risolvere equazioni e disequazioni di secondo grado 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Risolvere problemi con le equazioni di secondo grado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Rappresentare graficamente una parabola e risolvere graficamente un’equazione e una disequazione di secondo grado.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equazioni di grado superiore al secondo abbassabili di grado.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un’equazione biquadratica.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 xml:space="preserve">Risolvere equazioni </w:t>
            </w:r>
            <w:r w:rsidRPr="002576BC">
              <w:rPr>
                <w:rFonts w:ascii="Times New Roman" w:hAnsi="Times New Roman"/>
                <w:color w:val="000000"/>
              </w:rPr>
              <w:lastRenderedPageBreak/>
              <w:t>reciproche.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 xml:space="preserve">Risolvere equazioni binomie e </w:t>
            </w:r>
            <w:proofErr w:type="spellStart"/>
            <w:r w:rsidRPr="002576BC">
              <w:rPr>
                <w:rFonts w:ascii="Times New Roman" w:hAnsi="Times New Roman"/>
                <w:color w:val="000000"/>
              </w:rPr>
              <w:t>trinomie</w:t>
            </w:r>
            <w:proofErr w:type="spellEnd"/>
            <w:r w:rsidRPr="002576BC">
              <w:rPr>
                <w:rFonts w:ascii="Times New Roman" w:hAnsi="Times New Roman"/>
                <w:color w:val="000000"/>
              </w:rPr>
              <w:t>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una disequazione di grado superiore al secondo.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problemi di secondo grado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Acquisire la capacità di risolvere equazioni irrazionali con radicali d’indice pari.</w:t>
            </w:r>
          </w:p>
          <w:p w:rsidR="007E42F7" w:rsidRDefault="002576BC" w:rsidP="007E42F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2576BC">
              <w:rPr>
                <w:rFonts w:ascii="Times New Roman" w:hAnsi="Times New Roman"/>
                <w:color w:val="000000"/>
              </w:rPr>
              <w:t>Risolvere equazioni irrazionali.</w:t>
            </w:r>
          </w:p>
          <w:p w:rsidR="007E42F7" w:rsidRPr="007E42F7" w:rsidRDefault="002576BC" w:rsidP="007E42F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7E42F7">
              <w:rPr>
                <w:rFonts w:ascii="Times New Roman" w:hAnsi="Times New Roman"/>
                <w:color w:val="000000"/>
              </w:rPr>
              <w:t>Risolvere problemi relativi a poligoni inscritti e circoscritti</w:t>
            </w:r>
          </w:p>
          <w:p w:rsidR="007E42F7" w:rsidRPr="007E42F7" w:rsidRDefault="007E42F7" w:rsidP="007E42F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ascii="Times New Roman" w:hAnsi="Times New Roman"/>
                <w:color w:val="000000"/>
              </w:rPr>
            </w:pPr>
            <w:r w:rsidRPr="007E42F7">
              <w:rPr>
                <w:rFonts w:ascii="Times New Roman" w:hAnsi="Times New Roman"/>
                <w:sz w:val="20"/>
                <w:szCs w:val="20"/>
              </w:rPr>
              <w:t>Applicare le conoscenze e le abilità acquisite per risolvere problemi  legati alla realtà quotidiana.</w:t>
            </w:r>
          </w:p>
          <w:p w:rsidR="002576BC" w:rsidRPr="002576BC" w:rsidRDefault="002576BC" w:rsidP="007E42F7">
            <w:pPr>
              <w:pStyle w:val="Paragrafoelenco"/>
              <w:spacing w:after="0" w:line="240" w:lineRule="auto"/>
              <w:ind w:left="169"/>
              <w:rPr>
                <w:rFonts w:ascii="Times New Roman" w:hAnsi="Times New Roman"/>
              </w:rPr>
            </w:pPr>
          </w:p>
        </w:tc>
      </w:tr>
    </w:tbl>
    <w:p w:rsidR="00684451" w:rsidRPr="002576BC" w:rsidRDefault="00684451" w:rsidP="00684451">
      <w:pPr>
        <w:rPr>
          <w:rFonts w:ascii="Times New Roman" w:hAnsi="Times New Roman"/>
        </w:rPr>
      </w:pPr>
    </w:p>
    <w:p w:rsidR="00684451" w:rsidRPr="002576BC" w:rsidRDefault="00684451" w:rsidP="00B1583D">
      <w:pPr>
        <w:rPr>
          <w:rFonts w:ascii="Times New Roman" w:hAnsi="Times New Roman"/>
          <w:b/>
          <w:color w:val="0070C0"/>
        </w:rPr>
      </w:pPr>
      <w:r w:rsidRPr="002576BC">
        <w:rPr>
          <w:rFonts w:ascii="Times New Roman" w:hAnsi="Times New Roman"/>
          <w:b/>
          <w:sz w:val="28"/>
          <w:szCs w:val="28"/>
        </w:rPr>
        <w:t>U.D.A. 4</w:t>
      </w:r>
      <w:r w:rsidR="00C95C5D" w:rsidRPr="002576BC">
        <w:rPr>
          <w:rFonts w:ascii="Times New Roman" w:hAnsi="Times New Roman"/>
          <w:b/>
          <w:color w:val="0070C0"/>
        </w:rPr>
        <w:t xml:space="preserve">   DISEQUAZIONI  E SISTEMI  DI  DISEQUAZIONI.  CALCOLO  DELLE  PROBABILITA</w:t>
      </w:r>
      <w:r w:rsidR="00B1583D" w:rsidRPr="002576BC">
        <w:rPr>
          <w:rFonts w:ascii="Times New Roman" w:hAnsi="Times New Roman"/>
          <w:b/>
          <w:color w:val="0070C0"/>
        </w:rPr>
        <w:t xml:space="preserve">’ . </w:t>
      </w:r>
      <w:r w:rsidR="00C95C5D" w:rsidRPr="002576BC">
        <w:rPr>
          <w:rFonts w:ascii="Times New Roman" w:hAnsi="Times New Roman"/>
          <w:b/>
          <w:color w:val="0070C0"/>
        </w:rPr>
        <w:t>STATISTICA  DESCRITTIVA. EQUIVALENZA  E SIMILITUDINE</w:t>
      </w:r>
      <w:r w:rsidRPr="002576BC">
        <w:rPr>
          <w:rFonts w:ascii="Times New Roman" w:hAnsi="Times New Roman"/>
          <w:b/>
          <w:sz w:val="28"/>
          <w:szCs w:val="28"/>
        </w:rPr>
        <w:t xml:space="preserve">  TEMPO PREVISTO</w:t>
      </w:r>
      <w:r w:rsidR="00B43972">
        <w:rPr>
          <w:rFonts w:ascii="Times New Roman" w:hAnsi="Times New Roman"/>
          <w:b/>
          <w:sz w:val="28"/>
          <w:szCs w:val="28"/>
        </w:rPr>
        <w:t xml:space="preserve"> </w:t>
      </w:r>
      <w:r w:rsidR="00B43972" w:rsidRPr="00B43972">
        <w:rPr>
          <w:rFonts w:ascii="Times New Roman" w:hAnsi="Times New Roman"/>
          <w:b/>
          <w:sz w:val="24"/>
          <w:szCs w:val="24"/>
        </w:rPr>
        <w:t>Aprile  -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807"/>
        <w:gridCol w:w="2410"/>
        <w:gridCol w:w="2126"/>
        <w:gridCol w:w="2127"/>
        <w:gridCol w:w="2553"/>
      </w:tblGrid>
      <w:tr w:rsidR="00D97E9E" w:rsidRPr="005D0D75" w:rsidTr="00D97E9E">
        <w:tc>
          <w:tcPr>
            <w:tcW w:w="240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  SPECIFICHE</w:t>
            </w:r>
          </w:p>
        </w:tc>
        <w:tc>
          <w:tcPr>
            <w:tcW w:w="2807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ABILITA’</w:t>
            </w:r>
          </w:p>
        </w:tc>
        <w:tc>
          <w:tcPr>
            <w:tcW w:w="2410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126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METODOLOGIE E STRUMENTI</w:t>
            </w:r>
          </w:p>
        </w:tc>
        <w:tc>
          <w:tcPr>
            <w:tcW w:w="2127" w:type="dxa"/>
          </w:tcPr>
          <w:p w:rsidR="00684451" w:rsidRPr="005D0D75" w:rsidRDefault="00684451" w:rsidP="00031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VERIFICA E VALUTAZIONE</w:t>
            </w:r>
          </w:p>
        </w:tc>
        <w:tc>
          <w:tcPr>
            <w:tcW w:w="2553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75">
              <w:rPr>
                <w:rFonts w:ascii="Times New Roman" w:hAnsi="Times New Roman"/>
                <w:b/>
                <w:sz w:val="24"/>
                <w:szCs w:val="24"/>
              </w:rPr>
              <w:t>di base</w:t>
            </w:r>
          </w:p>
        </w:tc>
      </w:tr>
      <w:tr w:rsidR="00D97E9E" w:rsidRPr="002576BC" w:rsidTr="00D97E9E">
        <w:tc>
          <w:tcPr>
            <w:tcW w:w="2404" w:type="dxa"/>
          </w:tcPr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3961E3">
              <w:rPr>
                <w:rFonts w:ascii="Times New Roman" w:hAnsi="Times New Roman"/>
                <w:b/>
                <w:bCs/>
              </w:rPr>
              <w:t>M 1</w:t>
            </w:r>
            <w:r w:rsidRPr="002576BC">
              <w:rPr>
                <w:rFonts w:ascii="Times New Roman" w:hAnsi="Times New Roman"/>
                <w:bCs/>
              </w:rPr>
              <w:t xml:space="preserve">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 xml:space="preserve">Utilizzare le tecniche e le procedure del calcolo aritmetico ed algebrico, </w:t>
            </w:r>
            <w:r w:rsidRPr="002576BC">
              <w:rPr>
                <w:rFonts w:ascii="Times New Roman" w:hAnsi="Times New Roman"/>
              </w:rPr>
              <w:lastRenderedPageBreak/>
              <w:t>rappresentandole anche sotto forma grafica</w:t>
            </w:r>
          </w:p>
          <w:p w:rsidR="00C95C5D" w:rsidRPr="002576BC" w:rsidRDefault="005D0D75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3961E3">
              <w:rPr>
                <w:rFonts w:ascii="Times New Roman" w:hAnsi="Times New Roman"/>
                <w:b/>
                <w:bCs/>
              </w:rPr>
              <w:t>M 2</w:t>
            </w:r>
            <w:r>
              <w:rPr>
                <w:rFonts w:ascii="Times New Roman" w:hAnsi="Times New Roman"/>
                <w:bCs/>
              </w:rPr>
              <w:t xml:space="preserve"> -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Confrontare ed analizzare figure geometriche, individuando invarianti e relazioni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3961E3">
              <w:rPr>
                <w:rFonts w:ascii="Times New Roman" w:hAnsi="Times New Roman"/>
                <w:b/>
                <w:bCs/>
              </w:rPr>
              <w:t>M 3</w:t>
            </w:r>
            <w:r w:rsidRPr="002576BC">
              <w:rPr>
                <w:rFonts w:ascii="Times New Roman" w:hAnsi="Times New Roman"/>
                <w:bCs/>
              </w:rPr>
              <w:t xml:space="preserve">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Individuare le strategie appropriate per la soluzione di quesiti</w:t>
            </w:r>
          </w:p>
          <w:p w:rsidR="005D0D75" w:rsidRDefault="00C95C5D" w:rsidP="00C95C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3961E3">
              <w:rPr>
                <w:rFonts w:ascii="Times New Roman" w:hAnsi="Times New Roman"/>
                <w:b/>
                <w:bCs/>
              </w:rPr>
              <w:t>M 4</w:t>
            </w:r>
            <w:r w:rsidRPr="002576BC">
              <w:rPr>
                <w:rFonts w:ascii="Times New Roman" w:hAnsi="Times New Roman"/>
                <w:bCs/>
              </w:rPr>
              <w:t xml:space="preserve"> </w:t>
            </w:r>
            <w:r w:rsidR="005D0D75">
              <w:rPr>
                <w:rFonts w:ascii="Times New Roman" w:hAnsi="Times New Roman"/>
                <w:bCs/>
              </w:rPr>
              <w:t>–</w:t>
            </w:r>
            <w:r w:rsidRPr="002576BC">
              <w:rPr>
                <w:rFonts w:ascii="Times New Roman" w:hAnsi="Times New Roman"/>
                <w:bCs/>
              </w:rPr>
              <w:t xml:space="preserve"> </w:t>
            </w:r>
          </w:p>
          <w:p w:rsidR="00C95C5D" w:rsidRPr="002576BC" w:rsidRDefault="00C95C5D" w:rsidP="00C95C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</w:rPr>
              <w:t>Analizzare dati e interpretarli sviluppando deduzioni e ragionamenti sugli stessi, anche con l’ausilio di interpretazioni grafiche, usando consapevolmente gli strumenti di calcolo e/o le potenzialità offerte da applicazioni di tipo informatico.</w:t>
            </w: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451" w:rsidRPr="002576BC" w:rsidRDefault="00684451" w:rsidP="000319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7" w:type="dxa"/>
          </w:tcPr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lastRenderedPageBreak/>
              <w:t>Risolvere e interpretare graficamente disequazioni lineari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Studiare il segno di un </w:t>
            </w:r>
            <w:r w:rsidRPr="002576BC">
              <w:rPr>
                <w:bCs/>
                <w:sz w:val="20"/>
                <w:szCs w:val="20"/>
              </w:rPr>
              <w:lastRenderedPageBreak/>
              <w:t>prodotto e il segno di un trinomio di secondo grado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Risolvere disequazioni  e sistemi di secondo grado e di grado superiore al secondo intere e fratte 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Utilizzare le disequazioni  di secondo grado per risolvere problemi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le disequazioni  per risolvere equazioni  irrazionali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Riconoscere se un evento è aleatorio, certo o impossibile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Determinare la probabilità di  un evento  secondo la definizione classica , statistica e soggettiva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Determinare la probabilità della somma logica ,del prodotto logico di eventi dipendenti e indipendenti.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Calcolare la probabilità condizionata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i teoremi sull’equivalenza.</w:t>
            </w:r>
          </w:p>
          <w:p w:rsidR="00C95C5D" w:rsidRPr="002576BC" w:rsidRDefault="003961E3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C95C5D" w:rsidRPr="002576BC">
              <w:rPr>
                <w:bCs/>
                <w:sz w:val="20"/>
                <w:szCs w:val="20"/>
              </w:rPr>
              <w:t>alcolare le aree di poligoni notevoli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di algebra applicata alla geometria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applicando i Teoremi di Euclide e di Pitagora</w:t>
            </w:r>
          </w:p>
          <w:p w:rsidR="00684451" w:rsidRPr="002576BC" w:rsidRDefault="00C95C5D" w:rsidP="002576B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48" w:hanging="148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bCs/>
                <w:sz w:val="20"/>
                <w:szCs w:val="20"/>
              </w:rPr>
              <w:t>Utilizzare le relazioni sui triangoli rettangoli con angoli di 30°, 45° , 60°</w:t>
            </w:r>
          </w:p>
        </w:tc>
        <w:tc>
          <w:tcPr>
            <w:tcW w:w="2410" w:type="dxa"/>
          </w:tcPr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lastRenderedPageBreak/>
              <w:t>Disequazioni di secondo grado e di grado superiore al secondo intere e fratte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lastRenderedPageBreak/>
              <w:t>Sistemi di disequazioni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Definizione di probabilità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 xml:space="preserve">Somma logica di eventi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Prodotto logico di eventi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Equivalenza di superfici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Equivalenza e area dei parallelogrammi, di triangoli e trapezi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Poligoni equivalenti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Primo teorema di Euclide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 xml:space="preserve">Teorema di Pitagora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Particolari triangoli rettangoli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Secondo teorema di Euclide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 xml:space="preserve">Grandezze geometriche e similitudine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Teorema di Talete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Triangoli simili 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 xml:space="preserve">criteri di similitudine Corde, secanti, tangenti e similitudine </w:t>
            </w:r>
          </w:p>
          <w:p w:rsidR="00684451" w:rsidRPr="002576BC" w:rsidRDefault="00C95C5D" w:rsidP="002576B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4" w:hanging="154"/>
              <w:rPr>
                <w:rFonts w:ascii="Times New Roman" w:hAnsi="Times New Roman"/>
              </w:rPr>
            </w:pPr>
            <w:r w:rsidRPr="002576BC">
              <w:rPr>
                <w:rFonts w:ascii="Times New Roman" w:hAnsi="Times New Roman"/>
                <w:sz w:val="20"/>
                <w:szCs w:val="20"/>
              </w:rPr>
              <w:t>Sezione aurea</w:t>
            </w:r>
          </w:p>
        </w:tc>
        <w:tc>
          <w:tcPr>
            <w:tcW w:w="2126" w:type="dxa"/>
          </w:tcPr>
          <w:p w:rsidR="00D97E9E" w:rsidRPr="002576BC" w:rsidRDefault="00D97E9E" w:rsidP="00D97E9E">
            <w:pPr>
              <w:spacing w:after="0" w:line="240" w:lineRule="auto"/>
              <w:rPr>
                <w:rFonts w:ascii="Times New Roman" w:hAnsi="Times New Roman"/>
              </w:rPr>
            </w:pPr>
            <w:r w:rsidRPr="00D97E9E">
              <w:rPr>
                <w:rFonts w:ascii="Times New Roman" w:hAnsi="Times New Roman"/>
                <w:u w:val="single"/>
              </w:rPr>
              <w:lastRenderedPageBreak/>
              <w:t>Metodologie</w:t>
            </w:r>
            <w:r>
              <w:rPr>
                <w:rFonts w:ascii="Times New Roman" w:hAnsi="Times New Roman"/>
              </w:rPr>
              <w:t xml:space="preserve"> </w:t>
            </w:r>
            <w:r w:rsidRPr="002576BC">
              <w:rPr>
                <w:rFonts w:ascii="Times New Roman" w:hAnsi="Times New Roman"/>
              </w:rPr>
              <w:t xml:space="preserve"> man mano si </w:t>
            </w:r>
            <w:r>
              <w:rPr>
                <w:rFonts w:ascii="Times New Roman" w:hAnsi="Times New Roman"/>
              </w:rPr>
              <w:t xml:space="preserve">sceglieranno quelle che si </w:t>
            </w:r>
            <w:r w:rsidRPr="002576BC">
              <w:rPr>
                <w:rFonts w:ascii="Times New Roman" w:hAnsi="Times New Roman"/>
              </w:rPr>
              <w:t xml:space="preserve">riterranno più </w:t>
            </w:r>
            <w:r w:rsidRPr="002576BC">
              <w:rPr>
                <w:rFonts w:ascii="Times New Roman" w:hAnsi="Times New Roman"/>
              </w:rPr>
              <w:lastRenderedPageBreak/>
              <w:t>opportune per facilitare la comprensione e l</w:t>
            </w:r>
            <w:r>
              <w:rPr>
                <w:rFonts w:ascii="Times New Roman" w:hAnsi="Times New Roman"/>
              </w:rP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Attività di</w:t>
            </w:r>
            <w:r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ascii="Times New Roman" w:eastAsia="Times New Roman" w:hAnsi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D97E9E">
              <w:rPr>
                <w:rFonts w:ascii="Times New Roman" w:hAnsi="Times New Roman"/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Libro di Testo</w:t>
            </w:r>
          </w:p>
          <w:p w:rsidR="007E42F7" w:rsidRDefault="00D97E9E" w:rsidP="007E4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CD Rom, Dvd</w:t>
            </w:r>
            <w:r w:rsidR="007E42F7">
              <w:rPr>
                <w:rFonts w:ascii="Times New Roman" w:hAnsi="Times New Roman"/>
                <w:bCs/>
              </w:rPr>
              <w:t>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E5297" w:rsidRPr="002576BC" w:rsidRDefault="00DE5297" w:rsidP="007E42F7">
            <w:pPr>
              <w:pStyle w:val="Intestazione1"/>
              <w:tabs>
                <w:tab w:val="clear" w:pos="4819"/>
                <w:tab w:val="clear" w:pos="9638"/>
              </w:tabs>
            </w:pPr>
          </w:p>
        </w:tc>
        <w:tc>
          <w:tcPr>
            <w:tcW w:w="2127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lastRenderedPageBreak/>
              <w:t xml:space="preserve">Verifiche orali/scritte (esercizi, problemi, quesiti a risposta multipla e a risposta </w:t>
            </w:r>
            <w:r w:rsidRPr="002576BC">
              <w:rPr>
                <w:sz w:val="22"/>
                <w:szCs w:val="22"/>
              </w:rPr>
              <w:lastRenderedPageBreak/>
              <w:t xml:space="preserve">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  <w:r w:rsidR="002576BC">
              <w:rPr>
                <w:sz w:val="22"/>
                <w:szCs w:val="22"/>
              </w:rPr>
              <w:t>.</w:t>
            </w:r>
          </w:p>
          <w:p w:rsidR="002576BC" w:rsidRPr="002576BC" w:rsidRDefault="002576BC" w:rsidP="002576BC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Verifica sulle competenze</w:t>
            </w:r>
          </w:p>
          <w:p w:rsidR="00684451" w:rsidRPr="002576BC" w:rsidRDefault="007E42F7" w:rsidP="007E42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la </w:t>
            </w:r>
            <w:r>
              <w:rPr>
                <w:rFonts w:ascii="Times New Roman" w:hAnsi="Times New Roman"/>
                <w:u w:val="single"/>
              </w:rPr>
              <w:t>valutazione</w:t>
            </w:r>
            <w:r>
              <w:rPr>
                <w:rFonts w:ascii="Times New Roman" w:hAnsi="Times New Roman"/>
              </w:rPr>
              <w:t xml:space="preserve"> si utilizzeranno le Griglie elaborate dal Dipartimento</w:t>
            </w:r>
            <w:r w:rsidRPr="002576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3" w:type="dxa"/>
          </w:tcPr>
          <w:p w:rsidR="00684451" w:rsidRDefault="003961E3" w:rsidP="00031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Saper: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e interpretare graficamente disequazioni lineari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lastRenderedPageBreak/>
              <w:t>Studiare il segno di un prodotto e il segno di un trinomio di secondo grado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</w:t>
            </w:r>
            <w:r>
              <w:rPr>
                <w:bCs/>
                <w:sz w:val="20"/>
                <w:szCs w:val="20"/>
              </w:rPr>
              <w:t xml:space="preserve"> semplici </w:t>
            </w:r>
            <w:r w:rsidRPr="002576BC">
              <w:rPr>
                <w:bCs/>
                <w:sz w:val="20"/>
                <w:szCs w:val="20"/>
              </w:rPr>
              <w:t xml:space="preserve"> disequazioni  e sistemi di secondo grado e di grado superiore al secondo intere e fratte 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Utilizzare </w:t>
            </w:r>
            <w:r>
              <w:rPr>
                <w:bCs/>
                <w:sz w:val="20"/>
                <w:szCs w:val="20"/>
              </w:rPr>
              <w:t xml:space="preserve">semplici </w:t>
            </w:r>
            <w:r w:rsidRPr="002576BC">
              <w:rPr>
                <w:bCs/>
                <w:sz w:val="20"/>
                <w:szCs w:val="20"/>
              </w:rPr>
              <w:t xml:space="preserve"> disequazioni  di secondo grado per risolvere problemi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Applicare semplici </w:t>
            </w:r>
            <w:r w:rsidRPr="002576BC">
              <w:rPr>
                <w:bCs/>
                <w:sz w:val="20"/>
                <w:szCs w:val="20"/>
              </w:rPr>
              <w:t>disequazioni  per risolvere equazioni  irrazionali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Riconoscere se un evento è aleatorio, certo o impossibile</w:t>
            </w:r>
          </w:p>
          <w:p w:rsidR="003961E3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3961E3">
              <w:rPr>
                <w:bCs/>
                <w:sz w:val="20"/>
                <w:szCs w:val="20"/>
              </w:rPr>
              <w:t xml:space="preserve">Determinare la probabilità di  un evento  secondo la definizione classica </w:t>
            </w:r>
          </w:p>
          <w:p w:rsidR="003961E3" w:rsidRPr="003961E3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3961E3">
              <w:rPr>
                <w:bCs/>
                <w:sz w:val="20"/>
                <w:szCs w:val="20"/>
              </w:rPr>
              <w:t>Determinare la probabilità della somma logica ,del prodotto logico di eventi dipendenti e indipendenti.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i teoremi sull’equivalenza.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2576BC">
              <w:rPr>
                <w:bCs/>
                <w:sz w:val="20"/>
                <w:szCs w:val="20"/>
              </w:rPr>
              <w:t>alcolare le aree di poligoni notevoli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di algebra applicata alla geometria</w:t>
            </w:r>
          </w:p>
          <w:p w:rsidR="007E42F7" w:rsidRDefault="003961E3" w:rsidP="007E42F7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applicando i Teoremi di Euclide e di Pitagora</w:t>
            </w:r>
          </w:p>
          <w:p w:rsidR="007E42F7" w:rsidRDefault="003961E3" w:rsidP="007E42F7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7E42F7">
              <w:rPr>
                <w:bCs/>
                <w:sz w:val="20"/>
                <w:szCs w:val="20"/>
              </w:rPr>
              <w:t>Utilizzare le relazioni sui triangoli rettangoli con angoli di 30°, 45° , 60°</w:t>
            </w:r>
          </w:p>
          <w:p w:rsidR="003961E3" w:rsidRPr="007E42F7" w:rsidRDefault="007E42F7" w:rsidP="007E42F7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7E42F7">
              <w:rPr>
                <w:rFonts w:eastAsia="Calibri"/>
                <w:sz w:val="20"/>
                <w:szCs w:val="20"/>
              </w:rPr>
              <w:t xml:space="preserve">Applicare le conoscenze e le abilità acquisite per risolvere problemi  legati </w:t>
            </w:r>
            <w:r w:rsidRPr="007E42F7">
              <w:rPr>
                <w:rFonts w:eastAsia="Calibri"/>
                <w:sz w:val="20"/>
                <w:szCs w:val="20"/>
              </w:rPr>
              <w:lastRenderedPageBreak/>
              <w:t>alla realtà quotidiana.</w:t>
            </w:r>
          </w:p>
        </w:tc>
      </w:tr>
    </w:tbl>
    <w:p w:rsidR="00684451" w:rsidRPr="002576BC" w:rsidRDefault="00684451" w:rsidP="0068445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84451" w:rsidRPr="002576BC" w:rsidTr="00031930">
        <w:tc>
          <w:tcPr>
            <w:tcW w:w="14427" w:type="dxa"/>
          </w:tcPr>
          <w:p w:rsidR="00684451" w:rsidRPr="003961E3" w:rsidRDefault="00684451" w:rsidP="00D97E9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61E3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684451" w:rsidRPr="002576BC" w:rsidTr="00031930">
        <w:tc>
          <w:tcPr>
            <w:tcW w:w="14427" w:type="dxa"/>
          </w:tcPr>
          <w:p w:rsidR="00684451" w:rsidRPr="002576BC" w:rsidRDefault="003961E3" w:rsidP="00031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discrezione del docente usare una verifica scritta come valida per l’orale ma gli alunni saranno avvisati.</w:t>
            </w:r>
          </w:p>
        </w:tc>
      </w:tr>
    </w:tbl>
    <w:p w:rsidR="00684451" w:rsidRPr="003961E3" w:rsidRDefault="00684451" w:rsidP="00684451">
      <w:pPr>
        <w:spacing w:after="0"/>
        <w:rPr>
          <w:rFonts w:ascii="Times New Roman" w:hAnsi="Times New Roman"/>
          <w:b/>
          <w:sz w:val="24"/>
          <w:szCs w:val="24"/>
        </w:rPr>
      </w:pPr>
      <w:r w:rsidRPr="003961E3">
        <w:rPr>
          <w:rFonts w:ascii="Times New Roman" w:hAnsi="Times New Roman"/>
          <w:b/>
          <w:sz w:val="24"/>
          <w:szCs w:val="24"/>
        </w:rPr>
        <w:t>N.B.</w:t>
      </w:r>
    </w:p>
    <w:p w:rsidR="00684451" w:rsidRPr="003961E3" w:rsidRDefault="00684451" w:rsidP="00684451">
      <w:pPr>
        <w:spacing w:after="0"/>
        <w:rPr>
          <w:rFonts w:ascii="Times New Roman" w:hAnsi="Times New Roman"/>
          <w:b/>
          <w:sz w:val="24"/>
          <w:szCs w:val="24"/>
        </w:rPr>
      </w:pPr>
      <w:r w:rsidRPr="003961E3">
        <w:rPr>
          <w:rFonts w:ascii="Times New Roman" w:hAnsi="Times New Roman"/>
          <w:b/>
          <w:sz w:val="24"/>
          <w:szCs w:val="24"/>
        </w:rPr>
        <w:t xml:space="preserve">Il presente piano di lavoro fa riferimento al piano di lavoro dipartimentale di appartenenza e al piano di lavoro del proprio </w:t>
      </w:r>
      <w:proofErr w:type="spellStart"/>
      <w:r w:rsidRPr="003961E3">
        <w:rPr>
          <w:rFonts w:ascii="Times New Roman" w:hAnsi="Times New Roman"/>
          <w:b/>
          <w:sz w:val="24"/>
          <w:szCs w:val="24"/>
        </w:rPr>
        <w:t>C.d.Cl</w:t>
      </w:r>
      <w:proofErr w:type="spellEnd"/>
      <w:r w:rsidRPr="003961E3">
        <w:rPr>
          <w:rFonts w:ascii="Times New Roman" w:hAnsi="Times New Roman"/>
          <w:b/>
          <w:sz w:val="24"/>
          <w:szCs w:val="24"/>
        </w:rPr>
        <w:t>.</w:t>
      </w:r>
    </w:p>
    <w:p w:rsidR="00B91EF2" w:rsidRPr="002576BC" w:rsidRDefault="004251E1">
      <w:pPr>
        <w:rPr>
          <w:rFonts w:ascii="Times New Roman" w:hAnsi="Times New Roman"/>
        </w:rPr>
      </w:pPr>
    </w:p>
    <w:sectPr w:rsidR="00B91EF2" w:rsidRPr="002576B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BE7"/>
    <w:multiLevelType w:val="hybridMultilevel"/>
    <w:tmpl w:val="32703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690E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E66B2"/>
    <w:multiLevelType w:val="hybridMultilevel"/>
    <w:tmpl w:val="EC984744"/>
    <w:lvl w:ilvl="0" w:tplc="659C83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231B6"/>
    <w:multiLevelType w:val="hybridMultilevel"/>
    <w:tmpl w:val="BA689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4478F"/>
    <w:multiLevelType w:val="hybridMultilevel"/>
    <w:tmpl w:val="E6365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01B18"/>
    <w:multiLevelType w:val="hybridMultilevel"/>
    <w:tmpl w:val="F76ED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D288E"/>
    <w:multiLevelType w:val="hybridMultilevel"/>
    <w:tmpl w:val="427E2B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3F6F94"/>
    <w:multiLevelType w:val="hybridMultilevel"/>
    <w:tmpl w:val="E5860C68"/>
    <w:lvl w:ilvl="0" w:tplc="0410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7">
    <w:nsid w:val="51E0450C"/>
    <w:multiLevelType w:val="hybridMultilevel"/>
    <w:tmpl w:val="64A81C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7A7577"/>
    <w:multiLevelType w:val="hybridMultilevel"/>
    <w:tmpl w:val="BB8C8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996733"/>
    <w:multiLevelType w:val="hybridMultilevel"/>
    <w:tmpl w:val="30B62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3E05B0"/>
    <w:multiLevelType w:val="hybridMultilevel"/>
    <w:tmpl w:val="A35EDD18"/>
    <w:lvl w:ilvl="0" w:tplc="659C83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51"/>
    <w:rsid w:val="00025698"/>
    <w:rsid w:val="002576BC"/>
    <w:rsid w:val="003961E3"/>
    <w:rsid w:val="003B3076"/>
    <w:rsid w:val="004251E1"/>
    <w:rsid w:val="005D0D75"/>
    <w:rsid w:val="00684451"/>
    <w:rsid w:val="006905B7"/>
    <w:rsid w:val="00794074"/>
    <w:rsid w:val="007A781B"/>
    <w:rsid w:val="007E42F7"/>
    <w:rsid w:val="009D77C2"/>
    <w:rsid w:val="00A00E1A"/>
    <w:rsid w:val="00B140CC"/>
    <w:rsid w:val="00B1583D"/>
    <w:rsid w:val="00B43972"/>
    <w:rsid w:val="00B741BA"/>
    <w:rsid w:val="00B77BF0"/>
    <w:rsid w:val="00C06107"/>
    <w:rsid w:val="00C32677"/>
    <w:rsid w:val="00C73909"/>
    <w:rsid w:val="00C95C5D"/>
    <w:rsid w:val="00D97E9E"/>
    <w:rsid w:val="00DD410D"/>
    <w:rsid w:val="00DE5297"/>
    <w:rsid w:val="00FC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2F7"/>
    <w:rPr>
      <w:rFonts w:ascii="Calibri" w:eastAsia="Calibri" w:hAnsi="Calibri" w:cs="Times New Roman"/>
      <w:b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45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445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Corpodel">
    <w:name w:val="Corpo del"/>
    <w:basedOn w:val="Normale"/>
    <w:uiPriority w:val="99"/>
    <w:rsid w:val="00684451"/>
    <w:pPr>
      <w:spacing w:after="0" w:line="240" w:lineRule="auto"/>
    </w:pPr>
    <w:rPr>
      <w:rFonts w:ascii="Times" w:eastAsia="Times New Roman" w:hAnsi="Times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684451"/>
    <w:pPr>
      <w:spacing w:after="0" w:line="240" w:lineRule="auto"/>
    </w:pPr>
    <w:rPr>
      <w:rFonts w:eastAsia="Times New Roman" w:cs="Times New Roman"/>
      <w:b w:val="0"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684451"/>
    <w:rPr>
      <w:rFonts w:eastAsia="Times New Roman" w:cs="Times New Roman"/>
      <w:b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451"/>
    <w:rPr>
      <w:rFonts w:ascii="Tahoma" w:eastAsia="Calibri" w:hAnsi="Tahoma" w:cs="Tahoma"/>
      <w:b w:val="0"/>
      <w:sz w:val="16"/>
      <w:szCs w:val="16"/>
    </w:rPr>
  </w:style>
  <w:style w:type="paragraph" w:customStyle="1" w:styleId="Intestazione1">
    <w:name w:val="Intestazione1"/>
    <w:basedOn w:val="Normale"/>
    <w:rsid w:val="00C95C5D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SpacingChar">
    <w:name w:val="No Spacing Char"/>
    <w:link w:val="Nessunaspaziatura1"/>
    <w:locked/>
    <w:rsid w:val="002576BC"/>
    <w:rPr>
      <w:rFonts w:ascii="Calibri" w:eastAsia="Calibri" w:hAnsi="Calibri" w:cs="Calibri"/>
    </w:rPr>
  </w:style>
  <w:style w:type="paragraph" w:customStyle="1" w:styleId="Nessunaspaziatura1">
    <w:name w:val="Nessuna spaziatura1"/>
    <w:basedOn w:val="Normale"/>
    <w:link w:val="NoSpacingChar"/>
    <w:rsid w:val="002576BC"/>
    <w:pPr>
      <w:spacing w:after="0" w:line="240" w:lineRule="auto"/>
      <w:jc w:val="both"/>
    </w:pPr>
    <w:rPr>
      <w:rFonts w:cs="Calibr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2F7"/>
    <w:rPr>
      <w:rFonts w:ascii="Calibri" w:eastAsia="Calibri" w:hAnsi="Calibri" w:cs="Times New Roman"/>
      <w:b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45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445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Corpodel">
    <w:name w:val="Corpo del"/>
    <w:basedOn w:val="Normale"/>
    <w:uiPriority w:val="99"/>
    <w:rsid w:val="00684451"/>
    <w:pPr>
      <w:spacing w:after="0" w:line="240" w:lineRule="auto"/>
    </w:pPr>
    <w:rPr>
      <w:rFonts w:ascii="Times" w:eastAsia="Times New Roman" w:hAnsi="Times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684451"/>
    <w:pPr>
      <w:spacing w:after="0" w:line="240" w:lineRule="auto"/>
    </w:pPr>
    <w:rPr>
      <w:rFonts w:eastAsia="Times New Roman" w:cs="Times New Roman"/>
      <w:b w:val="0"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684451"/>
    <w:rPr>
      <w:rFonts w:eastAsia="Times New Roman" w:cs="Times New Roman"/>
      <w:b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451"/>
    <w:rPr>
      <w:rFonts w:ascii="Tahoma" w:eastAsia="Calibri" w:hAnsi="Tahoma" w:cs="Tahoma"/>
      <w:b w:val="0"/>
      <w:sz w:val="16"/>
      <w:szCs w:val="16"/>
    </w:rPr>
  </w:style>
  <w:style w:type="paragraph" w:customStyle="1" w:styleId="Intestazione1">
    <w:name w:val="Intestazione1"/>
    <w:basedOn w:val="Normale"/>
    <w:rsid w:val="00C95C5D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SpacingChar">
    <w:name w:val="No Spacing Char"/>
    <w:link w:val="Nessunaspaziatura1"/>
    <w:locked/>
    <w:rsid w:val="002576BC"/>
    <w:rPr>
      <w:rFonts w:ascii="Calibri" w:eastAsia="Calibri" w:hAnsi="Calibri" w:cs="Calibri"/>
    </w:rPr>
  </w:style>
  <w:style w:type="paragraph" w:customStyle="1" w:styleId="Nessunaspaziatura1">
    <w:name w:val="Nessuna spaziatura1"/>
    <w:basedOn w:val="Normale"/>
    <w:link w:val="NoSpacingChar"/>
    <w:rsid w:val="002576BC"/>
    <w:pPr>
      <w:spacing w:after="0" w:line="240" w:lineRule="auto"/>
      <w:jc w:val="both"/>
    </w:pPr>
    <w:rPr>
      <w:rFonts w:cs="Calibr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Marenz</dc:creator>
  <cp:lastModifiedBy>Marenz</cp:lastModifiedBy>
  <cp:revision>7</cp:revision>
  <dcterms:created xsi:type="dcterms:W3CDTF">2016-11-08T21:56:00Z</dcterms:created>
  <dcterms:modified xsi:type="dcterms:W3CDTF">2016-11-09T20:22:00Z</dcterms:modified>
</cp:coreProperties>
</file>