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8E1" w:rsidRDefault="001D38E1" w:rsidP="00D23841">
      <w:r>
        <w:t xml:space="preserve">        </w:t>
      </w:r>
    </w:p>
    <w:p w:rsidR="00EA29D4" w:rsidRDefault="00EA29D4" w:rsidP="00EA29D4">
      <w:pPr>
        <w:jc w:val="center"/>
        <w:rPr>
          <w:b/>
        </w:rPr>
      </w:pPr>
    </w:p>
    <w:tbl>
      <w:tblPr>
        <w:tblW w:w="0" w:type="auto"/>
        <w:jc w:val="center"/>
        <w:tblLayout w:type="fixed"/>
        <w:tblLook w:val="04A0"/>
      </w:tblPr>
      <w:tblGrid>
        <w:gridCol w:w="2448"/>
        <w:gridCol w:w="5040"/>
        <w:gridCol w:w="2366"/>
      </w:tblGrid>
      <w:tr w:rsidR="00EA29D4" w:rsidTr="005E73AC">
        <w:trPr>
          <w:jc w:val="center"/>
        </w:trPr>
        <w:tc>
          <w:tcPr>
            <w:tcW w:w="2448" w:type="dxa"/>
          </w:tcPr>
          <w:p w:rsidR="00EA29D4" w:rsidRPr="00993A5B" w:rsidRDefault="00EA29D4" w:rsidP="005E73AC">
            <w:pPr>
              <w:jc w:val="center"/>
              <w:rPr>
                <w:sz w:val="12"/>
                <w:szCs w:val="12"/>
              </w:rPr>
            </w:pPr>
          </w:p>
          <w:p w:rsidR="00EA29D4" w:rsidRDefault="00D77E91" w:rsidP="005E73AC">
            <w:pPr>
              <w:jc w:val="center"/>
            </w:pPr>
            <w:r>
              <w:rPr>
                <w:noProof/>
              </w:rPr>
              <w:drawing>
                <wp:inline distT="0" distB="0" distL="0" distR="0">
                  <wp:extent cx="1066800" cy="714375"/>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066800" cy="714375"/>
                          </a:xfrm>
                          <a:prstGeom prst="rect">
                            <a:avLst/>
                          </a:prstGeom>
                          <a:noFill/>
                          <a:ln w="9525">
                            <a:noFill/>
                            <a:miter lim="800000"/>
                            <a:headEnd/>
                            <a:tailEnd/>
                          </a:ln>
                        </pic:spPr>
                      </pic:pic>
                    </a:graphicData>
                  </a:graphic>
                </wp:inline>
              </w:drawing>
            </w:r>
          </w:p>
          <w:p w:rsidR="00EA29D4" w:rsidRPr="00993A5B" w:rsidRDefault="00EA29D4" w:rsidP="005E73AC">
            <w:pPr>
              <w:pStyle w:val="Intestazione"/>
              <w:jc w:val="center"/>
              <w:rPr>
                <w:shadow/>
                <w:szCs w:val="24"/>
              </w:rPr>
            </w:pPr>
            <w:r w:rsidRPr="00993A5B">
              <w:rPr>
                <w:rFonts w:ascii="Bodoni MT Condensed" w:hAnsi="Bodoni MT Condensed"/>
                <w:shadow/>
                <w:szCs w:val="24"/>
              </w:rPr>
              <w:t>Unione Europea</w:t>
            </w:r>
          </w:p>
        </w:tc>
        <w:tc>
          <w:tcPr>
            <w:tcW w:w="5040" w:type="dxa"/>
          </w:tcPr>
          <w:p w:rsidR="00EA29D4" w:rsidRDefault="00D77E91" w:rsidP="005E73AC">
            <w:pPr>
              <w:pStyle w:val="Intestazione"/>
              <w:jc w:val="center"/>
              <w:rPr>
                <w:rFonts w:ascii="Times New Roman" w:hAnsi="Times New Roman"/>
                <w:sz w:val="16"/>
                <w:szCs w:val="16"/>
              </w:rPr>
            </w:pPr>
            <w:r>
              <w:rPr>
                <w:noProof/>
              </w:rPr>
              <w:drawing>
                <wp:inline distT="0" distB="0" distL="0" distR="0">
                  <wp:extent cx="1019175" cy="876300"/>
                  <wp:effectExtent l="19050" t="0" r="9525" b="0"/>
                  <wp:docPr id="6" name="Immagine 6"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inito1"/>
                          <pic:cNvPicPr>
                            <a:picLocks noChangeAspect="1" noChangeArrowheads="1"/>
                          </pic:cNvPicPr>
                        </pic:nvPicPr>
                        <pic:blipFill>
                          <a:blip r:embed="rId8" cstate="print"/>
                          <a:srcRect/>
                          <a:stretch>
                            <a:fillRect/>
                          </a:stretch>
                        </pic:blipFill>
                        <pic:spPr bwMode="auto">
                          <a:xfrm>
                            <a:off x="0" y="0"/>
                            <a:ext cx="1019175" cy="876300"/>
                          </a:xfrm>
                          <a:prstGeom prst="rect">
                            <a:avLst/>
                          </a:prstGeom>
                          <a:noFill/>
                          <a:ln w="9525">
                            <a:noFill/>
                            <a:miter lim="800000"/>
                            <a:headEnd/>
                            <a:tailEnd/>
                          </a:ln>
                        </pic:spPr>
                      </pic:pic>
                    </a:graphicData>
                  </a:graphic>
                </wp:inline>
              </w:drawing>
            </w:r>
            <w:r>
              <w:rPr>
                <w:noProof/>
                <w:szCs w:val="24"/>
              </w:rPr>
              <w:drawing>
                <wp:anchor distT="0" distB="0" distL="114300" distR="114300" simplePos="0" relativeHeight="251658752"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16" name="Immagine 5"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2d.g.a.i"/>
                          <pic:cNvPicPr>
                            <a:picLocks noChangeAspect="1" noChangeArrowheads="1"/>
                          </pic:cNvPicPr>
                        </pic:nvPicPr>
                        <pic:blipFill>
                          <a:blip r:embed="rId9" cstate="print"/>
                          <a:srcRect b="20502"/>
                          <a:stretch>
                            <a:fillRect/>
                          </a:stretch>
                        </pic:blipFill>
                        <pic:spPr bwMode="auto">
                          <a:xfrm>
                            <a:off x="0" y="0"/>
                            <a:ext cx="3905250" cy="4248150"/>
                          </a:xfrm>
                          <a:prstGeom prst="rect">
                            <a:avLst/>
                          </a:prstGeom>
                          <a:noFill/>
                          <a:ln w="9525" algn="in">
                            <a:noFill/>
                            <a:miter lim="800000"/>
                            <a:headEnd/>
                            <a:tailEnd/>
                          </a:ln>
                        </pic:spPr>
                      </pic:pic>
                    </a:graphicData>
                  </a:graphic>
                </wp:anchor>
              </w:drawing>
            </w:r>
            <w:r>
              <w:rPr>
                <w:noProof/>
                <w:szCs w:val="24"/>
              </w:rPr>
              <w:drawing>
                <wp:anchor distT="0" distB="0" distL="114300" distR="114300" simplePos="0" relativeHeight="251657728" behindDoc="0" locked="0" layoutInCell="1" allowOverlap="1">
                  <wp:simplePos x="0" y="0"/>
                  <wp:positionH relativeFrom="column">
                    <wp:posOffset>7559675</wp:posOffset>
                  </wp:positionH>
                  <wp:positionV relativeFrom="paragraph">
                    <wp:posOffset>5111750</wp:posOffset>
                  </wp:positionV>
                  <wp:extent cx="3905250" cy="4248150"/>
                  <wp:effectExtent l="0" t="0" r="0" b="0"/>
                  <wp:wrapNone/>
                  <wp:docPr id="15" name="Immagine 4" descr="logo2d.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2d.g.a.i"/>
                          <pic:cNvPicPr>
                            <a:picLocks noChangeAspect="1" noChangeArrowheads="1"/>
                          </pic:cNvPicPr>
                        </pic:nvPicPr>
                        <pic:blipFill>
                          <a:blip r:embed="rId9" cstate="print"/>
                          <a:srcRect b="20502"/>
                          <a:stretch>
                            <a:fillRect/>
                          </a:stretch>
                        </pic:blipFill>
                        <pic:spPr bwMode="auto">
                          <a:xfrm>
                            <a:off x="0" y="0"/>
                            <a:ext cx="3905250" cy="4248150"/>
                          </a:xfrm>
                          <a:prstGeom prst="rect">
                            <a:avLst/>
                          </a:prstGeom>
                          <a:noFill/>
                          <a:ln w="9525" algn="in">
                            <a:noFill/>
                            <a:miter lim="800000"/>
                            <a:headEnd/>
                            <a:tailEnd/>
                          </a:ln>
                        </pic:spPr>
                      </pic:pic>
                    </a:graphicData>
                  </a:graphic>
                </wp:anchor>
              </w:drawing>
            </w:r>
            <w:r>
              <w:rPr>
                <w:noProof/>
                <w:szCs w:val="24"/>
              </w:rPr>
              <w:drawing>
                <wp:anchor distT="0" distB="0" distL="114300" distR="114300" simplePos="0" relativeHeight="251665920"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3" name="Immagine 13"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miur"/>
                          <pic:cNvPicPr>
                            <a:picLocks noChangeAspect="1" noChangeArrowheads="1"/>
                          </pic:cNvPicPr>
                        </pic:nvPicPr>
                        <pic:blipFill>
                          <a:blip r:embed="rId10" cstate="print"/>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Pr>
                <w:noProof/>
                <w:szCs w:val="24"/>
              </w:rPr>
              <w:drawing>
                <wp:anchor distT="0" distB="0" distL="114300" distR="114300" simplePos="0" relativeHeight="251660800"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8" name="Immagine 8"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MIUR2"/>
                          <pic:cNvPicPr>
                            <a:picLocks noChangeAspect="1" noChangeArrowheads="1"/>
                          </pic:cNvPicPr>
                        </pic:nvPicPr>
                        <pic:blipFill>
                          <a:blip r:embed="rId11" cstate="print"/>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noProof/>
                <w:szCs w:val="24"/>
              </w:rPr>
              <w:drawing>
                <wp:anchor distT="0" distB="0" distL="114300" distR="114300" simplePos="0" relativeHeight="251659776"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7" name="Immagine 7"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UR2"/>
                          <pic:cNvPicPr>
                            <a:picLocks noChangeAspect="1" noChangeArrowheads="1"/>
                          </pic:cNvPicPr>
                        </pic:nvPicPr>
                        <pic:blipFill>
                          <a:blip r:embed="rId11" cstate="print"/>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noProof/>
                <w:szCs w:val="24"/>
              </w:rPr>
              <w:drawing>
                <wp:anchor distT="0" distB="0" distL="114300" distR="114300" simplePos="0" relativeHeight="251663872" behindDoc="0" locked="0" layoutInCell="1" allowOverlap="1">
                  <wp:simplePos x="0" y="0"/>
                  <wp:positionH relativeFrom="column">
                    <wp:posOffset>7788275</wp:posOffset>
                  </wp:positionH>
                  <wp:positionV relativeFrom="paragraph">
                    <wp:posOffset>5340350</wp:posOffset>
                  </wp:positionV>
                  <wp:extent cx="1905000" cy="1355725"/>
                  <wp:effectExtent l="19050" t="0" r="0" b="0"/>
                  <wp:wrapNone/>
                  <wp:docPr id="21" name="Immagine 11"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it_rm_ministero-MIUR_logo_200x200"/>
                          <pic:cNvPicPr>
                            <a:picLocks noChangeAspect="1" noChangeArrowheads="1"/>
                          </pic:cNvPicPr>
                        </pic:nvPicPr>
                        <pic:blipFill>
                          <a:blip r:embed="rId12" cstate="print"/>
                          <a:srcRect b="28850"/>
                          <a:stretch>
                            <a:fillRect/>
                          </a:stretch>
                        </pic:blipFill>
                        <pic:spPr bwMode="auto">
                          <a:xfrm>
                            <a:off x="0" y="0"/>
                            <a:ext cx="1905000" cy="1355725"/>
                          </a:xfrm>
                          <a:prstGeom prst="rect">
                            <a:avLst/>
                          </a:prstGeom>
                          <a:noFill/>
                          <a:ln w="9525" algn="in">
                            <a:noFill/>
                            <a:miter lim="800000"/>
                            <a:headEnd/>
                            <a:tailEnd/>
                          </a:ln>
                        </pic:spPr>
                      </pic:pic>
                    </a:graphicData>
                  </a:graphic>
                </wp:anchor>
              </w:drawing>
            </w:r>
            <w:r>
              <w:rPr>
                <w:noProof/>
                <w:szCs w:val="24"/>
              </w:rPr>
              <w:drawing>
                <wp:anchor distT="0" distB="0" distL="114300" distR="114300" simplePos="0" relativeHeight="251661824"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19" name="Immagine 9"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MIUR2"/>
                          <pic:cNvPicPr>
                            <a:picLocks noChangeAspect="1" noChangeArrowheads="1"/>
                          </pic:cNvPicPr>
                        </pic:nvPicPr>
                        <pic:blipFill>
                          <a:blip r:embed="rId11" cstate="print"/>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noProof/>
                <w:szCs w:val="24"/>
              </w:rPr>
              <w:drawing>
                <wp:anchor distT="0" distB="0" distL="114300" distR="114300" simplePos="0" relativeHeight="251662848" behindDoc="0" locked="0" layoutInCell="1" allowOverlap="1">
                  <wp:simplePos x="0" y="0"/>
                  <wp:positionH relativeFrom="column">
                    <wp:posOffset>7673975</wp:posOffset>
                  </wp:positionH>
                  <wp:positionV relativeFrom="paragraph">
                    <wp:posOffset>5226050</wp:posOffset>
                  </wp:positionV>
                  <wp:extent cx="3905250" cy="4421505"/>
                  <wp:effectExtent l="0" t="0" r="0" b="0"/>
                  <wp:wrapNone/>
                  <wp:docPr id="20" name="Immagine 10" descr="MI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IUR2"/>
                          <pic:cNvPicPr>
                            <a:picLocks noChangeAspect="1" noChangeArrowheads="1"/>
                          </pic:cNvPicPr>
                        </pic:nvPicPr>
                        <pic:blipFill>
                          <a:blip r:embed="rId11" cstate="print"/>
                          <a:srcRect b="17252"/>
                          <a:stretch>
                            <a:fillRect/>
                          </a:stretch>
                        </pic:blipFill>
                        <pic:spPr bwMode="auto">
                          <a:xfrm>
                            <a:off x="0" y="0"/>
                            <a:ext cx="3905250" cy="4421505"/>
                          </a:xfrm>
                          <a:prstGeom prst="rect">
                            <a:avLst/>
                          </a:prstGeom>
                          <a:noFill/>
                          <a:ln w="9525" algn="in">
                            <a:noFill/>
                            <a:miter lim="800000"/>
                            <a:headEnd/>
                            <a:tailEnd/>
                          </a:ln>
                        </pic:spPr>
                      </pic:pic>
                    </a:graphicData>
                  </a:graphic>
                </wp:anchor>
              </w:drawing>
            </w:r>
            <w:r>
              <w:rPr>
                <w:noProof/>
                <w:szCs w:val="24"/>
              </w:rPr>
              <w:drawing>
                <wp:anchor distT="0" distB="0" distL="114300" distR="114300" simplePos="0" relativeHeight="251664896" behindDoc="0" locked="0" layoutInCell="1" allowOverlap="1">
                  <wp:simplePos x="0" y="0"/>
                  <wp:positionH relativeFrom="column">
                    <wp:posOffset>7788275</wp:posOffset>
                  </wp:positionH>
                  <wp:positionV relativeFrom="paragraph">
                    <wp:posOffset>5340350</wp:posOffset>
                  </wp:positionV>
                  <wp:extent cx="1905000" cy="1355725"/>
                  <wp:effectExtent l="19050" t="0" r="0" b="0"/>
                  <wp:wrapNone/>
                  <wp:docPr id="22" name="Immagine 12" descr="it_rm_ministero-MIUR_logo_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it_rm_ministero-MIUR_logo_200x200"/>
                          <pic:cNvPicPr>
                            <a:picLocks noChangeAspect="1" noChangeArrowheads="1"/>
                          </pic:cNvPicPr>
                        </pic:nvPicPr>
                        <pic:blipFill>
                          <a:blip r:embed="rId12" cstate="print"/>
                          <a:srcRect b="28850"/>
                          <a:stretch>
                            <a:fillRect/>
                          </a:stretch>
                        </pic:blipFill>
                        <pic:spPr bwMode="auto">
                          <a:xfrm>
                            <a:off x="0" y="0"/>
                            <a:ext cx="1905000" cy="1355725"/>
                          </a:xfrm>
                          <a:prstGeom prst="rect">
                            <a:avLst/>
                          </a:prstGeom>
                          <a:noFill/>
                          <a:ln w="9525" algn="in">
                            <a:noFill/>
                            <a:miter lim="800000"/>
                            <a:headEnd/>
                            <a:tailEnd/>
                          </a:ln>
                        </pic:spPr>
                      </pic:pic>
                    </a:graphicData>
                  </a:graphic>
                </wp:anchor>
              </w:drawing>
            </w:r>
          </w:p>
          <w:p w:rsidR="00EA29D4" w:rsidRPr="00993A5B" w:rsidRDefault="00D77E91" w:rsidP="005E73AC">
            <w:pPr>
              <w:pStyle w:val="Intestazione"/>
              <w:jc w:val="center"/>
              <w:rPr>
                <w:rFonts w:ascii="Bodoni MT Condensed" w:hAnsi="Bodoni MT Condensed"/>
                <w:shadow/>
                <w:szCs w:val="24"/>
              </w:rPr>
            </w:pPr>
            <w:r>
              <w:rPr>
                <w:rFonts w:ascii="Bodoni MT Condensed" w:hAnsi="Bodoni MT Condensed"/>
                <w:shadow/>
                <w:noProof/>
                <w:szCs w:val="24"/>
              </w:rPr>
              <w:drawing>
                <wp:anchor distT="0" distB="0" distL="114300" distR="114300" simplePos="0" relativeHeight="251666944"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4" name="Immagine 14"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miur"/>
                          <pic:cNvPicPr>
                            <a:picLocks noChangeAspect="1" noChangeArrowheads="1"/>
                          </pic:cNvPicPr>
                        </pic:nvPicPr>
                        <pic:blipFill>
                          <a:blip r:embed="rId10" cstate="print"/>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EA29D4" w:rsidRPr="00993A5B">
              <w:rPr>
                <w:rFonts w:ascii="Bodoni MT Condensed" w:hAnsi="Bodoni MT Condensed"/>
                <w:shadow/>
                <w:szCs w:val="24"/>
              </w:rPr>
              <w:t xml:space="preserve">Liceo Scientifico Statale “E. Fermi” </w:t>
            </w:r>
          </w:p>
          <w:p w:rsidR="00EA29D4" w:rsidRDefault="00EA29D4" w:rsidP="005E73AC">
            <w:pPr>
              <w:pStyle w:val="Intestazione"/>
              <w:jc w:val="center"/>
            </w:pPr>
            <w:r w:rsidRPr="00993A5B">
              <w:rPr>
                <w:rFonts w:ascii="Bodoni MT Condensed" w:hAnsi="Bodoni MT Condensed"/>
                <w:shadow/>
                <w:szCs w:val="24"/>
              </w:rPr>
              <w:t>Cosenza</w:t>
            </w:r>
            <w:r w:rsidRPr="008C6F4A">
              <w:rPr>
                <w:rFonts w:ascii="Times New Roman" w:hAnsi="Times New Roman"/>
                <w:noProof/>
                <w:sz w:val="28"/>
                <w:szCs w:val="28"/>
              </w:rPr>
              <w:t xml:space="preserve"> </w:t>
            </w:r>
            <w:r w:rsidR="00D77E91">
              <w:rPr>
                <w:noProof/>
                <w:szCs w:val="24"/>
              </w:rPr>
              <w:drawing>
                <wp:anchor distT="0" distB="0" distL="114300" distR="114300" simplePos="0" relativeHeight="251670016"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7" name="Immagine 17"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miur"/>
                          <pic:cNvPicPr>
                            <a:picLocks noChangeAspect="1" noChangeArrowheads="1"/>
                          </pic:cNvPicPr>
                        </pic:nvPicPr>
                        <pic:blipFill>
                          <a:blip r:embed="rId10" cstate="print"/>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D77E91">
              <w:rPr>
                <w:noProof/>
                <w:szCs w:val="24"/>
              </w:rPr>
              <w:drawing>
                <wp:anchor distT="0" distB="0" distL="114300" distR="114300" simplePos="0" relativeHeight="251668992"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6" name="Immagine 16"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miur"/>
                          <pic:cNvPicPr>
                            <a:picLocks noChangeAspect="1" noChangeArrowheads="1"/>
                          </pic:cNvPicPr>
                        </pic:nvPicPr>
                        <pic:blipFill>
                          <a:blip r:embed="rId10" cstate="print"/>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r w:rsidR="00D77E91">
              <w:rPr>
                <w:noProof/>
                <w:szCs w:val="24"/>
              </w:rPr>
              <w:drawing>
                <wp:anchor distT="0" distB="0" distL="114300" distR="114300" simplePos="0" relativeHeight="251667968" behindDoc="0" locked="0" layoutInCell="1" allowOverlap="1">
                  <wp:simplePos x="0" y="0"/>
                  <wp:positionH relativeFrom="column">
                    <wp:posOffset>8423910</wp:posOffset>
                  </wp:positionH>
                  <wp:positionV relativeFrom="paragraph">
                    <wp:posOffset>5454650</wp:posOffset>
                  </wp:positionV>
                  <wp:extent cx="2339975" cy="2320925"/>
                  <wp:effectExtent l="19050" t="0" r="3175" b="0"/>
                  <wp:wrapNone/>
                  <wp:docPr id="25" name="Immagine 15" descr="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miur"/>
                          <pic:cNvPicPr>
                            <a:picLocks noChangeAspect="1" noChangeArrowheads="1"/>
                          </pic:cNvPicPr>
                        </pic:nvPicPr>
                        <pic:blipFill>
                          <a:blip r:embed="rId10" cstate="print"/>
                          <a:srcRect l="15196" r="16562" b="28539"/>
                          <a:stretch>
                            <a:fillRect/>
                          </a:stretch>
                        </pic:blipFill>
                        <pic:spPr bwMode="auto">
                          <a:xfrm>
                            <a:off x="0" y="0"/>
                            <a:ext cx="2339975" cy="2320925"/>
                          </a:xfrm>
                          <a:prstGeom prst="rect">
                            <a:avLst/>
                          </a:prstGeom>
                          <a:noFill/>
                          <a:ln w="9525" algn="in">
                            <a:noFill/>
                            <a:miter lim="800000"/>
                            <a:headEnd/>
                            <a:tailEnd/>
                          </a:ln>
                        </pic:spPr>
                      </pic:pic>
                    </a:graphicData>
                  </a:graphic>
                </wp:anchor>
              </w:drawing>
            </w:r>
          </w:p>
        </w:tc>
        <w:tc>
          <w:tcPr>
            <w:tcW w:w="2366" w:type="dxa"/>
          </w:tcPr>
          <w:p w:rsidR="00EA29D4" w:rsidRDefault="00EA29D4" w:rsidP="005E73AC">
            <w:pPr>
              <w:pStyle w:val="Intestazione"/>
              <w:jc w:val="center"/>
            </w:pPr>
          </w:p>
          <w:p w:rsidR="00EA29D4" w:rsidRPr="00993A5B" w:rsidRDefault="00EA29D4" w:rsidP="005E73AC">
            <w:pPr>
              <w:pStyle w:val="Intestazione"/>
              <w:jc w:val="center"/>
              <w:rPr>
                <w:sz w:val="12"/>
                <w:szCs w:val="12"/>
              </w:rPr>
            </w:pPr>
          </w:p>
          <w:p w:rsidR="00EA29D4" w:rsidRDefault="00D77E91" w:rsidP="005E73AC">
            <w:pPr>
              <w:pStyle w:val="Intestazione"/>
              <w:jc w:val="center"/>
            </w:pPr>
            <w:r>
              <w:rPr>
                <w:noProof/>
              </w:rPr>
              <w:drawing>
                <wp:inline distT="0" distB="0" distL="0" distR="0">
                  <wp:extent cx="685800" cy="790575"/>
                  <wp:effectExtent l="19050" t="0" r="0" b="0"/>
                  <wp:docPr id="7" name="Immagine 25" descr="emblemaattiv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5" descr="emblemaattivo"/>
                          <pic:cNvPicPr>
                            <a:picLocks noChangeArrowheads="1"/>
                          </pic:cNvPicPr>
                        </pic:nvPicPr>
                        <pic:blipFill>
                          <a:blip r:embed="rId13" cstate="print"/>
                          <a:srcRect/>
                          <a:stretch>
                            <a:fillRect/>
                          </a:stretch>
                        </pic:blipFill>
                        <pic:spPr bwMode="auto">
                          <a:xfrm>
                            <a:off x="0" y="0"/>
                            <a:ext cx="685800" cy="790575"/>
                          </a:xfrm>
                          <a:prstGeom prst="rect">
                            <a:avLst/>
                          </a:prstGeom>
                          <a:noFill/>
                          <a:ln w="9525">
                            <a:noFill/>
                            <a:miter lim="800000"/>
                            <a:headEnd/>
                            <a:tailEnd/>
                          </a:ln>
                        </pic:spPr>
                      </pic:pic>
                    </a:graphicData>
                  </a:graphic>
                </wp:inline>
              </w:drawing>
            </w:r>
          </w:p>
          <w:p w:rsidR="00EA29D4" w:rsidRPr="00993A5B" w:rsidRDefault="00EA29D4" w:rsidP="005E73AC">
            <w:pPr>
              <w:pStyle w:val="Intestazione"/>
              <w:spacing w:before="80"/>
              <w:jc w:val="center"/>
              <w:rPr>
                <w:shadow/>
                <w:szCs w:val="24"/>
              </w:rPr>
            </w:pPr>
            <w:r w:rsidRPr="00993A5B">
              <w:rPr>
                <w:rFonts w:ascii="Bodoni MT Condensed" w:hAnsi="Bodoni MT Condensed"/>
                <w:shadow/>
                <w:szCs w:val="24"/>
              </w:rPr>
              <w:t>MIUR</w:t>
            </w:r>
          </w:p>
        </w:tc>
      </w:tr>
    </w:tbl>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778"/>
      </w:tblGrid>
      <w:tr w:rsidR="00EA29D4" w:rsidTr="005E73AC">
        <w:tc>
          <w:tcPr>
            <w:tcW w:w="9778"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EA29D4" w:rsidRDefault="00EA29D4" w:rsidP="005E73AC">
            <w:pPr>
              <w:jc w:val="center"/>
              <w:rPr>
                <w:b/>
              </w:rPr>
            </w:pPr>
          </w:p>
          <w:p w:rsidR="00EA29D4" w:rsidRDefault="00EA29D4" w:rsidP="005E73AC">
            <w:pPr>
              <w:jc w:val="center"/>
              <w:rPr>
                <w:b/>
              </w:rPr>
            </w:pPr>
          </w:p>
          <w:p w:rsidR="00EA29D4" w:rsidRDefault="00EA29D4" w:rsidP="005E73AC">
            <w:pPr>
              <w:jc w:val="center"/>
              <w:rPr>
                <w:b/>
                <w:sz w:val="48"/>
              </w:rPr>
            </w:pPr>
            <w:r>
              <w:rPr>
                <w:b/>
                <w:sz w:val="48"/>
              </w:rPr>
              <w:t>PIANO DELLE ATTIVITÀ EDUCATIVO-DIDATTICHE</w:t>
            </w:r>
          </w:p>
          <w:p w:rsidR="00EA29D4" w:rsidRDefault="00EA29D4" w:rsidP="005E73AC">
            <w:pPr>
              <w:jc w:val="center"/>
              <w:rPr>
                <w:b/>
                <w:sz w:val="36"/>
              </w:rPr>
            </w:pPr>
            <w:r>
              <w:rPr>
                <w:b/>
                <w:sz w:val="36"/>
              </w:rPr>
              <w:t xml:space="preserve"> DEL CONSIGLIO </w:t>
            </w:r>
          </w:p>
          <w:p w:rsidR="00EA29D4" w:rsidRDefault="00FC4AB0" w:rsidP="005E73AC">
            <w:pPr>
              <w:jc w:val="center"/>
              <w:rPr>
                <w:b/>
                <w:sz w:val="36"/>
              </w:rPr>
            </w:pPr>
            <w:r>
              <w:rPr>
                <w:b/>
                <w:sz w:val="36"/>
              </w:rPr>
              <w:t xml:space="preserve"> DELLA CLASSE  IV</w:t>
            </w:r>
            <w:r w:rsidR="00EA29D4">
              <w:rPr>
                <w:b/>
                <w:sz w:val="36"/>
              </w:rPr>
              <w:t xml:space="preserve"> SEZIONE </w:t>
            </w:r>
            <w:r>
              <w:rPr>
                <w:b/>
                <w:sz w:val="36"/>
              </w:rPr>
              <w:t>C</w:t>
            </w:r>
          </w:p>
          <w:p w:rsidR="00EA29D4" w:rsidRDefault="00EA29D4" w:rsidP="005E73AC">
            <w:pPr>
              <w:jc w:val="center"/>
              <w:rPr>
                <w:b/>
              </w:rPr>
            </w:pPr>
          </w:p>
          <w:p w:rsidR="00EA29D4" w:rsidRDefault="00EA29D4" w:rsidP="005E73AC">
            <w:pPr>
              <w:numPr>
                <w:ilvl w:val="0"/>
                <w:numId w:val="6"/>
              </w:numPr>
              <w:jc w:val="center"/>
              <w:rPr>
                <w:b/>
                <w:sz w:val="36"/>
              </w:rPr>
            </w:pPr>
            <w:r>
              <w:rPr>
                <w:b/>
                <w:sz w:val="36"/>
              </w:rPr>
              <w:t>s. 2016/17</w:t>
            </w:r>
          </w:p>
          <w:p w:rsidR="00EA29D4" w:rsidRDefault="00EA29D4" w:rsidP="005E73AC">
            <w:pPr>
              <w:jc w:val="center"/>
              <w:rPr>
                <w:b/>
              </w:rPr>
            </w:pPr>
          </w:p>
          <w:p w:rsidR="00EA29D4" w:rsidRDefault="00EA29D4" w:rsidP="005E73AC">
            <w:pPr>
              <w:jc w:val="center"/>
              <w:rPr>
                <w:b/>
              </w:rPr>
            </w:pPr>
          </w:p>
        </w:tc>
      </w:tr>
    </w:tbl>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Pr>
        <w:jc w:val="center"/>
        <w:rPr>
          <w:b/>
        </w:rPr>
      </w:pPr>
    </w:p>
    <w:p w:rsidR="00EA29D4" w:rsidRDefault="00EA29D4" w:rsidP="00EA29D4"/>
    <w:p w:rsidR="00EA29D4" w:rsidRDefault="00EA29D4" w:rsidP="00EA29D4"/>
    <w:p w:rsidR="004E7E95" w:rsidRDefault="004E7E95" w:rsidP="00EA29D4"/>
    <w:p w:rsidR="004E7E95" w:rsidRDefault="004E7E95" w:rsidP="00EA29D4"/>
    <w:p w:rsidR="004E7E95" w:rsidRDefault="004E7E95" w:rsidP="00EA29D4"/>
    <w:p w:rsidR="00EA29D4" w:rsidRDefault="00EA29D4" w:rsidP="00EA29D4"/>
    <w:p w:rsidR="00EA29D4" w:rsidRDefault="00EA29D4" w:rsidP="00EA29D4"/>
    <w:p w:rsidR="00EA29D4" w:rsidRDefault="00EA29D4" w:rsidP="00EA29D4"/>
    <w:p w:rsidR="00EA29D4" w:rsidRDefault="00EA29D4" w:rsidP="00EA29D4"/>
    <w:p w:rsidR="00EA29D4" w:rsidRDefault="00EA29D4" w:rsidP="00EA29D4"/>
    <w:p w:rsidR="00EA29D4" w:rsidRDefault="00EA29D4" w:rsidP="00EA29D4"/>
    <w:p w:rsidR="00EA29D4" w:rsidRDefault="00EA29D4" w:rsidP="00EA29D4"/>
    <w:p w:rsidR="00EA29D4" w:rsidRDefault="00EA29D4" w:rsidP="00EA29D4">
      <w:pPr>
        <w:ind w:firstLine="708"/>
        <w:jc w:val="both"/>
      </w:pPr>
      <w:r>
        <w:lastRenderedPageBreak/>
        <w:t>Il presente piano di classe è un’ipotesi di lavoro che il Consiglio propone a se stesso come prospettiva di comune azione educativa, da sviluppare durante l'intero anno scolastico. Tale piano tende ad attuare in concreto l'unità educativa e didattica della classe. Esso muovendo da un primo accertamento del grado di preparazione degli studenti si ispira alle linee di fondo definite nella programmazione e nel PTOF deliberato dal Collegio dei docenti e  tiene conto anche degli eventuali squilibri di partenza degli alunni per renderne evidenti la natura ed i limiti.</w:t>
      </w:r>
    </w:p>
    <w:p w:rsidR="00EA29D4" w:rsidRDefault="00EA29D4" w:rsidP="00EA29D4">
      <w:pPr>
        <w:outlineLvl w:val="0"/>
        <w:rPr>
          <w:b/>
        </w:rPr>
      </w:pPr>
      <w:r>
        <w:rPr>
          <w:b/>
        </w:rPr>
        <w:t>Esso si articola in vari punti che possono essere così schematizzati:</w:t>
      </w:r>
    </w:p>
    <w:p w:rsidR="00EA29D4" w:rsidRPr="00572A52" w:rsidRDefault="00EA29D4" w:rsidP="005E73AC">
      <w:pPr>
        <w:numPr>
          <w:ilvl w:val="0"/>
          <w:numId w:val="2"/>
        </w:numPr>
        <w:tabs>
          <w:tab w:val="left" w:pos="0"/>
        </w:tabs>
        <w:jc w:val="both"/>
      </w:pPr>
      <w:r w:rsidRPr="00572A52">
        <w:t>Analisi del contesto generale/ analisi della situazione di partenza così come è emersa dalla somministrazione delle prove d’ingresso interventi educativi relativi a bisogni educatici speciali</w:t>
      </w:r>
    </w:p>
    <w:p w:rsidR="00EA29D4" w:rsidRPr="00572A52" w:rsidRDefault="00EA29D4" w:rsidP="005E73AC">
      <w:pPr>
        <w:numPr>
          <w:ilvl w:val="0"/>
          <w:numId w:val="2"/>
        </w:numPr>
        <w:jc w:val="both"/>
      </w:pPr>
      <w:r w:rsidRPr="00572A52">
        <w:t>Finalità dell’insegnamento disciplinare</w:t>
      </w:r>
    </w:p>
    <w:p w:rsidR="00EA29D4" w:rsidRPr="00572A52" w:rsidRDefault="00EA29D4" w:rsidP="005E73AC">
      <w:pPr>
        <w:numPr>
          <w:ilvl w:val="0"/>
          <w:numId w:val="2"/>
        </w:numPr>
        <w:jc w:val="both"/>
      </w:pPr>
      <w:r w:rsidRPr="00572A52">
        <w:t xml:space="preserve">Individuazione degli obiettivi cognitivi e delle competenze trasversali </w:t>
      </w:r>
    </w:p>
    <w:p w:rsidR="00EA29D4" w:rsidRPr="00572A52" w:rsidRDefault="00EA29D4" w:rsidP="005E73AC">
      <w:pPr>
        <w:numPr>
          <w:ilvl w:val="0"/>
          <w:numId w:val="2"/>
        </w:numPr>
        <w:jc w:val="both"/>
        <w:rPr>
          <w:sz w:val="16"/>
          <w:szCs w:val="16"/>
        </w:rPr>
      </w:pPr>
      <w:r w:rsidRPr="00572A52">
        <w:t xml:space="preserve">Attività di alternanza scuola lavoro </w:t>
      </w:r>
    </w:p>
    <w:p w:rsidR="00EA29D4" w:rsidRPr="00572A52" w:rsidRDefault="00EA29D4" w:rsidP="005E73AC">
      <w:pPr>
        <w:numPr>
          <w:ilvl w:val="0"/>
          <w:numId w:val="2"/>
        </w:numPr>
        <w:jc w:val="both"/>
      </w:pPr>
      <w:r w:rsidRPr="00572A52">
        <w:t xml:space="preserve">Attività di ampliamento dell’offerta formativa </w:t>
      </w:r>
    </w:p>
    <w:p w:rsidR="00EA29D4" w:rsidRPr="00572A52" w:rsidRDefault="00EA29D4" w:rsidP="005E73AC">
      <w:pPr>
        <w:numPr>
          <w:ilvl w:val="0"/>
          <w:numId w:val="2"/>
        </w:numPr>
      </w:pPr>
      <w:r w:rsidRPr="00572A52">
        <w:t>Attività programmate ai fini della continuità e dell’orientamento</w:t>
      </w:r>
    </w:p>
    <w:p w:rsidR="00EA29D4" w:rsidRPr="00572A52" w:rsidRDefault="00EA29D4" w:rsidP="005E73AC">
      <w:pPr>
        <w:numPr>
          <w:ilvl w:val="0"/>
          <w:numId w:val="2"/>
        </w:numPr>
      </w:pPr>
      <w:r w:rsidRPr="00572A52">
        <w:t>Metodologie e metodi</w:t>
      </w:r>
    </w:p>
    <w:p w:rsidR="00EA29D4" w:rsidRPr="00572A52" w:rsidRDefault="00EA29D4" w:rsidP="005E73AC">
      <w:pPr>
        <w:numPr>
          <w:ilvl w:val="0"/>
          <w:numId w:val="2"/>
        </w:numPr>
      </w:pPr>
      <w:r w:rsidRPr="00572A52">
        <w:t>Strategie comuni a tutti i docenti</w:t>
      </w:r>
    </w:p>
    <w:p w:rsidR="00EA29D4" w:rsidRPr="00572A52" w:rsidRDefault="00EA29D4" w:rsidP="005E73AC">
      <w:pPr>
        <w:numPr>
          <w:ilvl w:val="0"/>
          <w:numId w:val="2"/>
        </w:numPr>
      </w:pPr>
      <w:r w:rsidRPr="00572A52">
        <w:t xml:space="preserve">Modalità di verifica e di valutazione  </w:t>
      </w:r>
    </w:p>
    <w:p w:rsidR="00EA29D4" w:rsidRPr="00572A52" w:rsidRDefault="00EA29D4" w:rsidP="005E73AC">
      <w:pPr>
        <w:numPr>
          <w:ilvl w:val="0"/>
          <w:numId w:val="2"/>
        </w:numPr>
      </w:pPr>
      <w:r w:rsidRPr="00572A52">
        <w:t>Eventuali annotazioni significative</w:t>
      </w:r>
    </w:p>
    <w:p w:rsidR="00EA29D4" w:rsidRDefault="00EA29D4" w:rsidP="00EA29D4">
      <w:pPr>
        <w:outlineLvl w:val="0"/>
        <w:rPr>
          <w:b/>
        </w:rPr>
      </w:pPr>
    </w:p>
    <w:p w:rsidR="00EA29D4" w:rsidRDefault="00EA29D4" w:rsidP="00EA2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EA29D4" w:rsidTr="005E73AC">
        <w:tc>
          <w:tcPr>
            <w:tcW w:w="9778" w:type="dxa"/>
            <w:gridSpan w:val="2"/>
            <w:tcBorders>
              <w:top w:val="thinThickSmallGap" w:sz="24" w:space="0" w:color="DDD9C3"/>
              <w:left w:val="thinThickSmallGap" w:sz="24" w:space="0" w:color="DDD9C3"/>
              <w:bottom w:val="thinThickSmallGap" w:sz="24" w:space="0" w:color="DDD9C3"/>
              <w:right w:val="thinThickSmallGap" w:sz="24" w:space="0" w:color="DDD9C3"/>
            </w:tcBorders>
          </w:tcPr>
          <w:p w:rsidR="00EA29D4" w:rsidRPr="00821778" w:rsidRDefault="00EA29D4" w:rsidP="005E73AC">
            <w:pPr>
              <w:jc w:val="center"/>
              <w:rPr>
                <w:b/>
              </w:rPr>
            </w:pPr>
            <w:r w:rsidRPr="00821778">
              <w:rPr>
                <w:b/>
              </w:rPr>
              <w:t xml:space="preserve">CONSIGLIO </w:t>
            </w:r>
            <w:proofErr w:type="spellStart"/>
            <w:r w:rsidRPr="00821778">
              <w:rPr>
                <w:b/>
              </w:rPr>
              <w:t>DI</w:t>
            </w:r>
            <w:proofErr w:type="spellEnd"/>
            <w:r w:rsidRPr="00821778">
              <w:rPr>
                <w:b/>
              </w:rPr>
              <w:t xml:space="preserve"> CLASSE</w:t>
            </w:r>
          </w:p>
          <w:p w:rsidR="00EA29D4" w:rsidRDefault="00FC4AB0" w:rsidP="00FC4AB0">
            <w:r>
              <w:t xml:space="preserve"> Coordinatore Prof. Giuseppe </w:t>
            </w:r>
            <w:proofErr w:type="spellStart"/>
            <w:r>
              <w:t>Zimmaro</w:t>
            </w:r>
            <w:proofErr w:type="spellEnd"/>
            <w:r w:rsidR="00EA29D4">
              <w:t>:</w:t>
            </w:r>
          </w:p>
        </w:tc>
      </w:tr>
      <w:tr w:rsidR="00EA29D4" w:rsidTr="005E73AC">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EA29D4" w:rsidRPr="00821778" w:rsidRDefault="00EA29D4" w:rsidP="005E73AC">
            <w:pPr>
              <w:jc w:val="center"/>
              <w:rPr>
                <w:b/>
              </w:rPr>
            </w:pPr>
            <w:r w:rsidRPr="00821778">
              <w:rPr>
                <w:b/>
              </w:rPr>
              <w:t>Disciplina</w:t>
            </w:r>
          </w:p>
        </w:tc>
        <w:tc>
          <w:tcPr>
            <w:tcW w:w="4889" w:type="dxa"/>
            <w:tcBorders>
              <w:top w:val="thinThickSmallGap" w:sz="24" w:space="0" w:color="DDD9C3"/>
              <w:left w:val="thinThickSmallGap" w:sz="24" w:space="0" w:color="DDD9C3"/>
              <w:bottom w:val="thinThickSmallGap" w:sz="24" w:space="0" w:color="DDD9C3"/>
              <w:right w:val="thinThickSmallGap" w:sz="24" w:space="0" w:color="DDD9C3"/>
            </w:tcBorders>
          </w:tcPr>
          <w:p w:rsidR="00EA29D4" w:rsidRPr="00821778" w:rsidRDefault="00EA29D4" w:rsidP="005E73AC">
            <w:pPr>
              <w:jc w:val="center"/>
              <w:rPr>
                <w:b/>
              </w:rPr>
            </w:pPr>
            <w:r w:rsidRPr="00821778">
              <w:rPr>
                <w:b/>
              </w:rPr>
              <w:t>Docente</w:t>
            </w:r>
          </w:p>
        </w:tc>
      </w:tr>
      <w:tr w:rsidR="00EA29D4" w:rsidTr="005E73AC">
        <w:tc>
          <w:tcPr>
            <w:tcW w:w="4889" w:type="dxa"/>
            <w:tcBorders>
              <w:top w:val="thinThickSmallGap" w:sz="24"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rsidRPr="00FD75D0">
              <w:t>Lingua e letteratura italiana</w:t>
            </w:r>
          </w:p>
        </w:tc>
        <w:tc>
          <w:tcPr>
            <w:tcW w:w="4889" w:type="dxa"/>
            <w:tcBorders>
              <w:top w:val="thinThickSmallGap" w:sz="24" w:space="0" w:color="DDD9C3"/>
              <w:left w:val="thinThickSmallGap" w:sz="24" w:space="0" w:color="DDD9C3"/>
              <w:bottom w:val="single" w:sz="12" w:space="0" w:color="DDD9C3"/>
              <w:right w:val="thinThickSmallGap" w:sz="24" w:space="0" w:color="DDD9C3"/>
            </w:tcBorders>
          </w:tcPr>
          <w:p w:rsidR="00EA29D4" w:rsidRDefault="00FC4AB0" w:rsidP="005E73AC">
            <w:r>
              <w:t>Greco Brunella</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rsidRPr="00FD75D0">
              <w:t>Lingua e cultura latina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7A792A" w:rsidP="005E73AC">
            <w:r>
              <w:t>Giardino T. –(</w:t>
            </w:r>
            <w:proofErr w:type="spellStart"/>
            <w:r>
              <w:t>P</w:t>
            </w:r>
            <w:r w:rsidR="00FC4AB0">
              <w:t>aldino</w:t>
            </w:r>
            <w:proofErr w:type="spellEnd"/>
            <w:r w:rsidR="00FC4AB0">
              <w:t>)  sostitut</w:t>
            </w:r>
            <w:r>
              <w:t>a</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proofErr w:type="spellStart"/>
            <w:r>
              <w:t>Ling</w:t>
            </w:r>
            <w:proofErr w:type="spellEnd"/>
            <w:r>
              <w:t xml:space="preserve">. e </w:t>
            </w:r>
            <w:proofErr w:type="spellStart"/>
            <w:r>
              <w:t>cul</w:t>
            </w:r>
            <w:proofErr w:type="spellEnd"/>
            <w:r>
              <w:t>.</w:t>
            </w:r>
            <w:r w:rsidRPr="00FD75D0">
              <w:t xml:space="preserve"> </w:t>
            </w:r>
            <w:r>
              <w:t>s</w:t>
            </w:r>
            <w:r w:rsidRPr="00FD75D0">
              <w:t>traniera</w:t>
            </w:r>
            <w:r>
              <w:t xml:space="preserve"> inglese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FC4AB0" w:rsidP="005E73AC">
            <w:r>
              <w:t>Sacco Roberta</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Default="00EA29D4" w:rsidP="005E73AC">
            <w:proofErr w:type="spellStart"/>
            <w:r>
              <w:t>Ling</w:t>
            </w:r>
            <w:proofErr w:type="spellEnd"/>
            <w:r>
              <w:t>. e cult.</w:t>
            </w:r>
            <w:r w:rsidRPr="00FD75D0">
              <w:t xml:space="preserve"> </w:t>
            </w:r>
            <w:r>
              <w:t>s</w:t>
            </w:r>
            <w:r w:rsidRPr="00FD75D0">
              <w:t>traniera</w:t>
            </w:r>
            <w:r>
              <w:t xml:space="preserve"> </w:t>
            </w:r>
            <w:proofErr w:type="spellStart"/>
            <w:r>
              <w:t>spagn</w:t>
            </w:r>
            <w:proofErr w:type="spellEnd"/>
            <w:r>
              <w:t>.</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EA29D4" w:rsidP="005E73AC"/>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Default="00EA29D4" w:rsidP="005E73AC">
            <w:r>
              <w:t>Storia e geografia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EA29D4" w:rsidP="005E73AC"/>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rsidRPr="00FD75D0">
              <w:t xml:space="preserve">Storia </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FC4AB0" w:rsidP="005E73AC">
            <w:r>
              <w:t>Magnifico Rosanna</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t xml:space="preserve">Geografia </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EA29D4" w:rsidP="005E73AC"/>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rsidRPr="00FD75D0">
              <w:t>Filosofia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FC4AB0" w:rsidP="005E73AC">
            <w:r>
              <w:t>Fortino Angela</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t>Matematica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FC4AB0" w:rsidP="005E73AC">
            <w:proofErr w:type="spellStart"/>
            <w:r>
              <w:t>Zimmaro</w:t>
            </w:r>
            <w:proofErr w:type="spellEnd"/>
            <w:r>
              <w:t xml:space="preserve"> Giuseppe</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rsidRPr="00FD75D0">
              <w:t>Fisica</w:t>
            </w:r>
            <w:r>
              <w:t xml:space="preserve"> </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FC4AB0" w:rsidP="005E73AC">
            <w:proofErr w:type="spellStart"/>
            <w:r>
              <w:t>Zimmaro</w:t>
            </w:r>
            <w:proofErr w:type="spellEnd"/>
            <w:r>
              <w:t xml:space="preserve"> Giuseppe</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t>Scienze naturali</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FC4AB0" w:rsidP="005E73AC">
            <w:r>
              <w:t>Mandarino Rosa</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rsidRPr="00FD75D0">
              <w:t>Disegno e storia dell'arte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FC4AB0" w:rsidP="005E73AC">
            <w:r>
              <w:t>Serra Simona</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rsidRPr="00FD75D0">
              <w:t>Scienze motorie e sportive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FC4AB0" w:rsidP="005E73AC">
            <w:r>
              <w:t>Grandinetti Maurizio</w:t>
            </w:r>
          </w:p>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Pr="00FD75D0" w:rsidRDefault="00EA29D4" w:rsidP="005E73AC">
            <w:r>
              <w:t>Conversatore lingua inglese</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EA29D4" w:rsidP="005E73AC"/>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Default="00EA29D4" w:rsidP="005E73AC">
            <w:r>
              <w:t>Conversatore lingua spagnola</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EA29D4" w:rsidP="005E73AC"/>
        </w:tc>
      </w:tr>
      <w:tr w:rsidR="00EA29D4" w:rsidTr="005E73AC">
        <w:tc>
          <w:tcPr>
            <w:tcW w:w="4889" w:type="dxa"/>
            <w:tcBorders>
              <w:top w:val="single" w:sz="12" w:space="0" w:color="DDD9C3"/>
              <w:left w:val="thinThickSmallGap" w:sz="24" w:space="0" w:color="DDD9C3"/>
              <w:bottom w:val="single" w:sz="12" w:space="0" w:color="DDD9C3"/>
              <w:right w:val="thinThickSmallGap" w:sz="24" w:space="0" w:color="DDD9C3"/>
            </w:tcBorders>
            <w:vAlign w:val="center"/>
          </w:tcPr>
          <w:p w:rsidR="00EA29D4" w:rsidRDefault="00EA29D4" w:rsidP="005E73AC">
            <w:r>
              <w:t>Sostegno</w:t>
            </w:r>
          </w:p>
        </w:tc>
        <w:tc>
          <w:tcPr>
            <w:tcW w:w="4889" w:type="dxa"/>
            <w:tcBorders>
              <w:top w:val="single" w:sz="12" w:space="0" w:color="DDD9C3"/>
              <w:left w:val="thinThickSmallGap" w:sz="24" w:space="0" w:color="DDD9C3"/>
              <w:bottom w:val="single" w:sz="12" w:space="0" w:color="DDD9C3"/>
              <w:right w:val="thinThickSmallGap" w:sz="24" w:space="0" w:color="DDD9C3"/>
            </w:tcBorders>
          </w:tcPr>
          <w:p w:rsidR="00EA29D4" w:rsidRDefault="00EA29D4" w:rsidP="005E73AC"/>
        </w:tc>
      </w:tr>
      <w:tr w:rsidR="00EA29D4" w:rsidTr="005E73AC">
        <w:tc>
          <w:tcPr>
            <w:tcW w:w="4889" w:type="dxa"/>
            <w:tcBorders>
              <w:top w:val="single" w:sz="12" w:space="0" w:color="DDD9C3"/>
              <w:left w:val="thinThickSmallGap" w:sz="24" w:space="0" w:color="DDD9C3"/>
              <w:bottom w:val="thinThickSmallGap" w:sz="24" w:space="0" w:color="DDD9C3"/>
              <w:right w:val="thinThickSmallGap" w:sz="24" w:space="0" w:color="DDD9C3"/>
            </w:tcBorders>
            <w:vAlign w:val="center"/>
          </w:tcPr>
          <w:p w:rsidR="00EA29D4" w:rsidRPr="00FD75D0" w:rsidRDefault="00EA29D4" w:rsidP="005E73AC">
            <w:proofErr w:type="spellStart"/>
            <w:r>
              <w:t>Rel.ne</w:t>
            </w:r>
            <w:proofErr w:type="spellEnd"/>
            <w:r>
              <w:t xml:space="preserve"> catt.ca o </w:t>
            </w:r>
            <w:proofErr w:type="spellStart"/>
            <w:r>
              <w:t>Att.tà</w:t>
            </w:r>
            <w:proofErr w:type="spellEnd"/>
            <w:r>
              <w:t xml:space="preserve">  </w:t>
            </w:r>
            <w:proofErr w:type="spellStart"/>
            <w:r>
              <w:t>alt.</w:t>
            </w:r>
            <w:r w:rsidRPr="00FD75D0">
              <w:t>v</w:t>
            </w:r>
            <w:r>
              <w:t>a</w:t>
            </w:r>
            <w:proofErr w:type="spellEnd"/>
          </w:p>
        </w:tc>
        <w:tc>
          <w:tcPr>
            <w:tcW w:w="4889" w:type="dxa"/>
            <w:tcBorders>
              <w:top w:val="single" w:sz="12" w:space="0" w:color="DDD9C3"/>
              <w:left w:val="thinThickSmallGap" w:sz="24" w:space="0" w:color="DDD9C3"/>
              <w:bottom w:val="thinThickSmallGap" w:sz="24" w:space="0" w:color="DDD9C3"/>
              <w:right w:val="thinThickSmallGap" w:sz="24" w:space="0" w:color="DDD9C3"/>
            </w:tcBorders>
          </w:tcPr>
          <w:p w:rsidR="00EA29D4" w:rsidRDefault="00C62901" w:rsidP="005E73AC">
            <w:proofErr w:type="spellStart"/>
            <w:r>
              <w:t>Pirillo</w:t>
            </w:r>
            <w:proofErr w:type="spellEnd"/>
            <w:r>
              <w:t xml:space="preserve"> Maria Cristina</w:t>
            </w:r>
          </w:p>
        </w:tc>
      </w:tr>
    </w:tbl>
    <w:p w:rsidR="00EA29D4" w:rsidRDefault="00EA29D4" w:rsidP="00EA29D4"/>
    <w:p w:rsidR="00EA29D4" w:rsidRDefault="00EA29D4" w:rsidP="00EA29D4"/>
    <w:p w:rsidR="004E7E95" w:rsidRDefault="004E7E95" w:rsidP="00EA29D4"/>
    <w:p w:rsidR="00EA29D4" w:rsidRDefault="00EA29D4" w:rsidP="00EA29D4"/>
    <w:p w:rsidR="00EA29D4" w:rsidRDefault="00EA29D4" w:rsidP="00EA29D4"/>
    <w:p w:rsidR="00EA29D4" w:rsidRDefault="00EA29D4" w:rsidP="00EA29D4"/>
    <w:p w:rsidR="00EA29D4" w:rsidRDefault="00EA29D4" w:rsidP="00EA29D4"/>
    <w:p w:rsidR="00EA29D4" w:rsidRDefault="00EA29D4" w:rsidP="00EA29D4"/>
    <w:p w:rsidR="00EA29D4" w:rsidRDefault="00EA29D4" w:rsidP="00EA29D4"/>
    <w:p w:rsidR="00EA29D4" w:rsidRPr="00E356AB" w:rsidRDefault="00EA29D4" w:rsidP="00EA29D4">
      <w:pPr>
        <w:autoSpaceDE w:val="0"/>
        <w:autoSpaceDN w:val="0"/>
        <w:adjustRightInd w:val="0"/>
        <w:jc w:val="both"/>
        <w:outlineLvl w:val="0"/>
        <w:rPr>
          <w:b/>
        </w:rPr>
      </w:pPr>
      <w:r w:rsidRPr="00E356AB">
        <w:rPr>
          <w:b/>
        </w:rPr>
        <w:lastRenderedPageBreak/>
        <w:t xml:space="preserve">Orario </w:t>
      </w:r>
      <w:r>
        <w:rPr>
          <w:b/>
        </w:rPr>
        <w:t>annuale personalizzato delle attività</w:t>
      </w:r>
      <w:r w:rsidRPr="00E356AB">
        <w:rPr>
          <w:b/>
        </w:rPr>
        <w:t xml:space="preserve"> </w:t>
      </w:r>
    </w:p>
    <w:p w:rsidR="00EA29D4" w:rsidRDefault="00EA29D4" w:rsidP="00EA29D4">
      <w:pPr>
        <w:autoSpaceDE w:val="0"/>
        <w:autoSpaceDN w:val="0"/>
        <w:adjustRightInd w:val="0"/>
        <w:jc w:val="both"/>
      </w:pPr>
    </w:p>
    <w:p w:rsidR="00EA29D4" w:rsidRDefault="00EA29D4" w:rsidP="00EA29D4">
      <w:pPr>
        <w:autoSpaceDE w:val="0"/>
        <w:autoSpaceDN w:val="0"/>
        <w:adjustRightInd w:val="0"/>
        <w:jc w:val="both"/>
      </w:pPr>
    </w:p>
    <w:p w:rsidR="00EA29D4" w:rsidRDefault="00EA29D4" w:rsidP="00EA29D4">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2726"/>
        <w:gridCol w:w="1635"/>
        <w:gridCol w:w="809"/>
        <w:gridCol w:w="2271"/>
        <w:gridCol w:w="2337"/>
      </w:tblGrid>
      <w:tr w:rsidR="00EA29D4" w:rsidTr="005E73AC">
        <w:tc>
          <w:tcPr>
            <w:tcW w:w="0" w:type="auto"/>
            <w:gridSpan w:val="3"/>
            <w:tcBorders>
              <w:top w:val="thickThinSmallGap" w:sz="24" w:space="0" w:color="DDD9C3"/>
              <w:left w:val="thickThinSmallGap" w:sz="24" w:space="0" w:color="DDD9C3"/>
              <w:bottom w:val="single" w:sz="12" w:space="0" w:color="DDD9C3"/>
              <w:right w:val="thickThinSmallGap" w:sz="24" w:space="0" w:color="DDD9C3"/>
            </w:tcBorders>
          </w:tcPr>
          <w:p w:rsidR="00EA29D4" w:rsidRDefault="00EA29D4" w:rsidP="00FC4AB0">
            <w:pPr>
              <w:autoSpaceDE w:val="0"/>
              <w:autoSpaceDN w:val="0"/>
              <w:adjustRightInd w:val="0"/>
              <w:jc w:val="center"/>
              <w:rPr>
                <w:b/>
                <w:sz w:val="28"/>
              </w:rPr>
            </w:pPr>
            <w:r>
              <w:rPr>
                <w:b/>
                <w:sz w:val="28"/>
              </w:rPr>
              <w:t xml:space="preserve">2° biennio </w:t>
            </w:r>
          </w:p>
        </w:tc>
        <w:tc>
          <w:tcPr>
            <w:tcW w:w="0" w:type="auto"/>
            <w:vMerge w:val="restart"/>
            <w:tcBorders>
              <w:top w:val="nil"/>
              <w:left w:val="thickThinSmallGap" w:sz="24" w:space="0" w:color="DDD9C3"/>
              <w:right w:val="nil"/>
            </w:tcBorders>
          </w:tcPr>
          <w:p w:rsidR="00EA29D4" w:rsidRDefault="00EA29D4" w:rsidP="005E73AC">
            <w:pPr>
              <w:autoSpaceDE w:val="0"/>
              <w:autoSpaceDN w:val="0"/>
              <w:adjustRightInd w:val="0"/>
              <w:jc w:val="center"/>
              <w:rPr>
                <w:b/>
                <w:sz w:val="28"/>
              </w:rPr>
            </w:pPr>
          </w:p>
        </w:tc>
        <w:tc>
          <w:tcPr>
            <w:tcW w:w="0" w:type="auto"/>
            <w:vMerge w:val="restart"/>
            <w:tcBorders>
              <w:top w:val="nil"/>
              <w:left w:val="nil"/>
              <w:right w:val="nil"/>
            </w:tcBorders>
          </w:tcPr>
          <w:p w:rsidR="00EA29D4" w:rsidRDefault="00EA29D4" w:rsidP="005E73AC">
            <w:pPr>
              <w:autoSpaceDE w:val="0"/>
              <w:autoSpaceDN w:val="0"/>
              <w:adjustRightInd w:val="0"/>
              <w:jc w:val="center"/>
              <w:rPr>
                <w:b/>
                <w:sz w:val="28"/>
              </w:rPr>
            </w:pPr>
          </w:p>
        </w:tc>
      </w:tr>
      <w:tr w:rsidR="00EA29D4" w:rsidTr="005E73AC">
        <w:tc>
          <w:tcPr>
            <w:tcW w:w="0" w:type="auto"/>
            <w:tcBorders>
              <w:top w:val="single" w:sz="12" w:space="0" w:color="DDD9C3"/>
              <w:left w:val="thickThinSmallGap" w:sz="24" w:space="0" w:color="DDD9C3"/>
              <w:bottom w:val="single" w:sz="12" w:space="0" w:color="DDD9C3"/>
              <w:right w:val="single" w:sz="12" w:space="0" w:color="DDD9C3"/>
            </w:tcBorders>
          </w:tcPr>
          <w:p w:rsidR="00EA29D4" w:rsidRDefault="00EA29D4" w:rsidP="005E73AC">
            <w:pPr>
              <w:autoSpaceDE w:val="0"/>
              <w:autoSpaceDN w:val="0"/>
              <w:adjustRightInd w:val="0"/>
              <w:jc w:val="center"/>
              <w:rPr>
                <w:b/>
                <w:sz w:val="28"/>
              </w:rPr>
            </w:pPr>
            <w:r>
              <w:rPr>
                <w:b/>
                <w:sz w:val="28"/>
              </w:rPr>
              <w:t>Settimanale</w:t>
            </w:r>
          </w:p>
        </w:tc>
        <w:tc>
          <w:tcPr>
            <w:tcW w:w="0" w:type="auto"/>
            <w:gridSpan w:val="2"/>
            <w:tcBorders>
              <w:top w:val="single" w:sz="12" w:space="0" w:color="DDD9C3"/>
              <w:left w:val="single" w:sz="12" w:space="0" w:color="DDD9C3"/>
              <w:bottom w:val="single" w:sz="12" w:space="0" w:color="DDD9C3"/>
              <w:right w:val="thickThinSmallGap" w:sz="24" w:space="0" w:color="DDD9C3"/>
            </w:tcBorders>
          </w:tcPr>
          <w:p w:rsidR="00EA29D4" w:rsidRDefault="00EA29D4" w:rsidP="005E73AC">
            <w:pPr>
              <w:autoSpaceDE w:val="0"/>
              <w:autoSpaceDN w:val="0"/>
              <w:adjustRightInd w:val="0"/>
              <w:jc w:val="center"/>
              <w:rPr>
                <w:b/>
                <w:sz w:val="28"/>
              </w:rPr>
            </w:pPr>
            <w:r>
              <w:rPr>
                <w:b/>
                <w:sz w:val="28"/>
              </w:rPr>
              <w:t>Annuo</w:t>
            </w:r>
          </w:p>
        </w:tc>
        <w:tc>
          <w:tcPr>
            <w:tcW w:w="0" w:type="auto"/>
            <w:vMerge/>
            <w:tcBorders>
              <w:left w:val="thickThinSmallGap" w:sz="24" w:space="0" w:color="DDD9C3"/>
              <w:bottom w:val="thickThinSmallGap" w:sz="24" w:space="0" w:color="DDD9C3"/>
              <w:right w:val="nil"/>
            </w:tcBorders>
          </w:tcPr>
          <w:p w:rsidR="00EA29D4" w:rsidRDefault="00EA29D4" w:rsidP="005E73AC">
            <w:pPr>
              <w:autoSpaceDE w:val="0"/>
              <w:autoSpaceDN w:val="0"/>
              <w:adjustRightInd w:val="0"/>
              <w:jc w:val="center"/>
              <w:rPr>
                <w:b/>
                <w:sz w:val="28"/>
              </w:rPr>
            </w:pPr>
          </w:p>
        </w:tc>
        <w:tc>
          <w:tcPr>
            <w:tcW w:w="0" w:type="auto"/>
            <w:vMerge/>
            <w:tcBorders>
              <w:left w:val="nil"/>
              <w:bottom w:val="thickThinSmallGap" w:sz="24" w:space="0" w:color="DDD9C3"/>
              <w:right w:val="nil"/>
            </w:tcBorders>
          </w:tcPr>
          <w:p w:rsidR="00EA29D4" w:rsidRDefault="00EA29D4" w:rsidP="005E73AC">
            <w:pPr>
              <w:autoSpaceDE w:val="0"/>
              <w:autoSpaceDN w:val="0"/>
              <w:adjustRightInd w:val="0"/>
              <w:jc w:val="center"/>
              <w:rPr>
                <w:b/>
                <w:sz w:val="28"/>
              </w:rPr>
            </w:pPr>
          </w:p>
        </w:tc>
      </w:tr>
      <w:tr w:rsidR="00EA29D4" w:rsidTr="005E73AC">
        <w:tc>
          <w:tcPr>
            <w:tcW w:w="0" w:type="auto"/>
            <w:tcBorders>
              <w:top w:val="single" w:sz="12" w:space="0" w:color="DDD9C3"/>
              <w:left w:val="thickThinSmallGap" w:sz="24" w:space="0" w:color="DDD9C3"/>
              <w:bottom w:val="single" w:sz="12" w:space="0" w:color="DDD9C3"/>
              <w:right w:val="single" w:sz="12" w:space="0" w:color="DDD9C3"/>
            </w:tcBorders>
          </w:tcPr>
          <w:p w:rsidR="00EA29D4" w:rsidRDefault="00EA29D4" w:rsidP="005E73AC">
            <w:pPr>
              <w:autoSpaceDE w:val="0"/>
              <w:autoSpaceDN w:val="0"/>
              <w:adjustRightInd w:val="0"/>
              <w:jc w:val="center"/>
              <w:rPr>
                <w:b/>
                <w:sz w:val="28"/>
              </w:rPr>
            </w:pPr>
            <w:r>
              <w:rPr>
                <w:b/>
                <w:sz w:val="28"/>
              </w:rPr>
              <w:t>Quota oraria attività didattica</w:t>
            </w:r>
          </w:p>
          <w:p w:rsidR="00EA29D4" w:rsidRDefault="00EA29D4" w:rsidP="005E73AC">
            <w:pPr>
              <w:autoSpaceDE w:val="0"/>
              <w:autoSpaceDN w:val="0"/>
              <w:adjustRightInd w:val="0"/>
              <w:jc w:val="center"/>
              <w:rPr>
                <w:b/>
                <w:sz w:val="28"/>
              </w:rPr>
            </w:pPr>
            <w:r>
              <w:rPr>
                <w:b/>
                <w:sz w:val="28"/>
              </w:rPr>
              <w:t>totale</w:t>
            </w:r>
          </w:p>
        </w:tc>
        <w:tc>
          <w:tcPr>
            <w:tcW w:w="0" w:type="auto"/>
            <w:tcBorders>
              <w:top w:val="single" w:sz="12" w:space="0" w:color="DDD9C3"/>
              <w:left w:val="single" w:sz="12" w:space="0" w:color="DDD9C3"/>
              <w:bottom w:val="single" w:sz="12" w:space="0" w:color="DDD9C3"/>
              <w:right w:val="single" w:sz="12" w:space="0" w:color="DDD9C3"/>
            </w:tcBorders>
          </w:tcPr>
          <w:p w:rsidR="00EA29D4" w:rsidRDefault="00EA29D4" w:rsidP="005E73AC">
            <w:pPr>
              <w:autoSpaceDE w:val="0"/>
              <w:autoSpaceDN w:val="0"/>
              <w:adjustRightInd w:val="0"/>
              <w:jc w:val="center"/>
              <w:rPr>
                <w:b/>
                <w:sz w:val="28"/>
              </w:rPr>
            </w:pPr>
            <w:r>
              <w:rPr>
                <w:b/>
                <w:sz w:val="28"/>
              </w:rPr>
              <w:t>Attività didattica</w:t>
            </w:r>
          </w:p>
        </w:tc>
        <w:tc>
          <w:tcPr>
            <w:tcW w:w="0" w:type="auto"/>
            <w:tcBorders>
              <w:top w:val="single" w:sz="12" w:space="0" w:color="DDD9C3"/>
              <w:left w:val="single" w:sz="12" w:space="0" w:color="DDD9C3"/>
              <w:bottom w:val="single" w:sz="12" w:space="0" w:color="DDD9C3"/>
              <w:right w:val="single" w:sz="12" w:space="0" w:color="DDD9C3"/>
            </w:tcBorders>
          </w:tcPr>
          <w:p w:rsidR="00EA29D4" w:rsidRDefault="00EA29D4" w:rsidP="005E73AC">
            <w:pPr>
              <w:autoSpaceDE w:val="0"/>
              <w:autoSpaceDN w:val="0"/>
              <w:adjustRightInd w:val="0"/>
              <w:jc w:val="center"/>
              <w:rPr>
                <w:b/>
                <w:sz w:val="28"/>
              </w:rPr>
            </w:pPr>
            <w:r>
              <w:rPr>
                <w:b/>
                <w:sz w:val="28"/>
              </w:rPr>
              <w:t>totale</w:t>
            </w:r>
          </w:p>
        </w:tc>
        <w:tc>
          <w:tcPr>
            <w:tcW w:w="2271" w:type="dxa"/>
            <w:tcBorders>
              <w:top w:val="thickThinSmallGap" w:sz="24" w:space="0" w:color="DDD9C3"/>
              <w:left w:val="single" w:sz="12" w:space="0" w:color="DDD9C3"/>
              <w:bottom w:val="single" w:sz="12" w:space="0" w:color="DDD9C3"/>
              <w:right w:val="single" w:sz="12" w:space="0" w:color="DDD9C3"/>
            </w:tcBorders>
          </w:tcPr>
          <w:p w:rsidR="00EA29D4" w:rsidRPr="00F11A8D" w:rsidRDefault="00EA29D4" w:rsidP="005E73AC">
            <w:pPr>
              <w:autoSpaceDE w:val="0"/>
              <w:autoSpaceDN w:val="0"/>
              <w:adjustRightInd w:val="0"/>
              <w:jc w:val="center"/>
              <w:rPr>
                <w:b/>
              </w:rPr>
            </w:pPr>
            <w:r w:rsidRPr="00F11A8D">
              <w:rPr>
                <w:b/>
              </w:rPr>
              <w:t xml:space="preserve">Monte ore assenze effettuabili </w:t>
            </w:r>
          </w:p>
          <w:p w:rsidR="00EA29D4" w:rsidRDefault="00EA29D4" w:rsidP="005E73AC">
            <w:pPr>
              <w:autoSpaceDE w:val="0"/>
              <w:autoSpaceDN w:val="0"/>
              <w:adjustRightInd w:val="0"/>
              <w:jc w:val="center"/>
              <w:rPr>
                <w:b/>
                <w:sz w:val="28"/>
              </w:rPr>
            </w:pPr>
            <w:r w:rsidRPr="00F11A8D">
              <w:rPr>
                <w:b/>
              </w:rPr>
              <w:t>( 25% dell’orario annuale)</w:t>
            </w:r>
          </w:p>
        </w:tc>
        <w:tc>
          <w:tcPr>
            <w:tcW w:w="2337" w:type="dxa"/>
            <w:tcBorders>
              <w:top w:val="thickThinSmallGap" w:sz="24" w:space="0" w:color="DDD9C3"/>
              <w:left w:val="single" w:sz="12" w:space="0" w:color="DDD9C3"/>
              <w:bottom w:val="single" w:sz="12" w:space="0" w:color="DDD9C3"/>
              <w:right w:val="thickThinSmallGap" w:sz="24" w:space="0" w:color="DDD9C3"/>
            </w:tcBorders>
          </w:tcPr>
          <w:p w:rsidR="00EA29D4" w:rsidRPr="00F11A8D" w:rsidRDefault="00EA29D4" w:rsidP="005E73AC">
            <w:pPr>
              <w:autoSpaceDE w:val="0"/>
              <w:autoSpaceDN w:val="0"/>
              <w:adjustRightInd w:val="0"/>
              <w:jc w:val="center"/>
              <w:rPr>
                <w:b/>
              </w:rPr>
            </w:pPr>
            <w:r w:rsidRPr="00F11A8D">
              <w:rPr>
                <w:b/>
              </w:rPr>
              <w:t>Monte ore di presenza per la validità anno scolastico ( 75% dell’orario annuale)</w:t>
            </w:r>
          </w:p>
        </w:tc>
      </w:tr>
      <w:tr w:rsidR="00EA29D4" w:rsidTr="005E73AC">
        <w:tc>
          <w:tcPr>
            <w:tcW w:w="0" w:type="auto"/>
            <w:tcBorders>
              <w:top w:val="single" w:sz="12" w:space="0" w:color="DDD9C3"/>
              <w:left w:val="thickThinSmallGap" w:sz="24" w:space="0" w:color="DDD9C3"/>
              <w:bottom w:val="single" w:sz="12" w:space="0" w:color="DDD9C3"/>
              <w:right w:val="single" w:sz="12" w:space="0" w:color="DDD9C3"/>
            </w:tcBorders>
          </w:tcPr>
          <w:p w:rsidR="00EA29D4" w:rsidRDefault="00EA29D4" w:rsidP="005E73AC">
            <w:pPr>
              <w:autoSpaceDE w:val="0"/>
              <w:autoSpaceDN w:val="0"/>
              <w:adjustRightInd w:val="0"/>
              <w:jc w:val="center"/>
              <w:rPr>
                <w:b/>
                <w:sz w:val="28"/>
              </w:rPr>
            </w:pPr>
            <w:r w:rsidRPr="00F83C78">
              <w:rPr>
                <w:b/>
                <w:sz w:val="28"/>
              </w:rPr>
              <w:t>30</w:t>
            </w:r>
          </w:p>
          <w:p w:rsidR="00EA29D4" w:rsidRPr="00F11A8D" w:rsidRDefault="00EA29D4" w:rsidP="005E73AC">
            <w:pPr>
              <w:autoSpaceDE w:val="0"/>
              <w:autoSpaceDN w:val="0"/>
              <w:adjustRightInd w:val="0"/>
              <w:jc w:val="center"/>
              <w:rPr>
                <w:b/>
                <w:sz w:val="16"/>
                <w:szCs w:val="16"/>
              </w:rPr>
            </w:pPr>
            <w:r w:rsidRPr="00F83C78">
              <w:rPr>
                <w:b/>
                <w:sz w:val="28"/>
              </w:rPr>
              <w:t xml:space="preserve"> </w:t>
            </w:r>
            <w:r w:rsidRPr="00F11A8D">
              <w:rPr>
                <w:b/>
                <w:sz w:val="16"/>
                <w:szCs w:val="16"/>
              </w:rPr>
              <w:t>(con insegnamento religione cattolica</w:t>
            </w:r>
            <w:r>
              <w:rPr>
                <w:b/>
                <w:sz w:val="16"/>
                <w:szCs w:val="16"/>
              </w:rPr>
              <w:t xml:space="preserve"> o attività alterativa</w:t>
            </w:r>
            <w:r w:rsidRPr="00F11A8D">
              <w:rPr>
                <w:b/>
                <w:sz w:val="16"/>
                <w:szCs w:val="16"/>
              </w:rPr>
              <w:t>)</w:t>
            </w:r>
          </w:p>
        </w:tc>
        <w:tc>
          <w:tcPr>
            <w:tcW w:w="0" w:type="auto"/>
            <w:tcBorders>
              <w:top w:val="single" w:sz="12" w:space="0" w:color="DDD9C3"/>
              <w:left w:val="single" w:sz="12" w:space="0" w:color="DDD9C3"/>
              <w:bottom w:val="single" w:sz="12" w:space="0" w:color="DDD9C3"/>
              <w:right w:val="single" w:sz="12" w:space="0" w:color="DDD9C3"/>
            </w:tcBorders>
          </w:tcPr>
          <w:p w:rsidR="00EA29D4" w:rsidRDefault="00EA29D4" w:rsidP="005E73AC">
            <w:pPr>
              <w:autoSpaceDE w:val="0"/>
              <w:autoSpaceDN w:val="0"/>
              <w:adjustRightInd w:val="0"/>
              <w:jc w:val="center"/>
              <w:rPr>
                <w:b/>
                <w:sz w:val="28"/>
              </w:rPr>
            </w:pPr>
            <w:r>
              <w:rPr>
                <w:b/>
                <w:sz w:val="28"/>
              </w:rPr>
              <w:t xml:space="preserve"> (30 x 33)</w:t>
            </w:r>
          </w:p>
        </w:tc>
        <w:tc>
          <w:tcPr>
            <w:tcW w:w="0" w:type="auto"/>
            <w:tcBorders>
              <w:top w:val="single" w:sz="12" w:space="0" w:color="DDD9C3"/>
              <w:left w:val="single" w:sz="12" w:space="0" w:color="DDD9C3"/>
              <w:bottom w:val="single" w:sz="12" w:space="0" w:color="DDD9C3"/>
              <w:right w:val="single" w:sz="12" w:space="0" w:color="DDD9C3"/>
            </w:tcBorders>
          </w:tcPr>
          <w:p w:rsidR="00EA29D4" w:rsidRDefault="00EA29D4" w:rsidP="005E73AC">
            <w:pPr>
              <w:autoSpaceDE w:val="0"/>
              <w:autoSpaceDN w:val="0"/>
              <w:adjustRightInd w:val="0"/>
              <w:jc w:val="center"/>
              <w:rPr>
                <w:b/>
                <w:sz w:val="28"/>
              </w:rPr>
            </w:pPr>
            <w:r>
              <w:rPr>
                <w:b/>
                <w:sz w:val="28"/>
              </w:rPr>
              <w:t xml:space="preserve">990 </w:t>
            </w:r>
          </w:p>
          <w:p w:rsidR="00EA29D4" w:rsidRDefault="00EA29D4" w:rsidP="005E73AC">
            <w:pPr>
              <w:autoSpaceDE w:val="0"/>
              <w:autoSpaceDN w:val="0"/>
              <w:adjustRightInd w:val="0"/>
              <w:jc w:val="center"/>
              <w:rPr>
                <w:b/>
                <w:sz w:val="28"/>
              </w:rPr>
            </w:pPr>
          </w:p>
        </w:tc>
        <w:tc>
          <w:tcPr>
            <w:tcW w:w="0" w:type="auto"/>
            <w:tcBorders>
              <w:top w:val="single" w:sz="12" w:space="0" w:color="DDD9C3"/>
              <w:left w:val="single" w:sz="12" w:space="0" w:color="DDD9C3"/>
              <w:bottom w:val="single" w:sz="12" w:space="0" w:color="DDD9C3"/>
              <w:right w:val="single" w:sz="12" w:space="0" w:color="DDD9C3"/>
            </w:tcBorders>
          </w:tcPr>
          <w:p w:rsidR="00EA29D4" w:rsidRDefault="00EA29D4" w:rsidP="005E73AC">
            <w:pPr>
              <w:autoSpaceDE w:val="0"/>
              <w:autoSpaceDN w:val="0"/>
              <w:adjustRightInd w:val="0"/>
              <w:jc w:val="center"/>
              <w:rPr>
                <w:b/>
                <w:sz w:val="28"/>
              </w:rPr>
            </w:pPr>
            <w:r>
              <w:rPr>
                <w:b/>
                <w:sz w:val="28"/>
              </w:rPr>
              <w:t>248</w:t>
            </w:r>
          </w:p>
        </w:tc>
        <w:tc>
          <w:tcPr>
            <w:tcW w:w="0" w:type="auto"/>
            <w:tcBorders>
              <w:top w:val="single" w:sz="12" w:space="0" w:color="DDD9C3"/>
              <w:left w:val="single" w:sz="12" w:space="0" w:color="DDD9C3"/>
              <w:bottom w:val="single" w:sz="12" w:space="0" w:color="DDD9C3"/>
              <w:right w:val="thickThinSmallGap" w:sz="24" w:space="0" w:color="DDD9C3"/>
            </w:tcBorders>
          </w:tcPr>
          <w:p w:rsidR="00EA29D4" w:rsidRDefault="00EA29D4" w:rsidP="005E73AC">
            <w:pPr>
              <w:autoSpaceDE w:val="0"/>
              <w:autoSpaceDN w:val="0"/>
              <w:adjustRightInd w:val="0"/>
              <w:jc w:val="center"/>
              <w:rPr>
                <w:b/>
                <w:sz w:val="28"/>
              </w:rPr>
            </w:pPr>
            <w:r>
              <w:rPr>
                <w:b/>
                <w:sz w:val="28"/>
              </w:rPr>
              <w:t>742</w:t>
            </w:r>
          </w:p>
        </w:tc>
      </w:tr>
      <w:tr w:rsidR="00EA29D4" w:rsidTr="005E73AC">
        <w:tc>
          <w:tcPr>
            <w:tcW w:w="0" w:type="auto"/>
            <w:tcBorders>
              <w:top w:val="single" w:sz="12" w:space="0" w:color="DDD9C3"/>
              <w:left w:val="thickThinSmallGap" w:sz="24" w:space="0" w:color="DDD9C3"/>
              <w:bottom w:val="thickThinSmallGap" w:sz="24" w:space="0" w:color="DDD9C3"/>
              <w:right w:val="single" w:sz="12" w:space="0" w:color="DDD9C3"/>
            </w:tcBorders>
          </w:tcPr>
          <w:p w:rsidR="00EA29D4" w:rsidRDefault="00EA29D4" w:rsidP="005E73AC">
            <w:pPr>
              <w:autoSpaceDE w:val="0"/>
              <w:autoSpaceDN w:val="0"/>
              <w:adjustRightInd w:val="0"/>
              <w:jc w:val="center"/>
              <w:rPr>
                <w:b/>
                <w:sz w:val="28"/>
              </w:rPr>
            </w:pPr>
            <w:r>
              <w:rPr>
                <w:b/>
                <w:sz w:val="28"/>
              </w:rPr>
              <w:t xml:space="preserve">29 </w:t>
            </w:r>
          </w:p>
          <w:p w:rsidR="00EA29D4" w:rsidRDefault="00EA29D4" w:rsidP="005E73AC">
            <w:pPr>
              <w:autoSpaceDE w:val="0"/>
              <w:autoSpaceDN w:val="0"/>
              <w:adjustRightInd w:val="0"/>
              <w:jc w:val="center"/>
              <w:rPr>
                <w:b/>
                <w:sz w:val="28"/>
              </w:rPr>
            </w:pPr>
            <w:r w:rsidRPr="00F11A8D">
              <w:rPr>
                <w:b/>
                <w:sz w:val="16"/>
                <w:szCs w:val="16"/>
              </w:rPr>
              <w:t>(</w:t>
            </w:r>
            <w:r>
              <w:rPr>
                <w:b/>
                <w:sz w:val="16"/>
                <w:szCs w:val="16"/>
              </w:rPr>
              <w:t>senza</w:t>
            </w:r>
            <w:r w:rsidRPr="00F11A8D">
              <w:rPr>
                <w:b/>
                <w:sz w:val="16"/>
                <w:szCs w:val="16"/>
              </w:rPr>
              <w:t xml:space="preserve"> insegnamento religione cattolica</w:t>
            </w:r>
            <w:r>
              <w:rPr>
                <w:b/>
                <w:sz w:val="16"/>
                <w:szCs w:val="16"/>
              </w:rPr>
              <w:t xml:space="preserve"> o attività alterativa</w:t>
            </w:r>
            <w:r w:rsidRPr="00F11A8D">
              <w:rPr>
                <w:b/>
                <w:sz w:val="16"/>
                <w:szCs w:val="16"/>
              </w:rPr>
              <w:t>)</w:t>
            </w:r>
          </w:p>
        </w:tc>
        <w:tc>
          <w:tcPr>
            <w:tcW w:w="0" w:type="auto"/>
            <w:tcBorders>
              <w:top w:val="single" w:sz="12" w:space="0" w:color="DDD9C3"/>
              <w:left w:val="single" w:sz="12" w:space="0" w:color="DDD9C3"/>
              <w:bottom w:val="thickThinSmallGap" w:sz="24" w:space="0" w:color="DDD9C3"/>
              <w:right w:val="single" w:sz="12" w:space="0" w:color="DDD9C3"/>
            </w:tcBorders>
          </w:tcPr>
          <w:p w:rsidR="00EA29D4" w:rsidRDefault="00EA29D4" w:rsidP="005E73AC">
            <w:pPr>
              <w:autoSpaceDE w:val="0"/>
              <w:autoSpaceDN w:val="0"/>
              <w:adjustRightInd w:val="0"/>
              <w:jc w:val="center"/>
              <w:rPr>
                <w:b/>
                <w:sz w:val="28"/>
              </w:rPr>
            </w:pPr>
            <w:r>
              <w:rPr>
                <w:b/>
                <w:sz w:val="28"/>
              </w:rPr>
              <w:t>(29 x 33)</w:t>
            </w:r>
          </w:p>
        </w:tc>
        <w:tc>
          <w:tcPr>
            <w:tcW w:w="0" w:type="auto"/>
            <w:tcBorders>
              <w:top w:val="single" w:sz="12" w:space="0" w:color="DDD9C3"/>
              <w:left w:val="single" w:sz="12" w:space="0" w:color="DDD9C3"/>
              <w:bottom w:val="thickThinSmallGap" w:sz="24" w:space="0" w:color="DDD9C3"/>
              <w:right w:val="single" w:sz="12" w:space="0" w:color="DDD9C3"/>
            </w:tcBorders>
          </w:tcPr>
          <w:p w:rsidR="00EA29D4" w:rsidRDefault="00EA29D4" w:rsidP="005E73AC">
            <w:pPr>
              <w:autoSpaceDE w:val="0"/>
              <w:autoSpaceDN w:val="0"/>
              <w:adjustRightInd w:val="0"/>
              <w:jc w:val="center"/>
              <w:rPr>
                <w:b/>
                <w:sz w:val="28"/>
              </w:rPr>
            </w:pPr>
            <w:r>
              <w:rPr>
                <w:b/>
                <w:sz w:val="28"/>
              </w:rPr>
              <w:t>957</w:t>
            </w:r>
          </w:p>
        </w:tc>
        <w:tc>
          <w:tcPr>
            <w:tcW w:w="0" w:type="auto"/>
            <w:tcBorders>
              <w:top w:val="single" w:sz="12" w:space="0" w:color="DDD9C3"/>
              <w:left w:val="single" w:sz="12" w:space="0" w:color="DDD9C3"/>
              <w:bottom w:val="thickThinSmallGap" w:sz="24" w:space="0" w:color="DDD9C3"/>
              <w:right w:val="single" w:sz="12" w:space="0" w:color="DDD9C3"/>
            </w:tcBorders>
          </w:tcPr>
          <w:p w:rsidR="00EA29D4" w:rsidRDefault="00EA29D4" w:rsidP="005E73AC">
            <w:pPr>
              <w:autoSpaceDE w:val="0"/>
              <w:autoSpaceDN w:val="0"/>
              <w:adjustRightInd w:val="0"/>
              <w:jc w:val="center"/>
              <w:rPr>
                <w:b/>
                <w:sz w:val="28"/>
              </w:rPr>
            </w:pPr>
            <w:r>
              <w:rPr>
                <w:b/>
                <w:sz w:val="28"/>
              </w:rPr>
              <w:t>240</w:t>
            </w:r>
          </w:p>
        </w:tc>
        <w:tc>
          <w:tcPr>
            <w:tcW w:w="0" w:type="auto"/>
            <w:tcBorders>
              <w:top w:val="single" w:sz="12" w:space="0" w:color="DDD9C3"/>
              <w:left w:val="single" w:sz="12" w:space="0" w:color="DDD9C3"/>
              <w:bottom w:val="thickThinSmallGap" w:sz="24" w:space="0" w:color="DDD9C3"/>
              <w:right w:val="thickThinSmallGap" w:sz="24" w:space="0" w:color="DDD9C3"/>
            </w:tcBorders>
          </w:tcPr>
          <w:p w:rsidR="00EA29D4" w:rsidRDefault="00EA29D4" w:rsidP="005E73AC">
            <w:pPr>
              <w:autoSpaceDE w:val="0"/>
              <w:autoSpaceDN w:val="0"/>
              <w:adjustRightInd w:val="0"/>
              <w:jc w:val="center"/>
              <w:rPr>
                <w:b/>
                <w:sz w:val="28"/>
              </w:rPr>
            </w:pPr>
            <w:r>
              <w:rPr>
                <w:b/>
                <w:sz w:val="28"/>
              </w:rPr>
              <w:t>717</w:t>
            </w:r>
          </w:p>
        </w:tc>
      </w:tr>
    </w:tbl>
    <w:p w:rsidR="00EA29D4" w:rsidRDefault="00EA29D4" w:rsidP="00EA29D4">
      <w:pPr>
        <w:autoSpaceDE w:val="0"/>
        <w:autoSpaceDN w:val="0"/>
        <w:adjustRightInd w:val="0"/>
        <w:jc w:val="both"/>
      </w:pPr>
    </w:p>
    <w:p w:rsidR="005E73AC" w:rsidRDefault="005E73AC" w:rsidP="00EA29D4">
      <w:pPr>
        <w:autoSpaceDE w:val="0"/>
        <w:autoSpaceDN w:val="0"/>
        <w:adjustRightInd w:val="0"/>
        <w:jc w:val="both"/>
      </w:pPr>
    </w:p>
    <w:p w:rsidR="00EA29D4" w:rsidRDefault="00EA29D4" w:rsidP="00EA29D4">
      <w:pPr>
        <w:autoSpaceDE w:val="0"/>
        <w:autoSpaceDN w:val="0"/>
        <w:adjustRightInd w:val="0"/>
        <w:jc w:val="both"/>
      </w:pPr>
    </w:p>
    <w:p w:rsidR="00EA29D4" w:rsidRDefault="00EA29D4" w:rsidP="00EA29D4">
      <w:pPr>
        <w:autoSpaceDE w:val="0"/>
        <w:autoSpaceDN w:val="0"/>
        <w:adjustRightInd w:val="0"/>
        <w:jc w:val="both"/>
      </w:pPr>
    </w:p>
    <w:p w:rsidR="00EA29D4" w:rsidRDefault="00EA29D4" w:rsidP="00EA29D4"/>
    <w:p w:rsidR="00EA29D4" w:rsidRDefault="00EA29D4" w:rsidP="005E73AC">
      <w:pPr>
        <w:numPr>
          <w:ilvl w:val="0"/>
          <w:numId w:val="5"/>
        </w:numPr>
        <w:tabs>
          <w:tab w:val="left" w:pos="0"/>
        </w:tabs>
        <w:ind w:left="0" w:firstLine="0"/>
        <w:jc w:val="both"/>
        <w:rPr>
          <w:b/>
        </w:rPr>
      </w:pPr>
      <w:r w:rsidRPr="00572A52">
        <w:rPr>
          <w:b/>
        </w:rPr>
        <w:t xml:space="preserve">ANALISI DEL CONTESTO GENERALE/ ANALISI DELLA SITUAZIONE </w:t>
      </w:r>
      <w:proofErr w:type="spellStart"/>
      <w:r w:rsidRPr="00572A52">
        <w:rPr>
          <w:b/>
        </w:rPr>
        <w:t>DI</w:t>
      </w:r>
      <w:proofErr w:type="spellEnd"/>
      <w:r w:rsidRPr="00572A52">
        <w:rPr>
          <w:b/>
        </w:rPr>
        <w:t xml:space="preserve"> PARTENZA COSÌ COME È EMERSA DALLA SOMMINISTRAZIONE DELLE PROVE D’INGRESSO</w:t>
      </w:r>
      <w:r>
        <w:rPr>
          <w:b/>
        </w:rPr>
        <w:t>/</w:t>
      </w:r>
      <w:r w:rsidRPr="00572A52">
        <w:rPr>
          <w:b/>
        </w:rPr>
        <w:t xml:space="preserve"> INTERVENTI EDUCATIVI</w:t>
      </w:r>
      <w:r>
        <w:rPr>
          <w:b/>
        </w:rPr>
        <w:t xml:space="preserve"> </w:t>
      </w:r>
      <w:r w:rsidRPr="00572A52">
        <w:rPr>
          <w:b/>
        </w:rPr>
        <w:t xml:space="preserve"> </w:t>
      </w:r>
      <w:r>
        <w:rPr>
          <w:b/>
        </w:rPr>
        <w:t>RELATIVI A BISOGNI EDUCATICI SPECIALI</w:t>
      </w:r>
    </w:p>
    <w:p w:rsidR="00EA29D4" w:rsidRPr="00572A52" w:rsidRDefault="00EA29D4" w:rsidP="00EA29D4">
      <w:pPr>
        <w:tabs>
          <w:tab w:val="left" w:pos="0"/>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8"/>
        <w:gridCol w:w="5146"/>
      </w:tblGrid>
      <w:tr w:rsidR="00EA29D4" w:rsidTr="005E73AC">
        <w:tc>
          <w:tcPr>
            <w:tcW w:w="9854" w:type="dxa"/>
            <w:gridSpan w:val="2"/>
            <w:tcBorders>
              <w:top w:val="thickThinSmallGap" w:sz="24" w:space="0" w:color="DDD9C3"/>
              <w:left w:val="thickThinSmallGap" w:sz="24" w:space="0" w:color="DDD9C3"/>
              <w:bottom w:val="single" w:sz="12" w:space="0" w:color="DDD9C3"/>
              <w:right w:val="thickThinSmallGap" w:sz="24" w:space="0" w:color="DDD9C3"/>
            </w:tcBorders>
          </w:tcPr>
          <w:p w:rsidR="00EA29D4" w:rsidRPr="00AF6BBA" w:rsidRDefault="00EA29D4" w:rsidP="005E73AC">
            <w:pPr>
              <w:jc w:val="center"/>
              <w:rPr>
                <w:b/>
              </w:rPr>
            </w:pPr>
            <w:r w:rsidRPr="00AF6BBA">
              <w:rPr>
                <w:b/>
              </w:rPr>
              <w:t>Caratteristiche della classe</w:t>
            </w:r>
          </w:p>
        </w:tc>
      </w:tr>
      <w:tr w:rsidR="00EA29D4" w:rsidTr="005E73AC">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EA29D4" w:rsidRPr="00AF6BBA" w:rsidRDefault="00EA29D4" w:rsidP="005E73AC">
            <w:pPr>
              <w:pStyle w:val="Default"/>
              <w:jc w:val="center"/>
              <w:rPr>
                <w:b/>
              </w:rPr>
            </w:pPr>
            <w:r>
              <w:rPr>
                <w:b/>
                <w:bCs/>
                <w:sz w:val="28"/>
                <w:szCs w:val="28"/>
              </w:rPr>
              <w:t xml:space="preserve">Composizione </w:t>
            </w:r>
          </w:p>
        </w:tc>
      </w:tr>
      <w:tr w:rsidR="00EA29D4" w:rsidTr="005E73AC">
        <w:trPr>
          <w:trHeight w:val="1910"/>
        </w:trPr>
        <w:tc>
          <w:tcPr>
            <w:tcW w:w="4708" w:type="dxa"/>
            <w:tcBorders>
              <w:top w:val="single" w:sz="12" w:space="0" w:color="DDD9C3"/>
              <w:left w:val="thickThinSmallGap" w:sz="24" w:space="0" w:color="DDD9C3"/>
              <w:right w:val="single" w:sz="12" w:space="0" w:color="C4BC96"/>
            </w:tcBorders>
          </w:tcPr>
          <w:p w:rsidR="00EA29D4" w:rsidRDefault="00EA29D4" w:rsidP="005E73AC">
            <w:pPr>
              <w:jc w:val="center"/>
              <w:rPr>
                <w:b/>
                <w:bCs/>
                <w:sz w:val="28"/>
                <w:szCs w:val="28"/>
              </w:rPr>
            </w:pPr>
            <w:r>
              <w:t>numero totale studenti:</w:t>
            </w:r>
            <w:r w:rsidR="00FC4AB0">
              <w:t xml:space="preserve"> 25</w:t>
            </w:r>
          </w:p>
          <w:p w:rsidR="00EA29D4" w:rsidRDefault="00EA29D4" w:rsidP="005E73AC">
            <w:pPr>
              <w:pStyle w:val="Default"/>
              <w:jc w:val="center"/>
              <w:rPr>
                <w:b/>
                <w:bCs/>
                <w:sz w:val="28"/>
                <w:szCs w:val="28"/>
              </w:rPr>
            </w:pPr>
          </w:p>
          <w:p w:rsidR="00EA29D4" w:rsidRDefault="00EA29D4" w:rsidP="005E73AC"/>
          <w:p w:rsidR="00EA29D4" w:rsidRDefault="00EA29D4" w:rsidP="005E73AC">
            <w:r>
              <w:t xml:space="preserve">di cui maschi:   </w:t>
            </w:r>
            <w:r w:rsidR="00FC4AB0">
              <w:t xml:space="preserve">14     </w:t>
            </w:r>
            <w:r>
              <w:t>di cui femmine:</w:t>
            </w:r>
            <w:r w:rsidR="00FC4AB0">
              <w:t>11</w:t>
            </w:r>
          </w:p>
          <w:p w:rsidR="00EA29D4" w:rsidRDefault="00EA29D4" w:rsidP="005E73AC">
            <w:pPr>
              <w:rPr>
                <w:b/>
                <w:bCs/>
                <w:sz w:val="28"/>
                <w:szCs w:val="28"/>
              </w:rPr>
            </w:pPr>
            <w:r>
              <w:rPr>
                <w:b/>
                <w:bCs/>
                <w:sz w:val="28"/>
                <w:szCs w:val="28"/>
              </w:rPr>
              <w:t xml:space="preserve">                 </w:t>
            </w:r>
          </w:p>
          <w:p w:rsidR="00EA29D4" w:rsidRDefault="00EA29D4" w:rsidP="005E73AC">
            <w:pPr>
              <w:jc w:val="center"/>
            </w:pPr>
          </w:p>
          <w:p w:rsidR="00EA29D4" w:rsidRDefault="00EA29D4" w:rsidP="005E73AC">
            <w:pPr>
              <w:jc w:val="center"/>
              <w:rPr>
                <w:b/>
                <w:bCs/>
                <w:sz w:val="28"/>
                <w:szCs w:val="28"/>
              </w:rPr>
            </w:pPr>
            <w:r>
              <w:t>di cui stranieri:</w:t>
            </w:r>
          </w:p>
          <w:p w:rsidR="00EA29D4" w:rsidRDefault="00EA29D4" w:rsidP="005E73AC">
            <w:pPr>
              <w:pStyle w:val="Default"/>
              <w:jc w:val="center"/>
              <w:rPr>
                <w:b/>
                <w:bCs/>
                <w:sz w:val="28"/>
                <w:szCs w:val="28"/>
              </w:rPr>
            </w:pPr>
          </w:p>
        </w:tc>
        <w:tc>
          <w:tcPr>
            <w:tcW w:w="5146" w:type="dxa"/>
            <w:tcBorders>
              <w:top w:val="single" w:sz="12" w:space="0" w:color="DDD9C3"/>
              <w:left w:val="single" w:sz="12" w:space="0" w:color="C4BC96"/>
              <w:right w:val="thickThinSmallGap" w:sz="24" w:space="0" w:color="DDD9C3"/>
            </w:tcBorders>
          </w:tcPr>
          <w:p w:rsidR="00EA29D4" w:rsidRDefault="00EA29D4" w:rsidP="005E73AC">
            <w:pPr>
              <w:rPr>
                <w:b/>
                <w:bCs/>
                <w:sz w:val="28"/>
                <w:szCs w:val="28"/>
              </w:rPr>
            </w:pPr>
            <w:r>
              <w:t xml:space="preserve">Numero studenti ripetenti: </w:t>
            </w:r>
          </w:p>
          <w:p w:rsidR="00EA29D4" w:rsidRDefault="00EA29D4" w:rsidP="005E73AC">
            <w:pPr>
              <w:pStyle w:val="Default"/>
              <w:jc w:val="both"/>
              <w:rPr>
                <w:sz w:val="21"/>
                <w:szCs w:val="21"/>
              </w:rPr>
            </w:pPr>
          </w:p>
          <w:p w:rsidR="00EA29D4" w:rsidRDefault="005C281B" w:rsidP="005E73AC">
            <w:pPr>
              <w:pStyle w:val="Default"/>
              <w:jc w:val="both"/>
              <w:rPr>
                <w:sz w:val="21"/>
                <w:szCs w:val="21"/>
              </w:rPr>
            </w:pPr>
            <w:r>
              <w:rPr>
                <w:sz w:val="21"/>
                <w:szCs w:val="21"/>
              </w:rPr>
              <w:fldChar w:fldCharType="begin">
                <w:ffData>
                  <w:name w:val="Controllo4"/>
                  <w:enabled/>
                  <w:calcOnExit w:val="0"/>
                  <w:checkBox>
                    <w:sizeAuto/>
                    <w:default w:val="0"/>
                  </w:checkBox>
                </w:ffData>
              </w:fldChar>
            </w:r>
            <w:bookmarkStart w:id="0" w:name="Controllo4"/>
            <w:r w:rsidR="00EA29D4">
              <w:rPr>
                <w:sz w:val="21"/>
                <w:szCs w:val="21"/>
              </w:rPr>
              <w:instrText xml:space="preserve"> FORMCHECKBOX </w:instrText>
            </w:r>
            <w:r>
              <w:rPr>
                <w:sz w:val="21"/>
                <w:szCs w:val="21"/>
              </w:rPr>
            </w:r>
            <w:r>
              <w:rPr>
                <w:sz w:val="21"/>
                <w:szCs w:val="21"/>
              </w:rPr>
              <w:fldChar w:fldCharType="separate"/>
            </w:r>
            <w:r>
              <w:rPr>
                <w:sz w:val="21"/>
                <w:szCs w:val="21"/>
              </w:rPr>
              <w:fldChar w:fldCharType="end"/>
            </w:r>
            <w:bookmarkEnd w:id="0"/>
            <w:r w:rsidR="00EA29D4" w:rsidRPr="005C3EA8">
              <w:rPr>
                <w:color w:val="auto"/>
              </w:rPr>
              <w:t>provenienza classi dell’istituto</w:t>
            </w:r>
            <w:r w:rsidR="00EA29D4">
              <w:rPr>
                <w:color w:val="auto"/>
              </w:rPr>
              <w:t xml:space="preserve"> in</w:t>
            </w:r>
            <w:r w:rsidR="00EA29D4" w:rsidRPr="005C3EA8">
              <w:rPr>
                <w:color w:val="auto"/>
              </w:rPr>
              <w:t xml:space="preserve"> numero</w:t>
            </w:r>
            <w:r w:rsidR="00EA29D4">
              <w:rPr>
                <w:color w:val="auto"/>
              </w:rPr>
              <w:t>:</w:t>
            </w:r>
            <w:r w:rsidR="00EA29D4">
              <w:rPr>
                <w:sz w:val="21"/>
                <w:szCs w:val="21"/>
              </w:rPr>
              <w:t xml:space="preserve"> </w:t>
            </w:r>
          </w:p>
          <w:p w:rsidR="00EA29D4" w:rsidRDefault="00EA29D4" w:rsidP="005E73AC">
            <w:pPr>
              <w:pStyle w:val="Default"/>
              <w:jc w:val="both"/>
              <w:rPr>
                <w:sz w:val="21"/>
                <w:szCs w:val="21"/>
              </w:rPr>
            </w:pPr>
          </w:p>
          <w:p w:rsidR="00EA29D4" w:rsidRDefault="00EA29D4" w:rsidP="005E73AC">
            <w:pPr>
              <w:pStyle w:val="Default"/>
              <w:rPr>
                <w:sz w:val="21"/>
                <w:szCs w:val="21"/>
              </w:rPr>
            </w:pPr>
          </w:p>
          <w:p w:rsidR="00EA29D4" w:rsidRDefault="005C281B" w:rsidP="005E73AC">
            <w:pPr>
              <w:pStyle w:val="Default"/>
              <w:rPr>
                <w:b/>
                <w:bCs/>
                <w:sz w:val="28"/>
                <w:szCs w:val="28"/>
              </w:rPr>
            </w:pPr>
            <w:r w:rsidRPr="009E2DD1">
              <w:rPr>
                <w:sz w:val="21"/>
                <w:szCs w:val="21"/>
              </w:rPr>
              <w:fldChar w:fldCharType="begin">
                <w:ffData>
                  <w:name w:val="Controllo5"/>
                  <w:enabled/>
                  <w:calcOnExit w:val="0"/>
                  <w:checkBox>
                    <w:sizeAuto/>
                    <w:default w:val="0"/>
                  </w:checkBox>
                </w:ffData>
              </w:fldChar>
            </w:r>
            <w:bookmarkStart w:id="1" w:name="Controllo5"/>
            <w:r w:rsidR="00EA29D4" w:rsidRPr="009E2DD1">
              <w:rPr>
                <w:sz w:val="21"/>
                <w:szCs w:val="21"/>
              </w:rPr>
              <w:instrText xml:space="preserve"> FORMCHECKBOX </w:instrText>
            </w:r>
            <w:r>
              <w:rPr>
                <w:sz w:val="21"/>
                <w:szCs w:val="21"/>
              </w:rPr>
            </w:r>
            <w:r>
              <w:rPr>
                <w:sz w:val="21"/>
                <w:szCs w:val="21"/>
              </w:rPr>
              <w:fldChar w:fldCharType="separate"/>
            </w:r>
            <w:r w:rsidRPr="009E2DD1">
              <w:rPr>
                <w:sz w:val="21"/>
                <w:szCs w:val="21"/>
              </w:rPr>
              <w:fldChar w:fldCharType="end"/>
            </w:r>
            <w:bookmarkEnd w:id="1"/>
            <w:r w:rsidR="00EA29D4" w:rsidRPr="005C3EA8">
              <w:rPr>
                <w:color w:val="auto"/>
              </w:rPr>
              <w:t>da altri istituti</w:t>
            </w:r>
            <w:r w:rsidR="00EA29D4">
              <w:rPr>
                <w:color w:val="auto"/>
              </w:rPr>
              <w:t xml:space="preserve"> in </w:t>
            </w:r>
            <w:r w:rsidR="00EA29D4" w:rsidRPr="005C3EA8">
              <w:rPr>
                <w:color w:val="auto"/>
              </w:rPr>
              <w:t>numero</w:t>
            </w:r>
            <w:r w:rsidR="00EA29D4">
              <w:rPr>
                <w:color w:val="auto"/>
              </w:rPr>
              <w:t>:</w:t>
            </w:r>
            <w:r w:rsidR="00EA29D4">
              <w:rPr>
                <w:sz w:val="21"/>
                <w:szCs w:val="21"/>
              </w:rPr>
              <w:t xml:space="preserve"> </w:t>
            </w:r>
          </w:p>
          <w:p w:rsidR="00EA29D4" w:rsidRDefault="00EA29D4" w:rsidP="005E73AC"/>
          <w:p w:rsidR="00EA29D4" w:rsidRDefault="00EA29D4" w:rsidP="005E73AC">
            <w:pPr>
              <w:pStyle w:val="Default"/>
              <w:jc w:val="center"/>
              <w:rPr>
                <w:b/>
                <w:bCs/>
                <w:sz w:val="28"/>
                <w:szCs w:val="28"/>
              </w:rPr>
            </w:pPr>
          </w:p>
        </w:tc>
      </w:tr>
      <w:tr w:rsidR="00EA29D4" w:rsidTr="005E73AC">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pPr>
              <w:pStyle w:val="Default"/>
              <w:jc w:val="center"/>
              <w:rPr>
                <w:b/>
                <w:bCs/>
                <w:sz w:val="28"/>
                <w:szCs w:val="28"/>
              </w:rPr>
            </w:pPr>
            <w:r>
              <w:rPr>
                <w:b/>
                <w:bCs/>
                <w:sz w:val="28"/>
                <w:szCs w:val="28"/>
              </w:rPr>
              <w:t>Provenienza alunni</w:t>
            </w:r>
          </w:p>
        </w:tc>
      </w:tr>
      <w:tr w:rsidR="00EA29D4" w:rsidTr="005E73AC">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pPr>
              <w:pStyle w:val="Default"/>
              <w:jc w:val="both"/>
              <w:rPr>
                <w:b/>
                <w:bCs/>
                <w:sz w:val="28"/>
                <w:szCs w:val="28"/>
              </w:rPr>
            </w:pPr>
            <w:r>
              <w:rPr>
                <w:color w:val="auto"/>
              </w:rPr>
              <w:t>Numero a</w:t>
            </w:r>
            <w:r w:rsidRPr="002951CB">
              <w:rPr>
                <w:color w:val="auto"/>
              </w:rPr>
              <w:t>lunni di Cosenza</w:t>
            </w:r>
            <w:r>
              <w:rPr>
                <w:color w:val="auto"/>
              </w:rPr>
              <w:t>:</w:t>
            </w:r>
            <w:r w:rsidR="007A792A">
              <w:rPr>
                <w:color w:val="auto"/>
              </w:rPr>
              <w:t>6</w:t>
            </w:r>
          </w:p>
        </w:tc>
      </w:tr>
      <w:tr w:rsidR="00EA29D4" w:rsidTr="005E73AC">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pPr>
              <w:pStyle w:val="Default"/>
              <w:jc w:val="both"/>
              <w:rPr>
                <w:b/>
                <w:bCs/>
                <w:sz w:val="28"/>
                <w:szCs w:val="28"/>
              </w:rPr>
            </w:pPr>
            <w:r>
              <w:rPr>
                <w:color w:val="auto"/>
              </w:rPr>
              <w:t>Numero  alunni delle provincia:</w:t>
            </w:r>
            <w:r w:rsidR="007A792A">
              <w:rPr>
                <w:color w:val="auto"/>
              </w:rPr>
              <w:t>19</w:t>
            </w:r>
          </w:p>
        </w:tc>
      </w:tr>
      <w:tr w:rsidR="00EA29D4" w:rsidTr="005E73AC">
        <w:tc>
          <w:tcPr>
            <w:tcW w:w="9854" w:type="dxa"/>
            <w:gridSpan w:val="2"/>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pPr>
              <w:pStyle w:val="Default"/>
              <w:jc w:val="center"/>
              <w:rPr>
                <w:b/>
                <w:bCs/>
                <w:sz w:val="28"/>
                <w:szCs w:val="28"/>
              </w:rPr>
            </w:pPr>
          </w:p>
        </w:tc>
      </w:tr>
      <w:tr w:rsidR="00FF7A87" w:rsidTr="00FF7A87">
        <w:tc>
          <w:tcPr>
            <w:tcW w:w="9854" w:type="dxa"/>
            <w:gridSpan w:val="2"/>
            <w:tcBorders>
              <w:top w:val="single" w:sz="12" w:space="0" w:color="DDD9C3"/>
              <w:left w:val="thickThinSmallGap" w:sz="24" w:space="0" w:color="DDD9C3"/>
              <w:bottom w:val="single" w:sz="12" w:space="0" w:color="DDD9C3"/>
              <w:right w:val="thickThinSmallGap" w:sz="24" w:space="0" w:color="DDD9C3"/>
            </w:tcBorders>
            <w:vAlign w:val="center"/>
          </w:tcPr>
          <w:p w:rsidR="00FF7A87" w:rsidRDefault="00FF7A87" w:rsidP="00FF7A87">
            <w:pPr>
              <w:jc w:val="both"/>
              <w:rPr>
                <w:b/>
              </w:rPr>
            </w:pPr>
            <w:r>
              <w:rPr>
                <w:b/>
              </w:rPr>
              <w:t>Descrizione della classe e o</w:t>
            </w:r>
            <w:r w:rsidRPr="002E6E2F">
              <w:rPr>
                <w:b/>
              </w:rPr>
              <w:t>sservazioni relative ad impegno ed interesse, partecipazione, rispetto delle regole e collaborazione:</w:t>
            </w:r>
          </w:p>
          <w:p w:rsidR="007E0F55" w:rsidRPr="002E6E2F" w:rsidRDefault="007E0F55" w:rsidP="00FF7A87">
            <w:pPr>
              <w:jc w:val="both"/>
              <w:rPr>
                <w:b/>
              </w:rPr>
            </w:pPr>
          </w:p>
          <w:p w:rsidR="00FF7A87" w:rsidRPr="007A792A" w:rsidRDefault="007A792A" w:rsidP="007A792A">
            <w:pPr>
              <w:ind w:right="-54"/>
              <w:rPr>
                <w:sz w:val="28"/>
                <w:szCs w:val="28"/>
              </w:rPr>
            </w:pPr>
            <w:r>
              <w:t>L</w:t>
            </w:r>
            <w:r w:rsidR="007E0F55" w:rsidRPr="00FC4AB0">
              <w:t xml:space="preserve">a classe, presenta una preparazione sufficientemente strutturata alle esigenze dell’integrazione cognitive in tutte le discipline,in quanto i processi di apprendimento e i ritmi di assimilazione consentono l’acquisizione dei contenuti fondamentali per ulteriori conoscenze e  per la loro trasferibilità. In particolare, la scolaresca non manca di buoni elementi che si distinguono per attiva partecipazione al dialogo educativo, per il possesso di discreti attitudini e per il desiderio di dischiudersi a nuovi orizzonti , di crescere e migliorarsi. Pochi alunni, allo stato attuale, pur </w:t>
            </w:r>
            <w:r w:rsidR="007E0F55" w:rsidRPr="00FC4AB0">
              <w:lastRenderedPageBreak/>
              <w:t>mostrando interesse nello studio, presentano qualche incertezza nel metodo di lavoro. Per quanto riguarda l’aspetto disciplinare, la classe risulta essere rispettosa del regolamento di istituto e corretta nelle relazioni interpersonali</w:t>
            </w:r>
            <w:r w:rsidR="007E0F55" w:rsidRPr="004D47BC">
              <w:rPr>
                <w:sz w:val="28"/>
                <w:szCs w:val="28"/>
              </w:rPr>
              <w:t>.</w:t>
            </w:r>
            <w:r w:rsidR="007E0F55">
              <w:rPr>
                <w:sz w:val="28"/>
                <w:szCs w:val="28"/>
              </w:rPr>
              <w:t xml:space="preserve"> </w:t>
            </w:r>
            <w:r w:rsidR="007E0F55" w:rsidRPr="00F95E5E">
              <w:t>Un alunno si avvale dell’</w:t>
            </w:r>
            <w:r w:rsidR="007E0F55">
              <w:t>esonero</w:t>
            </w:r>
            <w:r w:rsidR="007E0F55" w:rsidRPr="00F95E5E">
              <w:t xml:space="preserve"> della disciplina di religione cattolica</w:t>
            </w:r>
            <w:r w:rsidR="007E0F55">
              <w:t>.</w:t>
            </w:r>
          </w:p>
          <w:p w:rsidR="00FF7A87" w:rsidRDefault="00FF7A87" w:rsidP="00FF7A87">
            <w:pPr>
              <w:autoSpaceDE w:val="0"/>
              <w:autoSpaceDN w:val="0"/>
              <w:adjustRightInd w:val="0"/>
              <w:jc w:val="both"/>
              <w:rPr>
                <w:color w:val="000000"/>
                <w:sz w:val="21"/>
                <w:szCs w:val="21"/>
              </w:rPr>
            </w:pPr>
          </w:p>
        </w:tc>
      </w:tr>
    </w:tbl>
    <w:p w:rsidR="00EA29D4" w:rsidRDefault="00EA29D4" w:rsidP="00EA29D4"/>
    <w:p w:rsidR="00EA29D4" w:rsidRDefault="00EA29D4" w:rsidP="00EA29D4">
      <w:pPr>
        <w:jc w:val="both"/>
      </w:pPr>
    </w:p>
    <w:p w:rsidR="00EA29D4" w:rsidRDefault="00EA29D4" w:rsidP="005E73AC">
      <w:pPr>
        <w:numPr>
          <w:ilvl w:val="0"/>
          <w:numId w:val="5"/>
        </w:numPr>
        <w:jc w:val="both"/>
        <w:rPr>
          <w:b/>
        </w:rPr>
      </w:pPr>
      <w:r>
        <w:rPr>
          <w:b/>
        </w:rPr>
        <w:t>FINALITÀ DELL’INSEGNAMENTO DISCIPLINARE</w:t>
      </w:r>
    </w:p>
    <w:p w:rsidR="00EA29D4" w:rsidRDefault="00EA29D4" w:rsidP="00EA29D4">
      <w:pPr>
        <w:autoSpaceDE w:val="0"/>
        <w:autoSpaceDN w:val="0"/>
        <w:adjustRightInd w:val="0"/>
        <w:jc w:val="both"/>
      </w:pPr>
    </w:p>
    <w:p w:rsidR="00EA29D4" w:rsidRDefault="00EA29D4" w:rsidP="00EA29D4">
      <w:pPr>
        <w:autoSpaceDE w:val="0"/>
        <w:autoSpaceDN w:val="0"/>
        <w:adjustRightInd w:val="0"/>
        <w:jc w:val="both"/>
      </w:pPr>
      <w:r>
        <w:t>L’insieme delle discipline devono concorrere a fornire agli</w:t>
      </w:r>
      <w:r w:rsidRPr="002E0BA1">
        <w:t xml:space="preserve"> student</w:t>
      </w:r>
      <w:r>
        <w:t>i</w:t>
      </w:r>
      <w:r w:rsidRPr="002E0BA1">
        <w:t xml:space="preserve"> gli strumenti culturali e metodologici per una</w:t>
      </w:r>
      <w:r>
        <w:t xml:space="preserve"> </w:t>
      </w:r>
      <w:r w:rsidRPr="002E0BA1">
        <w:t>compren</w:t>
      </w:r>
      <w:r>
        <w:t>sione approfondita della realtà, affinché essi</w:t>
      </w:r>
      <w:r w:rsidRPr="002E0BA1">
        <w:t xml:space="preserve"> si ponga</w:t>
      </w:r>
      <w:r>
        <w:t>no</w:t>
      </w:r>
      <w:r w:rsidRPr="002E0BA1">
        <w:t>, con atteggiamento razionale,</w:t>
      </w:r>
      <w:r>
        <w:t xml:space="preserve"> </w:t>
      </w:r>
      <w:r w:rsidRPr="002E0BA1">
        <w:t>creativo, progettuale e critico, di fronte alle situazioni, ai fenomeni e ai problemi, ed acquisisca</w:t>
      </w:r>
      <w:r>
        <w:t>no conoscenze, abilità</w:t>
      </w:r>
      <w:r w:rsidRPr="002E0BA1">
        <w:t xml:space="preserve"> e compe</w:t>
      </w:r>
      <w:r>
        <w:t xml:space="preserve">tenze coerenti con le capacità </w:t>
      </w:r>
      <w:r w:rsidRPr="002E0BA1">
        <w:t>e le scelte personali e adeguate al</w:t>
      </w:r>
      <w:r>
        <w:t xml:space="preserve"> </w:t>
      </w:r>
      <w:r w:rsidRPr="002E0BA1">
        <w:t>proseguimento degli studi di ordine superiore, all'inserimento nella vita sociale e nel mondo del</w:t>
      </w:r>
      <w:r>
        <w:t xml:space="preserve"> </w:t>
      </w:r>
      <w:r w:rsidRPr="002E0BA1">
        <w:t>lavoro.</w:t>
      </w:r>
    </w:p>
    <w:p w:rsidR="00EA29D4" w:rsidRPr="00B05E1E" w:rsidRDefault="00EA29D4" w:rsidP="00EA29D4">
      <w:pPr>
        <w:jc w:val="both"/>
      </w:pPr>
    </w:p>
    <w:p w:rsidR="00EA29D4" w:rsidRDefault="00EA29D4" w:rsidP="00EA29D4">
      <w:pPr>
        <w:outlineLvl w:val="0"/>
        <w:rPr>
          <w:b/>
        </w:rPr>
      </w:pPr>
      <w:r>
        <w:rPr>
          <w:b/>
        </w:rPr>
        <w:t xml:space="preserve">In particolare gli insegnamenti disciplinare mireranno innanzitutto: </w:t>
      </w:r>
    </w:p>
    <w:p w:rsidR="00EA29D4" w:rsidRDefault="00EA29D4" w:rsidP="00EA29D4">
      <w:pPr>
        <w:outlineLvl w:val="0"/>
        <w:rPr>
          <w:b/>
        </w:rPr>
      </w:pPr>
    </w:p>
    <w:p w:rsidR="00EA29D4" w:rsidRPr="00270822" w:rsidRDefault="00EA29D4" w:rsidP="005E73AC">
      <w:pPr>
        <w:numPr>
          <w:ilvl w:val="0"/>
          <w:numId w:val="7"/>
        </w:numPr>
        <w:autoSpaceDE w:val="0"/>
        <w:autoSpaceDN w:val="0"/>
        <w:adjustRightInd w:val="0"/>
        <w:jc w:val="both"/>
      </w:pPr>
      <w:r>
        <w:t>al</w:t>
      </w:r>
      <w:r w:rsidRPr="00270822">
        <w:t>l'approfondimento e</w:t>
      </w:r>
      <w:r>
        <w:t>d al</w:t>
      </w:r>
      <w:r w:rsidRPr="00270822">
        <w:t>lo sviluppo delle conoscenze e delle abilità e</w:t>
      </w:r>
      <w:r>
        <w:t>d al</w:t>
      </w:r>
      <w:r w:rsidRPr="00270822">
        <w:t xml:space="preserve">la maturazione delle competenze caratterizzanti le articolazioni </w:t>
      </w:r>
      <w:r>
        <w:t>tipiche del liceo scientifico;</w:t>
      </w:r>
    </w:p>
    <w:p w:rsidR="00EA29D4" w:rsidRDefault="00EA29D4" w:rsidP="005E73AC">
      <w:pPr>
        <w:numPr>
          <w:ilvl w:val="0"/>
          <w:numId w:val="9"/>
        </w:numPr>
        <w:jc w:val="both"/>
      </w:pPr>
      <w:r>
        <w:t>al Consolidamento di un metodo di studio e dei prerequisiti all’apprendimento quali capacità di:   attenzione – concentrazione – osservazione - memorizzazione - precisione</w:t>
      </w:r>
    </w:p>
    <w:p w:rsidR="00EA29D4" w:rsidRDefault="00EA29D4" w:rsidP="00EA29D4">
      <w:pPr>
        <w:jc w:val="both"/>
      </w:pPr>
      <w:r>
        <w:t xml:space="preserve">          all’acquisizione/consolidamento della capacità di:</w:t>
      </w:r>
    </w:p>
    <w:p w:rsidR="00EA29D4" w:rsidRDefault="00EA29D4" w:rsidP="00EA29D4">
      <w:pPr>
        <w:ind w:left="360"/>
        <w:jc w:val="both"/>
      </w:pPr>
      <w:r>
        <w:t xml:space="preserve">    -organizzare il proprio tempo;</w:t>
      </w:r>
    </w:p>
    <w:p w:rsidR="00EA29D4" w:rsidRDefault="00EA29D4" w:rsidP="00EA29D4">
      <w:pPr>
        <w:ind w:left="360"/>
        <w:jc w:val="both"/>
      </w:pPr>
      <w:r>
        <w:t xml:space="preserve">    -articolare il pensiero in modo logico e critico;</w:t>
      </w:r>
    </w:p>
    <w:p w:rsidR="00EA29D4" w:rsidRDefault="00EA29D4" w:rsidP="00EA29D4">
      <w:pPr>
        <w:ind w:left="709" w:hanging="283"/>
        <w:jc w:val="both"/>
      </w:pPr>
      <w:r>
        <w:t xml:space="preserve">    -utilizzare in senso  razionale le conoscenze, gli strumenti e le nuove tecnologie anche in       ambiente non scolastico;</w:t>
      </w:r>
    </w:p>
    <w:p w:rsidR="00EA29D4" w:rsidRDefault="00EA29D4" w:rsidP="00EA29D4">
      <w:pPr>
        <w:ind w:left="709" w:hanging="283"/>
        <w:jc w:val="both"/>
      </w:pPr>
      <w:r>
        <w:t xml:space="preserve">    -partecipare alla vita scolastica e sociale in modo autonomo, creativo e costruttivo;</w:t>
      </w:r>
    </w:p>
    <w:p w:rsidR="00EA29D4" w:rsidRDefault="00EA29D4" w:rsidP="00EA29D4">
      <w:pPr>
        <w:jc w:val="both"/>
      </w:pPr>
    </w:p>
    <w:p w:rsidR="00EA29D4" w:rsidRDefault="00EA29D4" w:rsidP="00EA29D4">
      <w:pPr>
        <w:jc w:val="both"/>
      </w:pPr>
    </w:p>
    <w:p w:rsidR="00EA29D4" w:rsidRDefault="00EA29D4" w:rsidP="005E73AC">
      <w:pPr>
        <w:numPr>
          <w:ilvl w:val="0"/>
          <w:numId w:val="5"/>
        </w:numPr>
        <w:jc w:val="both"/>
        <w:rPr>
          <w:b/>
        </w:rPr>
      </w:pPr>
      <w:r>
        <w:rPr>
          <w:b/>
        </w:rPr>
        <w:t>INDIVIDUAZIONE DEGLI OBIETTIVI</w:t>
      </w:r>
      <w:r>
        <w:t xml:space="preserve"> </w:t>
      </w:r>
      <w:r>
        <w:rPr>
          <w:b/>
        </w:rPr>
        <w:t xml:space="preserve">COGNITIVI E DELLE COMPETENZE TRASVERSALI </w:t>
      </w:r>
    </w:p>
    <w:p w:rsidR="00EA29D4" w:rsidRDefault="00EA29D4" w:rsidP="00EA29D4">
      <w:pPr>
        <w:jc w:val="both"/>
        <w:rPr>
          <w:b/>
        </w:rPr>
      </w:pPr>
      <w:r>
        <w:rPr>
          <w:b/>
        </w:rPr>
        <w:t>Tenendo presente la situazione emersa, il Consiglio, in sede di programmazione, decide di seguire nell’impostazione delle attività educative e didattiche una duplice via:</w:t>
      </w:r>
    </w:p>
    <w:p w:rsidR="00EA29D4" w:rsidRPr="00B420FD" w:rsidRDefault="00EA29D4" w:rsidP="005E73AC">
      <w:pPr>
        <w:numPr>
          <w:ilvl w:val="0"/>
          <w:numId w:val="4"/>
        </w:numPr>
        <w:jc w:val="both"/>
      </w:pPr>
      <w:r>
        <w:t xml:space="preserve">convergenza di obiettivi per il raggiungimento delle competenze </w:t>
      </w:r>
      <w:r w:rsidRPr="00B420FD">
        <w:rPr>
          <w:rFonts w:ascii="inherit" w:hAnsi="inherit"/>
          <w:bCs/>
          <w:sz w:val="23"/>
        </w:rPr>
        <w:t>chiave per l’apprendimento permanente</w:t>
      </w:r>
      <w:r w:rsidRPr="00B420FD">
        <w:rPr>
          <w:rFonts w:ascii="inherit" w:hAnsi="inherit"/>
          <w:sz w:val="23"/>
        </w:rPr>
        <w:t xml:space="preserve"> e delle </w:t>
      </w:r>
      <w:r w:rsidRPr="00B420FD">
        <w:rPr>
          <w:rFonts w:ascii="inherit" w:hAnsi="inherit"/>
          <w:bCs/>
          <w:sz w:val="23"/>
        </w:rPr>
        <w:t>competenze chiave per la cittadinanza</w:t>
      </w:r>
      <w:r w:rsidRPr="00B420FD">
        <w:t>; </w:t>
      </w:r>
    </w:p>
    <w:p w:rsidR="00EA29D4" w:rsidRDefault="00EA29D4" w:rsidP="005E73AC">
      <w:pPr>
        <w:numPr>
          <w:ilvl w:val="0"/>
          <w:numId w:val="4"/>
        </w:numPr>
        <w:jc w:val="both"/>
        <w:rPr>
          <w:b/>
        </w:rPr>
      </w:pPr>
      <w:proofErr w:type="spellStart"/>
      <w:r>
        <w:t>pluridisciplinarietà</w:t>
      </w:r>
      <w:proofErr w:type="spellEnd"/>
      <w:r>
        <w:t xml:space="preserve"> dei contenuti e delle competenze.</w:t>
      </w:r>
    </w:p>
    <w:p w:rsidR="00EA29D4" w:rsidRDefault="00EA29D4" w:rsidP="00EA29D4">
      <w:pPr>
        <w:jc w:val="both"/>
        <w:rPr>
          <w:b/>
        </w:rPr>
      </w:pPr>
    </w:p>
    <w:p w:rsidR="00EA29D4" w:rsidRPr="005C3EA8" w:rsidRDefault="00EA29D4" w:rsidP="00EA29D4">
      <w:pPr>
        <w:jc w:val="both"/>
        <w:outlineLvl w:val="0"/>
        <w:rPr>
          <w:b/>
        </w:rPr>
      </w:pPr>
      <w:r>
        <w:rPr>
          <w:b/>
        </w:rPr>
        <w:t xml:space="preserve">Per quanto  attiene al punto A il Consiglio, partendo dagli obiettivi contenuti nelle Indicazioni Nazionali, ha fissato i seguenti traguardi di competenza </w:t>
      </w:r>
      <w:r w:rsidRPr="005C3EA8">
        <w:rPr>
          <w:rFonts w:ascii="inherit" w:hAnsi="inherit"/>
          <w:b/>
          <w:bCs/>
          <w:sz w:val="23"/>
        </w:rPr>
        <w:t>per l’apprendimento permanente</w:t>
      </w:r>
      <w:r w:rsidRPr="005C3EA8">
        <w:rPr>
          <w:rFonts w:ascii="inherit" w:hAnsi="inherit"/>
          <w:sz w:val="23"/>
        </w:rPr>
        <w:t xml:space="preserve"> </w:t>
      </w:r>
      <w:r w:rsidRPr="005C3EA8">
        <w:rPr>
          <w:rFonts w:ascii="inherit" w:hAnsi="inherit"/>
          <w:b/>
          <w:sz w:val="23"/>
        </w:rPr>
        <w:t>e per</w:t>
      </w:r>
      <w:r w:rsidRPr="005C3EA8">
        <w:rPr>
          <w:rFonts w:ascii="inherit" w:hAnsi="inherit"/>
          <w:sz w:val="23"/>
        </w:rPr>
        <w:t xml:space="preserve"> </w:t>
      </w:r>
      <w:r w:rsidRPr="005C3EA8">
        <w:rPr>
          <w:rFonts w:ascii="inherit" w:hAnsi="inherit"/>
          <w:b/>
          <w:sz w:val="23"/>
        </w:rPr>
        <w:t xml:space="preserve">le </w:t>
      </w:r>
      <w:r w:rsidRPr="005C3EA8">
        <w:rPr>
          <w:rFonts w:ascii="inherit" w:hAnsi="inherit"/>
          <w:b/>
          <w:bCs/>
          <w:sz w:val="23"/>
        </w:rPr>
        <w:t>competenze chiave per la cittadinanza</w:t>
      </w:r>
    </w:p>
    <w:p w:rsidR="00EA29D4" w:rsidRDefault="00EA29D4" w:rsidP="00EA29D4">
      <w:pPr>
        <w:jc w:val="both"/>
        <w:outlineLvl w:val="0"/>
        <w:rPr>
          <w:u w:val="single"/>
        </w:rPr>
      </w:pPr>
    </w:p>
    <w:p w:rsidR="00EA29D4" w:rsidRPr="005C3EA8" w:rsidRDefault="00EA29D4" w:rsidP="00EA29D4">
      <w:pPr>
        <w:jc w:val="both"/>
        <w:outlineLvl w:val="0"/>
        <w:rPr>
          <w:rFonts w:ascii="inherit" w:hAnsi="inherit"/>
          <w:bCs/>
          <w:sz w:val="23"/>
          <w:u w:val="single"/>
        </w:rPr>
      </w:pPr>
      <w:r w:rsidRPr="005C3EA8">
        <w:rPr>
          <w:rFonts w:ascii="inherit" w:hAnsi="inherit"/>
          <w:bCs/>
          <w:sz w:val="23"/>
          <w:u w:val="single"/>
        </w:rPr>
        <w:t>Competenza per l’apprendimento permanente:</w:t>
      </w:r>
    </w:p>
    <w:p w:rsidR="00EA29D4" w:rsidRPr="005C3EA8" w:rsidRDefault="00EA29D4" w:rsidP="005E73AC">
      <w:pPr>
        <w:numPr>
          <w:ilvl w:val="0"/>
          <w:numId w:val="8"/>
        </w:numPr>
        <w:shd w:val="clear" w:color="auto" w:fill="FFFFFF"/>
        <w:jc w:val="both"/>
        <w:textAlignment w:val="baseline"/>
        <w:rPr>
          <w:rFonts w:ascii="inherit" w:hAnsi="inherit"/>
          <w:bCs/>
          <w:sz w:val="23"/>
        </w:rPr>
      </w:pPr>
      <w:r w:rsidRPr="005C3EA8">
        <w:rPr>
          <w:rFonts w:ascii="inherit" w:hAnsi="inherit"/>
          <w:bCs/>
          <w:sz w:val="23"/>
        </w:rPr>
        <w:t>Asse dei linguaggi</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Padronanza della lingua italiana</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Utilizzare una lingua straniera per i principali scopi comunicativi ed operativi</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Utilizzare gli strumenti fondamentali per una fruizione consapevole del patrimonio artistico e letterario</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Utilizzare e produrre testi multimediali</w:t>
      </w:r>
    </w:p>
    <w:p w:rsidR="00EA29D4" w:rsidRPr="005C3EA8" w:rsidRDefault="00EA29D4" w:rsidP="005E73AC">
      <w:pPr>
        <w:numPr>
          <w:ilvl w:val="0"/>
          <w:numId w:val="8"/>
        </w:numPr>
        <w:shd w:val="clear" w:color="auto" w:fill="FFFFFF"/>
        <w:jc w:val="both"/>
        <w:textAlignment w:val="baseline"/>
        <w:rPr>
          <w:rFonts w:ascii="inherit" w:hAnsi="inherit"/>
          <w:bCs/>
          <w:sz w:val="23"/>
        </w:rPr>
      </w:pPr>
      <w:r w:rsidRPr="005C3EA8">
        <w:rPr>
          <w:rFonts w:ascii="inherit" w:hAnsi="inherit"/>
          <w:bCs/>
          <w:sz w:val="23"/>
        </w:rPr>
        <w:t>Asse matematico</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Utilizzare le tecniche e le procedure del calcolo aritmetico ed algebrico, rappresentandole anche sotto forma grafica</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Confrontare ed analizzare figure geometriche, individuando invarianti e relazioni.</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Individuare le strategie appropriate per la soluzione di problemi</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lastRenderedPageBreak/>
        <w:t>Analizzare dati e interpretarli sviluppando deduzioni e ragionamenti sugli stessi anche con l’ausilio di rappresentazioni grafiche, usando</w:t>
      </w:r>
      <w:r w:rsidRPr="005C3EA8">
        <w:rPr>
          <w:rFonts w:ascii="inherit" w:hAnsi="inherit"/>
          <w:bCs/>
          <w:sz w:val="23"/>
        </w:rPr>
        <w:br/>
        <w:t>consapevolmente gli strumenti di calcolo e le potenzialità offerte da applicazioni specifiche di tipo informatico</w:t>
      </w:r>
    </w:p>
    <w:p w:rsidR="00EA29D4" w:rsidRPr="005C3EA8" w:rsidRDefault="00EA29D4" w:rsidP="005E73AC">
      <w:pPr>
        <w:numPr>
          <w:ilvl w:val="0"/>
          <w:numId w:val="8"/>
        </w:numPr>
        <w:shd w:val="clear" w:color="auto" w:fill="FFFFFF"/>
        <w:jc w:val="both"/>
        <w:textAlignment w:val="baseline"/>
        <w:rPr>
          <w:rFonts w:ascii="inherit" w:hAnsi="inherit"/>
          <w:bCs/>
          <w:sz w:val="23"/>
        </w:rPr>
      </w:pPr>
      <w:r w:rsidRPr="005C3EA8">
        <w:rPr>
          <w:rFonts w:ascii="inherit" w:hAnsi="inherit"/>
          <w:bCs/>
          <w:sz w:val="23"/>
        </w:rPr>
        <w:t>Asse scientifico-tecnologico</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Osservare, descrivere ed analizzare fenomeni appartenenti alla realtà naturale e artificiale e riconoscere nelle sue varie forme i concetti di</w:t>
      </w:r>
      <w:r w:rsidRPr="005C3EA8">
        <w:rPr>
          <w:rFonts w:ascii="inherit" w:hAnsi="inherit"/>
          <w:bCs/>
          <w:sz w:val="23"/>
        </w:rPr>
        <w:br/>
        <w:t>sistema e di complessità</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Analizzare qualitativamente e quantitativamente fenomeni legati alle trasformazioni di energia a partire dall’esperienza</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Essere consapevole delle potenzialità e dei limiti delle tecnologie nel contesto culturale e sociale in cui vengono applicate</w:t>
      </w:r>
    </w:p>
    <w:p w:rsidR="00EA29D4" w:rsidRPr="005C3EA8" w:rsidRDefault="00EA29D4" w:rsidP="005E73AC">
      <w:pPr>
        <w:numPr>
          <w:ilvl w:val="0"/>
          <w:numId w:val="8"/>
        </w:numPr>
        <w:shd w:val="clear" w:color="auto" w:fill="FFFFFF"/>
        <w:jc w:val="both"/>
        <w:textAlignment w:val="baseline"/>
        <w:rPr>
          <w:rFonts w:ascii="inherit" w:hAnsi="inherit"/>
          <w:bCs/>
          <w:sz w:val="23"/>
        </w:rPr>
      </w:pPr>
      <w:r w:rsidRPr="005C3EA8">
        <w:rPr>
          <w:rFonts w:ascii="inherit" w:hAnsi="inherit"/>
          <w:bCs/>
          <w:sz w:val="23"/>
        </w:rPr>
        <w:t>Asse storico e sociale</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Comprendere il cambiamento e la diversità dei tempi storici in una dimensione diacronica attraverso il confronto fra epoche e in una</w:t>
      </w:r>
      <w:r w:rsidRPr="005C3EA8">
        <w:rPr>
          <w:rFonts w:ascii="inherit" w:hAnsi="inherit"/>
          <w:bCs/>
          <w:sz w:val="23"/>
        </w:rPr>
        <w:br/>
        <w:t>dimensione sincronica attraverso il confronto fra aree geografiche e culturali.</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Collocare l’esperienza personale in un sistema di regole fondato sul reciproco riconoscimento dei diritti garantiti dalla Costituzione, a</w:t>
      </w:r>
      <w:r w:rsidRPr="005C3EA8">
        <w:rPr>
          <w:rFonts w:ascii="inherit" w:hAnsi="inherit"/>
          <w:bCs/>
          <w:sz w:val="23"/>
        </w:rPr>
        <w:br/>
        <w:t>tutela della persona, della collettività e dell’ambiente.</w:t>
      </w:r>
    </w:p>
    <w:p w:rsidR="00EA29D4" w:rsidRPr="005C3EA8" w:rsidRDefault="00EA29D4" w:rsidP="005E73AC">
      <w:pPr>
        <w:numPr>
          <w:ilvl w:val="1"/>
          <w:numId w:val="8"/>
        </w:numPr>
        <w:shd w:val="clear" w:color="auto" w:fill="FFFFFF"/>
        <w:ind w:left="1080"/>
        <w:jc w:val="both"/>
        <w:textAlignment w:val="baseline"/>
        <w:rPr>
          <w:rFonts w:ascii="inherit" w:hAnsi="inherit"/>
          <w:bCs/>
          <w:sz w:val="23"/>
        </w:rPr>
      </w:pPr>
      <w:r w:rsidRPr="005C3EA8">
        <w:rPr>
          <w:rFonts w:ascii="inherit" w:hAnsi="inherit"/>
          <w:bCs/>
          <w:sz w:val="23"/>
        </w:rPr>
        <w:t>Riconoscere le caratteristiche essenziali del sistema socio economico per orientarsi nel tessuto produttivo del proprio territorio.</w:t>
      </w:r>
    </w:p>
    <w:p w:rsidR="00EA29D4" w:rsidRPr="005C3EA8" w:rsidRDefault="00EA29D4" w:rsidP="00EA29D4">
      <w:pPr>
        <w:jc w:val="both"/>
        <w:outlineLvl w:val="0"/>
        <w:rPr>
          <w:rFonts w:ascii="inherit" w:hAnsi="inherit"/>
          <w:bCs/>
          <w:sz w:val="23"/>
        </w:rPr>
      </w:pPr>
    </w:p>
    <w:p w:rsidR="00EA29D4" w:rsidRPr="00DE3054" w:rsidRDefault="00EA29D4" w:rsidP="00EA29D4">
      <w:pPr>
        <w:jc w:val="both"/>
        <w:outlineLvl w:val="0"/>
        <w:rPr>
          <w:rFonts w:ascii="inherit" w:hAnsi="inherit"/>
          <w:bCs/>
          <w:sz w:val="23"/>
          <w:u w:val="single"/>
        </w:rPr>
      </w:pPr>
      <w:r w:rsidRPr="00DE3054">
        <w:rPr>
          <w:rFonts w:ascii="inherit" w:hAnsi="inherit"/>
          <w:bCs/>
          <w:sz w:val="23"/>
          <w:u w:val="single"/>
        </w:rPr>
        <w:t>Competenze chiave per la cittadinanza</w:t>
      </w:r>
    </w:p>
    <w:p w:rsidR="00EA29D4" w:rsidRPr="005C3EA8" w:rsidRDefault="00EA29D4" w:rsidP="00EA29D4">
      <w:pPr>
        <w:jc w:val="both"/>
        <w:outlineLvl w:val="0"/>
        <w:rPr>
          <w:rFonts w:ascii="inherit" w:hAnsi="inherit"/>
          <w:bCs/>
          <w:sz w:val="23"/>
        </w:rPr>
      </w:pPr>
      <w:r w:rsidRPr="00DE3054">
        <w:rPr>
          <w:rFonts w:ascii="inherit" w:hAnsi="inherit"/>
          <w:bCs/>
          <w:sz w:val="23"/>
        </w:rPr>
        <w:t xml:space="preserve"> (a cura del prof. </w:t>
      </w:r>
      <w:proofErr w:type="spellStart"/>
      <w:r w:rsidRPr="00DE3054">
        <w:rPr>
          <w:rFonts w:ascii="inherit" w:hAnsi="inherit"/>
          <w:bCs/>
          <w:sz w:val="23"/>
        </w:rPr>
        <w:t>Ciacco</w:t>
      </w:r>
      <w:proofErr w:type="spellEnd"/>
      <w:r w:rsidRPr="00DE3054">
        <w:rPr>
          <w:rFonts w:ascii="inherit" w:hAnsi="inherit"/>
          <w:bCs/>
          <w:sz w:val="23"/>
        </w:rPr>
        <w:t xml:space="preserve"> e della prof.ssa Fortunato con riferimento alle finalità del service </w:t>
      </w:r>
      <w:proofErr w:type="spellStart"/>
      <w:r w:rsidRPr="00DE3054">
        <w:rPr>
          <w:rFonts w:ascii="inherit" w:hAnsi="inherit"/>
          <w:bCs/>
          <w:sz w:val="23"/>
        </w:rPr>
        <w:t>learning</w:t>
      </w:r>
      <w:proofErr w:type="spellEnd"/>
      <w:r w:rsidRPr="00DE3054">
        <w:rPr>
          <w:rFonts w:ascii="inherit" w:hAnsi="inherit"/>
          <w:bCs/>
          <w:sz w:val="23"/>
        </w:rPr>
        <w:t xml:space="preserve"> e del concorso Open Coesione)</w:t>
      </w:r>
    </w:p>
    <w:p w:rsidR="00EA29D4" w:rsidRDefault="00EA29D4" w:rsidP="00EA29D4">
      <w:pPr>
        <w:jc w:val="both"/>
        <w:outlineLvl w:val="0"/>
        <w:rPr>
          <w:rFonts w:ascii="inherit" w:hAnsi="inherit"/>
          <w:bCs/>
          <w:color w:val="444444"/>
          <w:sz w:val="23"/>
          <w:u w:val="single"/>
        </w:rPr>
      </w:pPr>
    </w:p>
    <w:p w:rsidR="00EA29D4" w:rsidRDefault="00EA29D4" w:rsidP="00EA29D4">
      <w:pPr>
        <w:jc w:val="both"/>
        <w:outlineLvl w:val="0"/>
        <w:rPr>
          <w:rFonts w:ascii="inherit" w:hAnsi="inherit"/>
          <w:bCs/>
          <w:color w:val="444444"/>
          <w:sz w:val="2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EA29D4" w:rsidRPr="007D79A4" w:rsidTr="005E73AC">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DE3054" w:rsidRDefault="00DE3054" w:rsidP="00DE3054">
            <w:pPr>
              <w:autoSpaceDE w:val="0"/>
              <w:autoSpaceDN w:val="0"/>
              <w:adjustRightInd w:val="0"/>
              <w:jc w:val="both"/>
              <w:rPr>
                <w:rFonts w:ascii="inherit" w:hAnsi="inherit"/>
                <w:bCs/>
                <w:sz w:val="23"/>
              </w:rPr>
            </w:pPr>
            <w:r w:rsidRPr="00E24777">
              <w:rPr>
                <w:rFonts w:ascii="inherit" w:hAnsi="inherit"/>
                <w:b/>
                <w:bCs/>
                <w:sz w:val="23"/>
              </w:rPr>
              <w:t xml:space="preserve">Service </w:t>
            </w:r>
            <w:proofErr w:type="spellStart"/>
            <w:r w:rsidRPr="00E24777">
              <w:rPr>
                <w:rFonts w:ascii="inherit" w:hAnsi="inherit"/>
                <w:b/>
                <w:bCs/>
                <w:sz w:val="23"/>
              </w:rPr>
              <w:t>Learning</w:t>
            </w:r>
            <w:proofErr w:type="spellEnd"/>
            <w:r w:rsidRPr="00E24777">
              <w:rPr>
                <w:rFonts w:ascii="inherit" w:hAnsi="inherit"/>
                <w:bCs/>
                <w:sz w:val="23"/>
              </w:rPr>
              <w:t xml:space="preserve"> (solo per le classi 3, 4 e 5)</w:t>
            </w:r>
          </w:p>
          <w:p w:rsidR="00DE3054" w:rsidRDefault="00DE3054" w:rsidP="00DE3054">
            <w:pPr>
              <w:autoSpaceDE w:val="0"/>
              <w:autoSpaceDN w:val="0"/>
              <w:adjustRightInd w:val="0"/>
              <w:jc w:val="both"/>
              <w:rPr>
                <w:rFonts w:ascii="inherit" w:hAnsi="inherit"/>
                <w:bCs/>
                <w:sz w:val="23"/>
              </w:rPr>
            </w:pPr>
            <w:r>
              <w:rPr>
                <w:rFonts w:ascii="inherit" w:hAnsi="inherit"/>
                <w:bCs/>
                <w:sz w:val="23"/>
              </w:rPr>
              <w:t>Nell</w:t>
            </w:r>
            <w:r>
              <w:rPr>
                <w:rFonts w:ascii="inherit" w:hAnsi="inherit" w:hint="eastAsia"/>
                <w:bCs/>
                <w:sz w:val="23"/>
              </w:rPr>
              <w:t>’</w:t>
            </w:r>
            <w:r>
              <w:rPr>
                <w:rFonts w:ascii="inherit" w:hAnsi="inherit"/>
                <w:bCs/>
                <w:sz w:val="23"/>
              </w:rPr>
              <w:t>ambito degli obiettivi di miglioramento trasmessi dall</w:t>
            </w:r>
            <w:r>
              <w:rPr>
                <w:rFonts w:ascii="inherit" w:hAnsi="inherit" w:hint="eastAsia"/>
                <w:bCs/>
                <w:sz w:val="23"/>
              </w:rPr>
              <w:t>’</w:t>
            </w:r>
            <w:r>
              <w:rPr>
                <w:rFonts w:ascii="inherit" w:hAnsi="inherit"/>
                <w:bCs/>
                <w:sz w:val="23"/>
              </w:rPr>
              <w:t xml:space="preserve">USR Calabria ed in </w:t>
            </w:r>
            <w:r>
              <w:rPr>
                <w:rFonts w:ascii="inherit" w:hAnsi="inherit" w:hint="eastAsia"/>
                <w:bCs/>
                <w:sz w:val="23"/>
              </w:rPr>
              <w:t>particolare</w:t>
            </w:r>
            <w:r>
              <w:rPr>
                <w:rFonts w:ascii="inherit" w:hAnsi="inherit"/>
                <w:bCs/>
                <w:sz w:val="23"/>
              </w:rPr>
              <w:t xml:space="preserve"> quello </w:t>
            </w:r>
            <w:proofErr w:type="spellStart"/>
            <w:r>
              <w:rPr>
                <w:rFonts w:ascii="inherit" w:hAnsi="inherit"/>
                <w:bCs/>
                <w:sz w:val="23"/>
              </w:rPr>
              <w:t>realtivo</w:t>
            </w:r>
            <w:proofErr w:type="spellEnd"/>
            <w:r>
              <w:rPr>
                <w:rFonts w:ascii="inherit" w:hAnsi="inherit"/>
                <w:bCs/>
                <w:sz w:val="23"/>
              </w:rPr>
              <w:t xml:space="preserve"> al</w:t>
            </w:r>
            <w:r w:rsidRPr="00E24777">
              <w:rPr>
                <w:rFonts w:ascii="inherit" w:hAnsi="inherit"/>
                <w:bCs/>
                <w:sz w:val="23"/>
              </w:rPr>
              <w:t xml:space="preserve">l’acquisizione delle competenze di cittadinanza </w:t>
            </w:r>
            <w:r>
              <w:rPr>
                <w:rFonts w:ascii="inherit" w:hAnsi="inherit"/>
                <w:bCs/>
                <w:sz w:val="23"/>
              </w:rPr>
              <w:t>da integrare</w:t>
            </w:r>
            <w:r w:rsidRPr="00E24777">
              <w:rPr>
                <w:rFonts w:ascii="inherit" w:hAnsi="inherit"/>
                <w:bCs/>
                <w:sz w:val="23"/>
              </w:rPr>
              <w:t xml:space="preserve"> n</w:t>
            </w:r>
            <w:r>
              <w:rPr>
                <w:rFonts w:ascii="inherit" w:hAnsi="inherit"/>
                <w:bCs/>
                <w:sz w:val="23"/>
              </w:rPr>
              <w:t xml:space="preserve">ella programmazione curriculare, il nostro Istituto intende promuovere due iniziative:  il LS Fermi vuole </w:t>
            </w:r>
          </w:p>
          <w:p w:rsidR="00DE3054" w:rsidRPr="00E24777" w:rsidRDefault="00DE3054" w:rsidP="00DE3054">
            <w:pPr>
              <w:pStyle w:val="Titolo1"/>
              <w:shd w:val="clear" w:color="auto" w:fill="FFFFFF"/>
              <w:spacing w:before="0" w:after="0"/>
              <w:jc w:val="both"/>
              <w:rPr>
                <w:rFonts w:ascii="inherit" w:hAnsi="inherit"/>
                <w:b w:val="0"/>
                <w:kern w:val="0"/>
                <w:sz w:val="23"/>
                <w:szCs w:val="24"/>
              </w:rPr>
            </w:pPr>
            <w:r w:rsidRPr="00E24777">
              <w:rPr>
                <w:rFonts w:ascii="inherit" w:hAnsi="inherit"/>
                <w:bCs w:val="0"/>
                <w:sz w:val="23"/>
                <w:szCs w:val="24"/>
              </w:rPr>
              <w:t xml:space="preserve">Il metodo </w:t>
            </w:r>
            <w:proofErr w:type="spellStart"/>
            <w:r w:rsidRPr="00E24777">
              <w:rPr>
                <w:rFonts w:ascii="inherit" w:hAnsi="inherit"/>
                <w:bCs w:val="0"/>
                <w:sz w:val="23"/>
                <w:szCs w:val="24"/>
              </w:rPr>
              <w:t>pedagogico-didattico</w:t>
            </w:r>
            <w:proofErr w:type="spellEnd"/>
            <w:r w:rsidRPr="00E24777">
              <w:rPr>
                <w:rFonts w:ascii="inherit" w:hAnsi="inherit"/>
                <w:bCs w:val="0"/>
                <w:sz w:val="23"/>
                <w:szCs w:val="24"/>
              </w:rPr>
              <w:t xml:space="preserve"> </w:t>
            </w:r>
            <w:r>
              <w:rPr>
                <w:rFonts w:ascii="inherit" w:hAnsi="inherit"/>
                <w:bCs w:val="0"/>
                <w:sz w:val="23"/>
                <w:szCs w:val="24"/>
              </w:rPr>
              <w:t xml:space="preserve">del </w:t>
            </w:r>
            <w:proofErr w:type="spellStart"/>
            <w:r w:rsidRPr="00E24777">
              <w:rPr>
                <w:rFonts w:ascii="inherit" w:hAnsi="inherit"/>
                <w:bCs w:val="0"/>
                <w:sz w:val="23"/>
                <w:szCs w:val="24"/>
              </w:rPr>
              <w:t>Service-</w:t>
            </w:r>
            <w:r w:rsidRPr="00E24777">
              <w:rPr>
                <w:rFonts w:ascii="inherit" w:hAnsi="inherit"/>
                <w:kern w:val="0"/>
                <w:sz w:val="23"/>
                <w:szCs w:val="24"/>
              </w:rPr>
              <w:t>Learning</w:t>
            </w:r>
            <w:proofErr w:type="spellEnd"/>
            <w:r w:rsidRPr="00E24777">
              <w:rPr>
                <w:rFonts w:ascii="inherit" w:hAnsi="inherit"/>
                <w:b w:val="0"/>
                <w:kern w:val="0"/>
                <w:sz w:val="23"/>
                <w:szCs w:val="24"/>
              </w:rPr>
              <w:t xml:space="preserve"> che è</w:t>
            </w:r>
            <w:r>
              <w:rPr>
                <w:rFonts w:ascii="inherit" w:hAnsi="inherit"/>
                <w:b w:val="0"/>
                <w:kern w:val="0"/>
                <w:sz w:val="23"/>
                <w:szCs w:val="24"/>
              </w:rPr>
              <w:t xml:space="preserve"> </w:t>
            </w:r>
            <w:r w:rsidRPr="00E24777">
              <w:rPr>
                <w:rFonts w:ascii="inherit" w:hAnsi="inherit"/>
                <w:b w:val="0"/>
                <w:kern w:val="0"/>
                <w:sz w:val="23"/>
                <w:szCs w:val="24"/>
              </w:rPr>
              <w:t>un metodo d’insegnamento innovativo</w:t>
            </w:r>
            <w:r>
              <w:rPr>
                <w:rFonts w:ascii="inherit" w:hAnsi="inherit"/>
                <w:b w:val="0"/>
                <w:kern w:val="0"/>
                <w:sz w:val="23"/>
                <w:szCs w:val="24"/>
              </w:rPr>
              <w:t xml:space="preserve"> fondato sull</w:t>
            </w:r>
            <w:r>
              <w:rPr>
                <w:rFonts w:ascii="inherit" w:hAnsi="inherit" w:hint="eastAsia"/>
                <w:b w:val="0"/>
                <w:kern w:val="0"/>
                <w:sz w:val="23"/>
                <w:szCs w:val="24"/>
              </w:rPr>
              <w:t>’</w:t>
            </w:r>
            <w:r>
              <w:rPr>
                <w:rFonts w:ascii="inherit" w:hAnsi="inherit"/>
                <w:b w:val="0"/>
                <w:kern w:val="0"/>
                <w:sz w:val="23"/>
                <w:szCs w:val="24"/>
              </w:rPr>
              <w:t xml:space="preserve">unione di </w:t>
            </w:r>
            <w:r w:rsidRPr="00E24777">
              <w:rPr>
                <w:rFonts w:ascii="inherit" w:hAnsi="inherit"/>
                <w:b w:val="0"/>
                <w:kern w:val="0"/>
                <w:sz w:val="23"/>
                <w:szCs w:val="24"/>
              </w:rPr>
              <w:t xml:space="preserve">due elementi: il Service (il volontariato per la comunità) e il </w:t>
            </w:r>
            <w:proofErr w:type="spellStart"/>
            <w:r w:rsidRPr="00E24777">
              <w:rPr>
                <w:rFonts w:ascii="inherit" w:hAnsi="inherit"/>
                <w:b w:val="0"/>
                <w:kern w:val="0"/>
                <w:sz w:val="23"/>
                <w:szCs w:val="24"/>
              </w:rPr>
              <w:t>Learning</w:t>
            </w:r>
            <w:proofErr w:type="spellEnd"/>
            <w:r w:rsidRPr="00E24777">
              <w:rPr>
                <w:rFonts w:ascii="inherit" w:hAnsi="inherit"/>
                <w:b w:val="0"/>
                <w:kern w:val="0"/>
                <w:sz w:val="23"/>
                <w:szCs w:val="24"/>
              </w:rPr>
              <w:t xml:space="preserve"> (l’acquisizione di competenze professionali, metodologiche e sociali).</w:t>
            </w:r>
          </w:p>
          <w:p w:rsidR="00DE3054" w:rsidRPr="00072632" w:rsidRDefault="00DE3054" w:rsidP="00DE3054">
            <w:pPr>
              <w:pStyle w:val="Titolo2"/>
              <w:shd w:val="clear" w:color="auto" w:fill="FFFFFF"/>
              <w:spacing w:before="0" w:after="0"/>
              <w:jc w:val="both"/>
              <w:rPr>
                <w:rFonts w:ascii="inherit" w:hAnsi="inherit"/>
                <w:i w:val="0"/>
                <w:iCs w:val="0"/>
                <w:sz w:val="23"/>
                <w:szCs w:val="24"/>
              </w:rPr>
            </w:pPr>
            <w:r w:rsidRPr="00072632">
              <w:rPr>
                <w:rFonts w:ascii="inherit" w:hAnsi="inherit"/>
                <w:i w:val="0"/>
                <w:iCs w:val="0"/>
                <w:sz w:val="23"/>
                <w:szCs w:val="24"/>
              </w:rPr>
              <w:t>Service – impegno sociale</w:t>
            </w:r>
          </w:p>
          <w:p w:rsidR="00DE3054" w:rsidRPr="00E24777" w:rsidRDefault="00DE3054" w:rsidP="00DE3054">
            <w:pPr>
              <w:pStyle w:val="NormaleWeb"/>
              <w:shd w:val="clear" w:color="auto" w:fill="FFFFFF"/>
              <w:spacing w:before="0" w:beforeAutospacing="0" w:after="225" w:afterAutospacing="0"/>
              <w:jc w:val="both"/>
              <w:rPr>
                <w:rFonts w:ascii="inherit" w:hAnsi="inherit"/>
                <w:bCs/>
                <w:sz w:val="23"/>
              </w:rPr>
            </w:pPr>
            <w:r w:rsidRPr="00E24777">
              <w:rPr>
                <w:rFonts w:ascii="inherit" w:hAnsi="inherit"/>
                <w:bCs/>
                <w:sz w:val="23"/>
              </w:rPr>
              <w:t xml:space="preserve">Per il buon funzionamento della società civile, è fondamentale che i suoi membri si assumano in modo autonomo compiti e responsabilità. I progetti del </w:t>
            </w:r>
            <w:proofErr w:type="spellStart"/>
            <w:r w:rsidRPr="00E24777">
              <w:rPr>
                <w:rFonts w:ascii="inherit" w:hAnsi="inherit"/>
                <w:bCs/>
                <w:sz w:val="23"/>
              </w:rPr>
              <w:t>Service-Learning</w:t>
            </w:r>
            <w:proofErr w:type="spellEnd"/>
            <w:r w:rsidRPr="00E24777">
              <w:rPr>
                <w:rFonts w:ascii="inherit" w:hAnsi="inherit"/>
                <w:bCs/>
                <w:sz w:val="23"/>
              </w:rPr>
              <w:t xml:space="preserve"> devono sensibilizzare a queste esigenze e mettere in risalto l’utilità (personale) del lavoro sociale. Chi si impegna per la comunità impara a conoscere altri ambienti e altre realtà di vita, riconosce i problemi sociali e sviluppa il senso di responsabilità. Con il suo approccio partecipativo, il </w:t>
            </w:r>
            <w:proofErr w:type="spellStart"/>
            <w:r w:rsidRPr="00E24777">
              <w:rPr>
                <w:rFonts w:ascii="inherit" w:hAnsi="inherit"/>
                <w:bCs/>
                <w:sz w:val="23"/>
              </w:rPr>
              <w:t>Service-Learning</w:t>
            </w:r>
            <w:proofErr w:type="spellEnd"/>
            <w:r w:rsidRPr="00E24777">
              <w:rPr>
                <w:rFonts w:ascii="inherit" w:hAnsi="inherit"/>
                <w:bCs/>
                <w:sz w:val="23"/>
              </w:rPr>
              <w:t xml:space="preserve"> offre un terreno di prova e sperimentazione per imparare ad agire secondo i principi della democrazia.</w:t>
            </w:r>
          </w:p>
          <w:p w:rsidR="00DE3054" w:rsidRPr="00072632" w:rsidRDefault="00DE3054" w:rsidP="00DE3054">
            <w:pPr>
              <w:pStyle w:val="Titolo2"/>
              <w:shd w:val="clear" w:color="auto" w:fill="FFFFFF"/>
              <w:spacing w:before="0" w:after="0"/>
              <w:jc w:val="both"/>
              <w:rPr>
                <w:rFonts w:ascii="inherit" w:hAnsi="inherit"/>
                <w:i w:val="0"/>
                <w:iCs w:val="0"/>
                <w:sz w:val="23"/>
                <w:szCs w:val="24"/>
              </w:rPr>
            </w:pPr>
            <w:proofErr w:type="spellStart"/>
            <w:r w:rsidRPr="00072632">
              <w:rPr>
                <w:rFonts w:ascii="inherit" w:hAnsi="inherit"/>
                <w:i w:val="0"/>
                <w:iCs w:val="0"/>
                <w:sz w:val="23"/>
                <w:szCs w:val="24"/>
              </w:rPr>
              <w:t>Learning</w:t>
            </w:r>
            <w:proofErr w:type="spellEnd"/>
            <w:r w:rsidRPr="00072632">
              <w:rPr>
                <w:rFonts w:ascii="inherit" w:hAnsi="inherit"/>
                <w:i w:val="0"/>
                <w:iCs w:val="0"/>
                <w:sz w:val="23"/>
                <w:szCs w:val="24"/>
              </w:rPr>
              <w:t xml:space="preserve"> – apprendimento di competenze</w:t>
            </w:r>
          </w:p>
          <w:p w:rsidR="00DE3054" w:rsidRPr="00E24777" w:rsidRDefault="00DE3054" w:rsidP="00DE3054">
            <w:pPr>
              <w:pStyle w:val="NormaleWeb"/>
              <w:shd w:val="clear" w:color="auto" w:fill="FFFFFF"/>
              <w:spacing w:before="0" w:beforeAutospacing="0" w:after="225" w:afterAutospacing="0"/>
              <w:jc w:val="both"/>
              <w:rPr>
                <w:rFonts w:ascii="inherit" w:hAnsi="inherit"/>
                <w:bCs/>
                <w:sz w:val="23"/>
              </w:rPr>
            </w:pPr>
            <w:r w:rsidRPr="00E24777">
              <w:rPr>
                <w:rFonts w:ascii="inherit" w:hAnsi="inherit"/>
                <w:bCs/>
                <w:sz w:val="23"/>
              </w:rPr>
              <w:t xml:space="preserve">I progetti </w:t>
            </w:r>
            <w:proofErr w:type="spellStart"/>
            <w:r w:rsidRPr="00E24777">
              <w:rPr>
                <w:rFonts w:ascii="inherit" w:hAnsi="inherit"/>
                <w:bCs/>
                <w:sz w:val="23"/>
              </w:rPr>
              <w:t>Service-Learning</w:t>
            </w:r>
            <w:proofErr w:type="spellEnd"/>
            <w:r w:rsidRPr="00E24777">
              <w:rPr>
                <w:rFonts w:ascii="inherit" w:hAnsi="inherit"/>
                <w:bCs/>
                <w:sz w:val="23"/>
              </w:rPr>
              <w:t xml:space="preserve"> creano autentiche situazioni didattiche dove </w:t>
            </w:r>
            <w:r>
              <w:rPr>
                <w:rFonts w:ascii="inherit" w:hAnsi="inherit"/>
                <w:bCs/>
                <w:sz w:val="23"/>
              </w:rPr>
              <w:t>gli studenti</w:t>
            </w:r>
            <w:r w:rsidRPr="00E24777">
              <w:rPr>
                <w:rFonts w:ascii="inherit" w:hAnsi="inherit"/>
                <w:bCs/>
                <w:sz w:val="23"/>
              </w:rPr>
              <w:t xml:space="preserve"> possono ulteriormente sviluppare le loro competenze professionali, metodologiche e sociali. In una lezione, dove i compiti sono basati su quesiti «reali», le allieve e gli allievi si scoprono attivi e competenti. I progetti di </w:t>
            </w:r>
            <w:proofErr w:type="spellStart"/>
            <w:r w:rsidRPr="00E24777">
              <w:rPr>
                <w:rFonts w:ascii="inherit" w:hAnsi="inherit"/>
                <w:bCs/>
                <w:sz w:val="23"/>
              </w:rPr>
              <w:t>Service-Learning</w:t>
            </w:r>
            <w:proofErr w:type="spellEnd"/>
            <w:r w:rsidRPr="00E24777">
              <w:rPr>
                <w:rFonts w:ascii="inherit" w:hAnsi="inherit"/>
                <w:bCs/>
                <w:sz w:val="23"/>
              </w:rPr>
              <w:t xml:space="preserve"> rafforzano l’autostima dei partecipanti. Inoltre favoriscono la coesione della classe facilitando il clima di apprendimento.</w:t>
            </w:r>
          </w:p>
          <w:p w:rsidR="00DE3054" w:rsidRPr="00E24777" w:rsidRDefault="00DE3054" w:rsidP="00DE3054">
            <w:pPr>
              <w:autoSpaceDE w:val="0"/>
              <w:autoSpaceDN w:val="0"/>
              <w:adjustRightInd w:val="0"/>
              <w:jc w:val="both"/>
              <w:rPr>
                <w:rFonts w:ascii="inherit" w:hAnsi="inherit"/>
                <w:bCs/>
                <w:sz w:val="23"/>
              </w:rPr>
            </w:pPr>
            <w:r w:rsidRPr="00E24777">
              <w:rPr>
                <w:rFonts w:ascii="inherit" w:hAnsi="inherit"/>
                <w:bCs/>
                <w:sz w:val="23"/>
              </w:rPr>
              <w:t xml:space="preserve">Attraverso il progetto di Service </w:t>
            </w:r>
            <w:proofErr w:type="spellStart"/>
            <w:r w:rsidRPr="00E24777">
              <w:rPr>
                <w:rFonts w:ascii="inherit" w:hAnsi="inherit"/>
                <w:bCs/>
                <w:sz w:val="23"/>
              </w:rPr>
              <w:t>Learning</w:t>
            </w:r>
            <w:proofErr w:type="spellEnd"/>
            <w:r w:rsidRPr="00E24777">
              <w:rPr>
                <w:rFonts w:ascii="inherit" w:hAnsi="inherit"/>
                <w:bCs/>
                <w:sz w:val="23"/>
              </w:rPr>
              <w:t xml:space="preserve"> gli studenti potranno acquisire e/o sviluppare le seguenti competenze chiave di cittadinanza:    </w:t>
            </w:r>
          </w:p>
          <w:p w:rsidR="00DE3054" w:rsidRPr="00E24777" w:rsidRDefault="00DE3054" w:rsidP="00DE3054">
            <w:pPr>
              <w:autoSpaceDE w:val="0"/>
              <w:autoSpaceDN w:val="0"/>
              <w:adjustRightInd w:val="0"/>
              <w:jc w:val="both"/>
              <w:rPr>
                <w:rFonts w:ascii="inherit" w:hAnsi="inherit"/>
                <w:bCs/>
                <w:sz w:val="23"/>
              </w:rPr>
            </w:pPr>
            <w:r w:rsidRPr="00E24777">
              <w:rPr>
                <w:rFonts w:ascii="inherit" w:hAnsi="inherit"/>
                <w:bCs/>
                <w:sz w:val="23"/>
              </w:rPr>
              <w:t>Comunicare: saper motivare scelte operative e procedurali attraverso argomentazioni coerenti e linguaggi appropriati; comprendere messaggi di genere diverso.</w:t>
            </w:r>
          </w:p>
          <w:p w:rsidR="00DE3054" w:rsidRPr="00E24777" w:rsidRDefault="00DE3054" w:rsidP="00DE3054">
            <w:pPr>
              <w:autoSpaceDE w:val="0"/>
              <w:autoSpaceDN w:val="0"/>
              <w:adjustRightInd w:val="0"/>
              <w:jc w:val="both"/>
              <w:rPr>
                <w:rFonts w:ascii="inherit" w:hAnsi="inherit"/>
                <w:bCs/>
                <w:sz w:val="23"/>
              </w:rPr>
            </w:pPr>
            <w:r w:rsidRPr="00E24777">
              <w:rPr>
                <w:rFonts w:ascii="inherit" w:hAnsi="inherit"/>
                <w:bCs/>
                <w:sz w:val="23"/>
              </w:rPr>
              <w:t xml:space="preserve">Collaborare e partecipare:  interagire rispettando le regole proprie del contesto; fornire apporti pertinenti e costruttivi al dialogo educativo; comprendere i diversi punti di vista, accettare sensibilità e </w:t>
            </w:r>
            <w:r w:rsidRPr="00E24777">
              <w:rPr>
                <w:rFonts w:ascii="inherit" w:hAnsi="inherit"/>
                <w:bCs/>
                <w:sz w:val="23"/>
              </w:rPr>
              <w:lastRenderedPageBreak/>
              <w:t xml:space="preserve">culture diverse; gestire i momenti di conflitto attraverso forme di mediazione costruttive. </w:t>
            </w:r>
          </w:p>
          <w:p w:rsidR="00EA29D4" w:rsidRPr="007D79A4" w:rsidRDefault="00DE3054" w:rsidP="00DE3054">
            <w:pPr>
              <w:jc w:val="both"/>
              <w:rPr>
                <w:b/>
              </w:rPr>
            </w:pPr>
            <w:r w:rsidRPr="00E24777">
              <w:rPr>
                <w:rFonts w:ascii="inherit" w:hAnsi="inherit"/>
                <w:bCs/>
                <w:sz w:val="23"/>
              </w:rPr>
              <w:t>Agire in modo autonomo e responsabile: rispettare compiti e consegne; pianificare il proprio lavoro; elaborare un giudizio critico; cogliere ed interiorizzare i principi della convivenza civile e democratica; cogliere l’importanza delle regole ed essere in grado di applicarle al contesto.</w:t>
            </w:r>
          </w:p>
          <w:p w:rsidR="00EA29D4" w:rsidRPr="007D79A4" w:rsidRDefault="00EA29D4" w:rsidP="005E73AC">
            <w:pPr>
              <w:jc w:val="both"/>
              <w:rPr>
                <w:b/>
              </w:rPr>
            </w:pPr>
          </w:p>
        </w:tc>
      </w:tr>
    </w:tbl>
    <w:p w:rsidR="00EA29D4" w:rsidRDefault="00EA29D4" w:rsidP="00EA29D4">
      <w:pPr>
        <w:jc w:val="both"/>
        <w:rPr>
          <w:b/>
        </w:rPr>
      </w:pPr>
    </w:p>
    <w:p w:rsidR="00EA29D4" w:rsidRDefault="00EA29D4" w:rsidP="00EA29D4">
      <w:pPr>
        <w:jc w:val="both"/>
        <w:rPr>
          <w:b/>
        </w:rPr>
      </w:pPr>
    </w:p>
    <w:p w:rsidR="00EA29D4" w:rsidRDefault="00EA29D4" w:rsidP="00EA29D4">
      <w:pPr>
        <w:outlineLvl w:val="0"/>
      </w:pPr>
      <w:r>
        <w:t> </w:t>
      </w:r>
      <w:r>
        <w:rPr>
          <w:b/>
        </w:rPr>
        <w:t>Per quanto  attiene al punto B il Consiglio ha fissato le seguenti tematiche educative comuni:</w:t>
      </w:r>
    </w:p>
    <w:p w:rsidR="00EA29D4" w:rsidRDefault="00EA29D4" w:rsidP="00EA29D4">
      <w:r>
        <w:t> </w:t>
      </w:r>
    </w:p>
    <w:p w:rsidR="00EA29D4" w:rsidRDefault="005C281B" w:rsidP="00EA29D4">
      <w:r>
        <w:fldChar w:fldCharType="begin">
          <w:ffData>
            <w:name w:val="Controllo33"/>
            <w:enabled/>
            <w:calcOnExit w:val="0"/>
            <w:checkBox>
              <w:sizeAuto/>
              <w:default w:val="1"/>
            </w:checkBox>
          </w:ffData>
        </w:fldChar>
      </w:r>
      <w:bookmarkStart w:id="2" w:name="Controllo33"/>
      <w:r w:rsidR="00EA29D4">
        <w:instrText xml:space="preserve"> FORMCHECKBOX </w:instrText>
      </w:r>
      <w:r>
        <w:fldChar w:fldCharType="separate"/>
      </w:r>
      <w:r>
        <w:fldChar w:fldCharType="end"/>
      </w:r>
      <w:bookmarkEnd w:id="2"/>
      <w:r w:rsidR="00EA29D4">
        <w:t>Educazione alla salute.  </w:t>
      </w:r>
    </w:p>
    <w:p w:rsidR="00EA29D4" w:rsidRDefault="005C281B" w:rsidP="00EA29D4">
      <w:r>
        <w:fldChar w:fldCharType="begin">
          <w:ffData>
            <w:name w:val="Controllo67"/>
            <w:enabled/>
            <w:calcOnExit w:val="0"/>
            <w:checkBox>
              <w:sizeAuto/>
              <w:default w:val="1"/>
            </w:checkBox>
          </w:ffData>
        </w:fldChar>
      </w:r>
      <w:bookmarkStart w:id="3" w:name="Controllo67"/>
      <w:r w:rsidR="00EA29D4">
        <w:instrText xml:space="preserve"> FORMCHECKBOX </w:instrText>
      </w:r>
      <w:r>
        <w:fldChar w:fldCharType="separate"/>
      </w:r>
      <w:r>
        <w:fldChar w:fldCharType="end"/>
      </w:r>
      <w:bookmarkEnd w:id="3"/>
      <w:r w:rsidR="00EA29D4">
        <w:t xml:space="preserve">Azioni di contrasto e prevenzione al bullismo ed al cyber bullismo.          </w:t>
      </w:r>
    </w:p>
    <w:p w:rsidR="00EA29D4" w:rsidRDefault="005C281B" w:rsidP="00EA29D4">
      <w:r>
        <w:fldChar w:fldCharType="begin">
          <w:ffData>
            <w:name w:val="Controllo34"/>
            <w:enabled/>
            <w:calcOnExit w:val="0"/>
            <w:checkBox>
              <w:sizeAuto/>
              <w:default w:val="1"/>
            </w:checkBox>
          </w:ffData>
        </w:fldChar>
      </w:r>
      <w:bookmarkStart w:id="4" w:name="Controllo34"/>
      <w:r w:rsidR="00EA29D4">
        <w:instrText xml:space="preserve"> FORMCHECKBOX </w:instrText>
      </w:r>
      <w:r>
        <w:fldChar w:fldCharType="separate"/>
      </w:r>
      <w:r>
        <w:fldChar w:fldCharType="end"/>
      </w:r>
      <w:bookmarkEnd w:id="4"/>
      <w:r w:rsidR="00EA29D4">
        <w:t xml:space="preserve">Orientamento e promozione dell’auto imprenditorialità.                         </w:t>
      </w:r>
    </w:p>
    <w:p w:rsidR="00EA29D4" w:rsidRPr="00745A2D" w:rsidRDefault="005C281B" w:rsidP="00EA29D4">
      <w:pPr>
        <w:jc w:val="both"/>
      </w:pPr>
      <w:r>
        <w:fldChar w:fldCharType="begin">
          <w:ffData>
            <w:name w:val="Controllo65"/>
            <w:enabled/>
            <w:calcOnExit w:val="0"/>
            <w:checkBox>
              <w:sizeAuto/>
              <w:default w:val="1"/>
            </w:checkBox>
          </w:ffData>
        </w:fldChar>
      </w:r>
      <w:bookmarkStart w:id="5" w:name="Controllo65"/>
      <w:r w:rsidR="00EA29D4">
        <w:instrText xml:space="preserve"> FORMCHECKBOX </w:instrText>
      </w:r>
      <w:r>
        <w:fldChar w:fldCharType="separate"/>
      </w:r>
      <w:r>
        <w:fldChar w:fldCharType="end"/>
      </w:r>
      <w:bookmarkEnd w:id="5"/>
      <w:r w:rsidR="00EA29D4">
        <w:t>D</w:t>
      </w:r>
      <w:r w:rsidR="00EA29D4" w:rsidRPr="00745A2D">
        <w:t xml:space="preserve">ialogo tra le diverse discipline, </w:t>
      </w:r>
      <w:r w:rsidR="00EA29D4">
        <w:t xml:space="preserve">per costruire </w:t>
      </w:r>
      <w:r w:rsidR="00EA29D4" w:rsidRPr="00745A2D">
        <w:t>un profilo coerente e unitario dei processi culturali.</w:t>
      </w:r>
    </w:p>
    <w:p w:rsidR="00EA29D4" w:rsidRPr="00745A2D" w:rsidRDefault="005C281B" w:rsidP="00EA29D4">
      <w:pPr>
        <w:jc w:val="both"/>
      </w:pPr>
      <w:r>
        <w:fldChar w:fldCharType="begin">
          <w:ffData>
            <w:name w:val="Controllo66"/>
            <w:enabled/>
            <w:calcOnExit w:val="0"/>
            <w:checkBox>
              <w:sizeAuto/>
              <w:default w:val="1"/>
            </w:checkBox>
          </w:ffData>
        </w:fldChar>
      </w:r>
      <w:bookmarkStart w:id="6" w:name="Controllo66"/>
      <w:r w:rsidR="00EA29D4">
        <w:instrText xml:space="preserve"> FORMCHECKBOX </w:instrText>
      </w:r>
      <w:r>
        <w:fldChar w:fldCharType="separate"/>
      </w:r>
      <w:r>
        <w:fldChar w:fldCharType="end"/>
      </w:r>
      <w:bookmarkEnd w:id="6"/>
      <w:r w:rsidR="00EA29D4">
        <w:t>Promuovere</w:t>
      </w:r>
      <w:r w:rsidR="00EA29D4" w:rsidRPr="00745A2D">
        <w:t xml:space="preserve"> la competenza linguistica nell’uso dell’italiano come responsabilità condivisa e obiettivo trasversale comune a tutte le dis</w:t>
      </w:r>
      <w:r w:rsidR="00EA29D4">
        <w:t>cipline.</w:t>
      </w:r>
    </w:p>
    <w:p w:rsidR="00EA29D4" w:rsidRDefault="00EA29D4" w:rsidP="00EA29D4">
      <w:pPr>
        <w:rPr>
          <w:b/>
        </w:rPr>
      </w:pPr>
    </w:p>
    <w:p w:rsidR="00EA29D4" w:rsidRPr="00772D61" w:rsidRDefault="00EA29D4" w:rsidP="00EA29D4">
      <w:pPr>
        <w:numPr>
          <w:ilvl w:val="0"/>
          <w:numId w:val="5"/>
        </w:numPr>
        <w:jc w:val="both"/>
        <w:rPr>
          <w:b/>
        </w:rPr>
      </w:pPr>
      <w:r w:rsidRPr="00772D61">
        <w:rPr>
          <w:b/>
        </w:rPr>
        <w:t xml:space="preserve">ATTIVITÀ </w:t>
      </w:r>
      <w:proofErr w:type="spellStart"/>
      <w:r w:rsidRPr="00772D61">
        <w:rPr>
          <w:b/>
        </w:rPr>
        <w:t>DI</w:t>
      </w:r>
      <w:proofErr w:type="spellEnd"/>
      <w:r w:rsidRPr="00772D61">
        <w:rPr>
          <w:b/>
        </w:rPr>
        <w:t xml:space="preserve"> ALTERNANZA SCUOLA LAVORO </w:t>
      </w:r>
    </w:p>
    <w:p w:rsidR="00EA29D4" w:rsidRDefault="00EA29D4" w:rsidP="00EA29D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EA29D4" w:rsidRPr="007D79A4" w:rsidTr="005E73AC">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772D61" w:rsidRDefault="00772D61" w:rsidP="00772D61">
            <w:pPr>
              <w:jc w:val="center"/>
              <w:rPr>
                <w:rFonts w:asciiTheme="minorHAnsi" w:hAnsiTheme="minorHAnsi" w:cstheme="minorHAnsi"/>
                <w:b/>
                <w:sz w:val="28"/>
                <w:szCs w:val="28"/>
              </w:rPr>
            </w:pPr>
            <w:r w:rsidRPr="00563711">
              <w:rPr>
                <w:rFonts w:asciiTheme="minorHAnsi" w:hAnsiTheme="minorHAnsi" w:cstheme="minorHAnsi"/>
                <w:b/>
                <w:sz w:val="28"/>
                <w:szCs w:val="28"/>
              </w:rPr>
              <w:t>ALTERNANZA SCUOLA-LAVORO</w:t>
            </w:r>
          </w:p>
          <w:p w:rsidR="00772D61" w:rsidRPr="00563711" w:rsidRDefault="00772D61" w:rsidP="00772D61">
            <w:pPr>
              <w:jc w:val="center"/>
              <w:rPr>
                <w:rFonts w:asciiTheme="minorHAnsi" w:hAnsiTheme="minorHAnsi" w:cstheme="minorHAnsi"/>
                <w:b/>
                <w:sz w:val="28"/>
                <w:szCs w:val="28"/>
              </w:rPr>
            </w:pPr>
          </w:p>
          <w:p w:rsidR="00772D61" w:rsidRPr="00DF3202" w:rsidRDefault="00772D61" w:rsidP="00772D61">
            <w:pPr>
              <w:jc w:val="both"/>
            </w:pPr>
            <w:r w:rsidRPr="00DF3202">
              <w:t>Il progetto ASL del Liceo “E. Fermi” per l’</w:t>
            </w:r>
            <w:proofErr w:type="spellStart"/>
            <w:r w:rsidRPr="00DF3202">
              <w:t>a.s.</w:t>
            </w:r>
            <w:proofErr w:type="spellEnd"/>
            <w:r w:rsidRPr="00DF3202">
              <w:t xml:space="preserve"> 2016-2017  ha le seguenti finalità:</w:t>
            </w:r>
          </w:p>
          <w:p w:rsidR="00772D61" w:rsidRPr="00DF3202" w:rsidRDefault="00772D61" w:rsidP="00772D61">
            <w:pPr>
              <w:jc w:val="both"/>
            </w:pPr>
          </w:p>
          <w:p w:rsidR="00772D61" w:rsidRPr="00DF3202" w:rsidRDefault="00772D61" w:rsidP="00772D61">
            <w:pPr>
              <w:pStyle w:val="Paragrafoelenco"/>
              <w:numPr>
                <w:ilvl w:val="0"/>
                <w:numId w:val="22"/>
              </w:numPr>
              <w:spacing w:after="0"/>
              <w:rPr>
                <w:rFonts w:ascii="Times New Roman" w:hAnsi="Times New Roman"/>
                <w:sz w:val="24"/>
                <w:szCs w:val="24"/>
              </w:rPr>
            </w:pPr>
            <w:r w:rsidRPr="00DF3202">
              <w:rPr>
                <w:rFonts w:ascii="Times New Roman" w:hAnsi="Times New Roman"/>
                <w:sz w:val="24"/>
                <w:szCs w:val="24"/>
              </w:rPr>
              <w:t xml:space="preserve">offrire agli studenti la possibilità di accedere a luoghi di educazione e formazione diversi da quelli istituzionali per valorizzare al meglio le loro potenzialità personali e stimolare apprendimenti informali e non formali; </w:t>
            </w:r>
          </w:p>
          <w:p w:rsidR="00772D61" w:rsidRPr="00DF3202" w:rsidRDefault="00772D61" w:rsidP="00772D61">
            <w:pPr>
              <w:pStyle w:val="Paragrafoelenco"/>
              <w:numPr>
                <w:ilvl w:val="0"/>
                <w:numId w:val="22"/>
              </w:numPr>
              <w:spacing w:after="0"/>
              <w:rPr>
                <w:rFonts w:ascii="Times New Roman" w:hAnsi="Times New Roman"/>
                <w:sz w:val="24"/>
                <w:szCs w:val="24"/>
              </w:rPr>
            </w:pPr>
            <w:r w:rsidRPr="00DF3202">
              <w:rPr>
                <w:rFonts w:ascii="Times New Roman" w:hAnsi="Times New Roman"/>
                <w:sz w:val="24"/>
                <w:szCs w:val="24"/>
              </w:rPr>
              <w:t xml:space="preserve">arricchire il curriculum scolastico degli studenti con contenuti operativi, rilevando e valorizzando le competenze, in particolare quelle trasversali; </w:t>
            </w:r>
          </w:p>
          <w:p w:rsidR="00772D61" w:rsidRPr="00DF3202" w:rsidRDefault="00772D61" w:rsidP="00772D61">
            <w:pPr>
              <w:pStyle w:val="Paragrafoelenco"/>
              <w:numPr>
                <w:ilvl w:val="0"/>
                <w:numId w:val="22"/>
              </w:numPr>
              <w:spacing w:after="0"/>
              <w:rPr>
                <w:rFonts w:ascii="Times New Roman" w:hAnsi="Times New Roman"/>
                <w:sz w:val="24"/>
                <w:szCs w:val="24"/>
              </w:rPr>
            </w:pPr>
            <w:r w:rsidRPr="00DF3202">
              <w:rPr>
                <w:rFonts w:ascii="Times New Roman" w:hAnsi="Times New Roman"/>
                <w:sz w:val="24"/>
                <w:szCs w:val="24"/>
              </w:rPr>
              <w:t xml:space="preserve">favorire la transizione dello studente agli studi universitari, anticipando l’esperienza formativa nei luoghi di lavoro; </w:t>
            </w:r>
          </w:p>
          <w:p w:rsidR="00772D61" w:rsidRPr="00DF3202" w:rsidRDefault="00772D61" w:rsidP="00772D61">
            <w:pPr>
              <w:pStyle w:val="Paragrafoelenco"/>
              <w:numPr>
                <w:ilvl w:val="0"/>
                <w:numId w:val="22"/>
              </w:numPr>
              <w:spacing w:after="0"/>
              <w:rPr>
                <w:rFonts w:ascii="Times New Roman" w:hAnsi="Times New Roman"/>
                <w:sz w:val="24"/>
                <w:szCs w:val="24"/>
              </w:rPr>
            </w:pPr>
            <w:r w:rsidRPr="00DF3202">
              <w:rPr>
                <w:rFonts w:ascii="Times New Roman" w:hAnsi="Times New Roman"/>
                <w:sz w:val="24"/>
                <w:szCs w:val="24"/>
              </w:rPr>
              <w:t xml:space="preserve">valutare la corrispondenza delle aspettative e degli interessi personali con gli scenari e le opportunità professionali; </w:t>
            </w:r>
          </w:p>
          <w:p w:rsidR="00772D61" w:rsidRPr="00DF3202" w:rsidRDefault="00772D61" w:rsidP="00772D61">
            <w:pPr>
              <w:pStyle w:val="Paragrafoelenco"/>
              <w:numPr>
                <w:ilvl w:val="0"/>
                <w:numId w:val="22"/>
              </w:numPr>
              <w:spacing w:after="0"/>
              <w:rPr>
                <w:rFonts w:ascii="Times New Roman" w:hAnsi="Times New Roman"/>
                <w:sz w:val="24"/>
                <w:szCs w:val="24"/>
              </w:rPr>
            </w:pPr>
            <w:r w:rsidRPr="00DF3202">
              <w:rPr>
                <w:rFonts w:ascii="Times New Roman" w:hAnsi="Times New Roman"/>
                <w:sz w:val="24"/>
                <w:szCs w:val="24"/>
              </w:rPr>
              <w:t xml:space="preserve">rafforzare il ruolo di centralità assunto dall’istruzione e dalla formazione nei processi di crescita e modernizzazione della società calabrese;  </w:t>
            </w:r>
          </w:p>
          <w:p w:rsidR="00772D61" w:rsidRPr="00DF3202" w:rsidRDefault="00772D61" w:rsidP="00772D61">
            <w:pPr>
              <w:pStyle w:val="Paragrafoelenco"/>
              <w:numPr>
                <w:ilvl w:val="0"/>
                <w:numId w:val="22"/>
              </w:numPr>
              <w:spacing w:after="0"/>
              <w:rPr>
                <w:rFonts w:ascii="Times New Roman" w:hAnsi="Times New Roman"/>
                <w:sz w:val="24"/>
                <w:szCs w:val="24"/>
              </w:rPr>
            </w:pPr>
            <w:r w:rsidRPr="00DF3202">
              <w:rPr>
                <w:rFonts w:ascii="Times New Roman" w:hAnsi="Times New Roman"/>
                <w:sz w:val="24"/>
                <w:szCs w:val="24"/>
              </w:rPr>
              <w:t xml:space="preserve">considerare il raccordo tra istruzione, formazione e mondo del lavoro  come un fattore strategico sia per le imprese che per i giovani che si affacciano al mercato del lavoro. </w:t>
            </w:r>
          </w:p>
          <w:p w:rsidR="00772D61" w:rsidRPr="00DF3202" w:rsidRDefault="00772D61" w:rsidP="00772D61">
            <w:pPr>
              <w:tabs>
                <w:tab w:val="left" w:pos="993"/>
                <w:tab w:val="left" w:pos="9180"/>
              </w:tabs>
              <w:ind w:right="458"/>
              <w:jc w:val="both"/>
            </w:pPr>
          </w:p>
          <w:p w:rsidR="00772D61" w:rsidRPr="00DF3202" w:rsidRDefault="00772D61" w:rsidP="00772D61">
            <w:pPr>
              <w:tabs>
                <w:tab w:val="left" w:pos="993"/>
                <w:tab w:val="left" w:pos="9180"/>
              </w:tabs>
              <w:ind w:right="458"/>
              <w:jc w:val="both"/>
            </w:pPr>
            <w:r w:rsidRPr="00DF3202">
              <w:t>I percorsi progettuali di ASL sono articolati nelle seguenti aree:</w:t>
            </w:r>
          </w:p>
          <w:p w:rsidR="00772D61" w:rsidRPr="00DF3202" w:rsidRDefault="00772D61" w:rsidP="00772D61">
            <w:pPr>
              <w:tabs>
                <w:tab w:val="left" w:pos="993"/>
                <w:tab w:val="left" w:pos="9180"/>
              </w:tabs>
              <w:ind w:right="458"/>
              <w:jc w:val="both"/>
              <w:rPr>
                <w:b/>
              </w:rPr>
            </w:pPr>
            <w:r w:rsidRPr="00DF3202">
              <w:rPr>
                <w:b/>
              </w:rPr>
              <w:t xml:space="preserve">Area </w:t>
            </w:r>
            <w:proofErr w:type="spellStart"/>
            <w:r w:rsidRPr="00DF3202">
              <w:rPr>
                <w:b/>
              </w:rPr>
              <w:t>Umanistico-letteraria</w:t>
            </w:r>
            <w:proofErr w:type="spellEnd"/>
            <w:r w:rsidRPr="00DF3202">
              <w:rPr>
                <w:b/>
              </w:rPr>
              <w:t>/linguistica</w:t>
            </w:r>
          </w:p>
          <w:p w:rsidR="00772D61" w:rsidRPr="00DF3202" w:rsidRDefault="00772D61" w:rsidP="00772D61">
            <w:pPr>
              <w:numPr>
                <w:ilvl w:val="0"/>
                <w:numId w:val="23"/>
              </w:numPr>
              <w:spacing w:line="276" w:lineRule="auto"/>
            </w:pPr>
            <w:r w:rsidRPr="00DF3202">
              <w:t>Musei</w:t>
            </w:r>
          </w:p>
          <w:p w:rsidR="00772D61" w:rsidRPr="00DF3202" w:rsidRDefault="00772D61" w:rsidP="00772D61">
            <w:pPr>
              <w:numPr>
                <w:ilvl w:val="0"/>
                <w:numId w:val="23"/>
              </w:numPr>
              <w:spacing w:line="276" w:lineRule="auto"/>
            </w:pPr>
            <w:r w:rsidRPr="00DF3202">
              <w:t>Comunicazione (testate giornalistiche)</w:t>
            </w:r>
          </w:p>
          <w:p w:rsidR="00772D61" w:rsidRPr="00DF3202" w:rsidRDefault="00772D61" w:rsidP="00772D61">
            <w:pPr>
              <w:numPr>
                <w:ilvl w:val="0"/>
                <w:numId w:val="23"/>
              </w:numPr>
              <w:spacing w:line="276" w:lineRule="auto"/>
            </w:pPr>
            <w:r w:rsidRPr="00DF3202">
              <w:t>Teatro</w:t>
            </w:r>
          </w:p>
          <w:p w:rsidR="00772D61" w:rsidRPr="00DF3202" w:rsidRDefault="00772D61" w:rsidP="00772D61">
            <w:pPr>
              <w:numPr>
                <w:ilvl w:val="0"/>
                <w:numId w:val="23"/>
              </w:numPr>
              <w:spacing w:line="276" w:lineRule="auto"/>
            </w:pPr>
            <w:r w:rsidRPr="00DF3202">
              <w:t>Televisioni locali</w:t>
            </w:r>
          </w:p>
          <w:p w:rsidR="00772D61" w:rsidRPr="00DF3202" w:rsidRDefault="00772D61" w:rsidP="00772D61">
            <w:pPr>
              <w:numPr>
                <w:ilvl w:val="0"/>
                <w:numId w:val="23"/>
              </w:numPr>
              <w:spacing w:line="276" w:lineRule="auto"/>
            </w:pPr>
            <w:r w:rsidRPr="00DF3202">
              <w:t>Archivio di Stato</w:t>
            </w:r>
          </w:p>
          <w:p w:rsidR="00772D61" w:rsidRPr="00DF3202" w:rsidRDefault="00772D61" w:rsidP="00772D61">
            <w:pPr>
              <w:numPr>
                <w:ilvl w:val="0"/>
                <w:numId w:val="23"/>
              </w:numPr>
              <w:spacing w:line="276" w:lineRule="auto"/>
            </w:pPr>
            <w:r w:rsidRPr="00DF3202">
              <w:t>Biblioteca comunale</w:t>
            </w:r>
          </w:p>
          <w:p w:rsidR="00772D61" w:rsidRPr="00DF3202" w:rsidRDefault="00772D61" w:rsidP="00772D61">
            <w:pPr>
              <w:numPr>
                <w:ilvl w:val="0"/>
                <w:numId w:val="23"/>
              </w:numPr>
              <w:spacing w:line="276" w:lineRule="auto"/>
            </w:pPr>
            <w:r w:rsidRPr="00DF3202">
              <w:t>Uffici comunali ( Sportello Europa)</w:t>
            </w:r>
          </w:p>
          <w:p w:rsidR="00772D61" w:rsidRPr="00DF3202" w:rsidRDefault="00772D61" w:rsidP="00772D61">
            <w:pPr>
              <w:numPr>
                <w:ilvl w:val="0"/>
                <w:numId w:val="23"/>
              </w:numPr>
              <w:spacing w:line="276" w:lineRule="auto"/>
            </w:pPr>
            <w:r w:rsidRPr="00DF3202">
              <w:t>Stage all’estero</w:t>
            </w:r>
          </w:p>
          <w:p w:rsidR="00772D61" w:rsidRPr="00DF3202" w:rsidRDefault="00772D61" w:rsidP="00772D61">
            <w:pPr>
              <w:numPr>
                <w:ilvl w:val="0"/>
                <w:numId w:val="23"/>
              </w:numPr>
              <w:spacing w:line="276" w:lineRule="auto"/>
            </w:pPr>
            <w:r w:rsidRPr="00DF3202">
              <w:t>Volontariato Intercultura</w:t>
            </w:r>
          </w:p>
          <w:p w:rsidR="00772D61" w:rsidRPr="00DF3202" w:rsidRDefault="00772D61" w:rsidP="00772D61">
            <w:pPr>
              <w:rPr>
                <w:b/>
              </w:rPr>
            </w:pPr>
            <w:r w:rsidRPr="00DF3202">
              <w:rPr>
                <w:b/>
              </w:rPr>
              <w:lastRenderedPageBreak/>
              <w:t>Area Economico-Giuridica e Finanziaria</w:t>
            </w:r>
          </w:p>
          <w:p w:rsidR="00772D61" w:rsidRPr="00DF3202" w:rsidRDefault="00772D61" w:rsidP="00772D61">
            <w:pPr>
              <w:pStyle w:val="Paragrafoelenco"/>
              <w:numPr>
                <w:ilvl w:val="0"/>
                <w:numId w:val="24"/>
              </w:numPr>
              <w:rPr>
                <w:rFonts w:ascii="Times New Roman" w:hAnsi="Times New Roman"/>
                <w:sz w:val="24"/>
                <w:szCs w:val="24"/>
              </w:rPr>
            </w:pPr>
            <w:r w:rsidRPr="00DF3202">
              <w:rPr>
                <w:rFonts w:ascii="Times New Roman" w:hAnsi="Times New Roman"/>
                <w:sz w:val="24"/>
                <w:szCs w:val="24"/>
              </w:rPr>
              <w:t>Studio commerciale</w:t>
            </w:r>
          </w:p>
          <w:p w:rsidR="00772D61" w:rsidRPr="00DF3202" w:rsidRDefault="00772D61" w:rsidP="00772D61">
            <w:pPr>
              <w:pStyle w:val="Paragrafoelenco"/>
              <w:numPr>
                <w:ilvl w:val="0"/>
                <w:numId w:val="24"/>
              </w:numPr>
              <w:rPr>
                <w:rFonts w:ascii="Times New Roman" w:hAnsi="Times New Roman"/>
                <w:sz w:val="24"/>
                <w:szCs w:val="24"/>
              </w:rPr>
            </w:pPr>
            <w:r w:rsidRPr="00DF3202">
              <w:rPr>
                <w:rFonts w:ascii="Times New Roman" w:hAnsi="Times New Roman"/>
                <w:sz w:val="24"/>
                <w:szCs w:val="24"/>
              </w:rPr>
              <w:t>Studio legale</w:t>
            </w:r>
          </w:p>
          <w:p w:rsidR="00772D61" w:rsidRPr="00DF3202" w:rsidRDefault="00772D61" w:rsidP="00772D61">
            <w:pPr>
              <w:pStyle w:val="Paragrafoelenco"/>
              <w:numPr>
                <w:ilvl w:val="0"/>
                <w:numId w:val="24"/>
              </w:numPr>
              <w:rPr>
                <w:rFonts w:ascii="Times New Roman" w:hAnsi="Times New Roman"/>
                <w:sz w:val="24"/>
                <w:szCs w:val="24"/>
              </w:rPr>
            </w:pPr>
            <w:r w:rsidRPr="00DF3202">
              <w:rPr>
                <w:rFonts w:ascii="Times New Roman" w:hAnsi="Times New Roman"/>
                <w:sz w:val="24"/>
                <w:szCs w:val="24"/>
              </w:rPr>
              <w:t>Enti pubblici</w:t>
            </w:r>
          </w:p>
          <w:p w:rsidR="00772D61" w:rsidRPr="00DF3202" w:rsidRDefault="00772D61" w:rsidP="00772D61">
            <w:pPr>
              <w:pStyle w:val="Paragrafoelenco"/>
              <w:numPr>
                <w:ilvl w:val="0"/>
                <w:numId w:val="24"/>
              </w:numPr>
              <w:spacing w:after="0"/>
              <w:rPr>
                <w:rFonts w:ascii="Times New Roman" w:hAnsi="Times New Roman"/>
                <w:sz w:val="24"/>
                <w:szCs w:val="24"/>
              </w:rPr>
            </w:pPr>
            <w:r w:rsidRPr="00DF3202">
              <w:rPr>
                <w:rFonts w:ascii="Times New Roman" w:hAnsi="Times New Roman"/>
                <w:sz w:val="24"/>
                <w:szCs w:val="24"/>
              </w:rPr>
              <w:t>Aziende private</w:t>
            </w:r>
          </w:p>
          <w:p w:rsidR="00772D61" w:rsidRPr="00DF3202" w:rsidRDefault="00772D61" w:rsidP="00772D61">
            <w:pPr>
              <w:pStyle w:val="Paragrafoelenco"/>
              <w:numPr>
                <w:ilvl w:val="0"/>
                <w:numId w:val="24"/>
              </w:numPr>
              <w:spacing w:after="0"/>
              <w:rPr>
                <w:rFonts w:ascii="Times New Roman" w:hAnsi="Times New Roman"/>
                <w:sz w:val="24"/>
                <w:szCs w:val="24"/>
              </w:rPr>
            </w:pPr>
            <w:r w:rsidRPr="00DF3202">
              <w:rPr>
                <w:rFonts w:ascii="Times New Roman" w:hAnsi="Times New Roman"/>
                <w:sz w:val="24"/>
                <w:szCs w:val="24"/>
              </w:rPr>
              <w:t>Simulazione di azienda</w:t>
            </w:r>
          </w:p>
          <w:p w:rsidR="00772D61" w:rsidRPr="00DF3202" w:rsidRDefault="00772D61" w:rsidP="00772D61">
            <w:pPr>
              <w:rPr>
                <w:b/>
              </w:rPr>
            </w:pPr>
            <w:r w:rsidRPr="00DF3202">
              <w:rPr>
                <w:b/>
              </w:rPr>
              <w:t>Area delle scienze sanitarie e del volontariato</w:t>
            </w:r>
          </w:p>
          <w:p w:rsidR="00772D61" w:rsidRPr="00DF3202" w:rsidRDefault="00772D61" w:rsidP="00772D61">
            <w:pPr>
              <w:pStyle w:val="Paragrafoelenco"/>
              <w:numPr>
                <w:ilvl w:val="0"/>
                <w:numId w:val="25"/>
              </w:numPr>
              <w:rPr>
                <w:rFonts w:ascii="Times New Roman" w:hAnsi="Times New Roman"/>
                <w:sz w:val="24"/>
                <w:szCs w:val="24"/>
              </w:rPr>
            </w:pPr>
            <w:r w:rsidRPr="00DF3202">
              <w:rPr>
                <w:rFonts w:ascii="Times New Roman" w:hAnsi="Times New Roman"/>
                <w:sz w:val="24"/>
                <w:szCs w:val="24"/>
              </w:rPr>
              <w:t>Laboratorio di analisi</w:t>
            </w:r>
          </w:p>
          <w:p w:rsidR="00772D61" w:rsidRPr="00DF3202" w:rsidRDefault="00772D61" w:rsidP="00772D61">
            <w:pPr>
              <w:pStyle w:val="Paragrafoelenco"/>
              <w:numPr>
                <w:ilvl w:val="0"/>
                <w:numId w:val="25"/>
              </w:numPr>
              <w:rPr>
                <w:rFonts w:ascii="Times New Roman" w:hAnsi="Times New Roman"/>
                <w:sz w:val="24"/>
                <w:szCs w:val="24"/>
              </w:rPr>
            </w:pPr>
            <w:r w:rsidRPr="00DF3202">
              <w:rPr>
                <w:rFonts w:ascii="Times New Roman" w:hAnsi="Times New Roman"/>
                <w:sz w:val="24"/>
                <w:szCs w:val="24"/>
              </w:rPr>
              <w:t>Farmacia</w:t>
            </w:r>
          </w:p>
          <w:p w:rsidR="00772D61" w:rsidRPr="00DF3202" w:rsidRDefault="00772D61" w:rsidP="00772D61">
            <w:pPr>
              <w:pStyle w:val="Paragrafoelenco"/>
              <w:numPr>
                <w:ilvl w:val="0"/>
                <w:numId w:val="25"/>
              </w:numPr>
              <w:spacing w:after="0"/>
              <w:rPr>
                <w:rFonts w:ascii="Times New Roman" w:hAnsi="Times New Roman"/>
                <w:sz w:val="24"/>
                <w:szCs w:val="24"/>
              </w:rPr>
            </w:pPr>
            <w:r w:rsidRPr="00DF3202">
              <w:rPr>
                <w:rFonts w:ascii="Times New Roman" w:hAnsi="Times New Roman"/>
                <w:sz w:val="24"/>
                <w:szCs w:val="24"/>
              </w:rPr>
              <w:t>Ambulatorio veterinario</w:t>
            </w:r>
          </w:p>
          <w:p w:rsidR="00772D61" w:rsidRPr="00DF3202" w:rsidRDefault="00772D61" w:rsidP="00772D61">
            <w:pPr>
              <w:pStyle w:val="Paragrafoelenco"/>
              <w:numPr>
                <w:ilvl w:val="0"/>
                <w:numId w:val="25"/>
              </w:numPr>
              <w:spacing w:after="0"/>
              <w:rPr>
                <w:rFonts w:ascii="Times New Roman" w:hAnsi="Times New Roman"/>
                <w:sz w:val="24"/>
                <w:szCs w:val="24"/>
              </w:rPr>
            </w:pPr>
            <w:r w:rsidRPr="00DF3202">
              <w:rPr>
                <w:rFonts w:ascii="Times New Roman" w:hAnsi="Times New Roman"/>
                <w:sz w:val="24"/>
                <w:szCs w:val="24"/>
              </w:rPr>
              <w:t>Centro fisioterapico</w:t>
            </w:r>
          </w:p>
          <w:p w:rsidR="00772D61" w:rsidRPr="00DF3202" w:rsidRDefault="00772D61" w:rsidP="00772D61">
            <w:pPr>
              <w:pStyle w:val="Paragrafoelenco"/>
              <w:numPr>
                <w:ilvl w:val="0"/>
                <w:numId w:val="25"/>
              </w:numPr>
              <w:spacing w:after="0"/>
              <w:rPr>
                <w:rFonts w:ascii="Times New Roman" w:hAnsi="Times New Roman"/>
                <w:sz w:val="24"/>
                <w:szCs w:val="24"/>
              </w:rPr>
            </w:pPr>
            <w:r w:rsidRPr="00DF3202">
              <w:rPr>
                <w:rFonts w:ascii="Times New Roman" w:hAnsi="Times New Roman"/>
                <w:sz w:val="24"/>
                <w:szCs w:val="24"/>
              </w:rPr>
              <w:t xml:space="preserve">Service </w:t>
            </w:r>
            <w:proofErr w:type="spellStart"/>
            <w:r w:rsidRPr="00DF3202">
              <w:rPr>
                <w:rFonts w:ascii="Times New Roman" w:hAnsi="Times New Roman"/>
                <w:sz w:val="24"/>
                <w:szCs w:val="24"/>
              </w:rPr>
              <w:t>Learning</w:t>
            </w:r>
            <w:proofErr w:type="spellEnd"/>
          </w:p>
          <w:p w:rsidR="00772D61" w:rsidRPr="00DF3202" w:rsidRDefault="00772D61" w:rsidP="00772D61">
            <w:pPr>
              <w:pStyle w:val="Paragrafoelenco"/>
              <w:numPr>
                <w:ilvl w:val="0"/>
                <w:numId w:val="25"/>
              </w:numPr>
              <w:spacing w:after="0"/>
              <w:rPr>
                <w:rFonts w:ascii="Times New Roman" w:hAnsi="Times New Roman"/>
                <w:sz w:val="24"/>
                <w:szCs w:val="24"/>
              </w:rPr>
            </w:pPr>
            <w:r w:rsidRPr="00DF3202">
              <w:rPr>
                <w:rFonts w:ascii="Times New Roman" w:hAnsi="Times New Roman"/>
                <w:sz w:val="24"/>
                <w:szCs w:val="24"/>
              </w:rPr>
              <w:t>Studio dentistico</w:t>
            </w:r>
          </w:p>
          <w:p w:rsidR="00772D61" w:rsidRPr="00DF3202" w:rsidRDefault="00772D61" w:rsidP="00772D61">
            <w:pPr>
              <w:rPr>
                <w:b/>
              </w:rPr>
            </w:pPr>
            <w:r w:rsidRPr="00DF3202">
              <w:t xml:space="preserve"> </w:t>
            </w:r>
            <w:r w:rsidRPr="00DF3202">
              <w:rPr>
                <w:b/>
              </w:rPr>
              <w:t xml:space="preserve">Area </w:t>
            </w:r>
            <w:proofErr w:type="spellStart"/>
            <w:r w:rsidRPr="00DF3202">
              <w:rPr>
                <w:b/>
              </w:rPr>
              <w:t>Ingegneria-architettura-urbanistica</w:t>
            </w:r>
            <w:proofErr w:type="spellEnd"/>
          </w:p>
          <w:p w:rsidR="00772D61" w:rsidRPr="00DF3202" w:rsidRDefault="00772D61" w:rsidP="00772D61">
            <w:pPr>
              <w:pStyle w:val="Paragrafoelenco"/>
              <w:numPr>
                <w:ilvl w:val="0"/>
                <w:numId w:val="26"/>
              </w:numPr>
              <w:spacing w:after="0"/>
              <w:rPr>
                <w:rFonts w:ascii="Times New Roman" w:hAnsi="Times New Roman"/>
                <w:sz w:val="24"/>
                <w:szCs w:val="24"/>
              </w:rPr>
            </w:pPr>
            <w:r w:rsidRPr="00DF3202">
              <w:rPr>
                <w:rFonts w:ascii="Times New Roman" w:hAnsi="Times New Roman"/>
                <w:sz w:val="24"/>
                <w:szCs w:val="24"/>
              </w:rPr>
              <w:t>Studio di progettazione</w:t>
            </w:r>
          </w:p>
          <w:p w:rsidR="00772D61" w:rsidRPr="00DF3202" w:rsidRDefault="00772D61" w:rsidP="00772D61">
            <w:pPr>
              <w:pStyle w:val="Paragrafoelenco"/>
              <w:numPr>
                <w:ilvl w:val="0"/>
                <w:numId w:val="26"/>
              </w:numPr>
              <w:spacing w:after="0"/>
              <w:rPr>
                <w:rFonts w:ascii="Times New Roman" w:hAnsi="Times New Roman"/>
                <w:sz w:val="24"/>
                <w:szCs w:val="24"/>
              </w:rPr>
            </w:pPr>
            <w:r w:rsidRPr="00DF3202">
              <w:rPr>
                <w:rFonts w:ascii="Times New Roman" w:hAnsi="Times New Roman"/>
                <w:sz w:val="24"/>
                <w:szCs w:val="24"/>
              </w:rPr>
              <w:t>Aziende private</w:t>
            </w:r>
          </w:p>
          <w:p w:rsidR="00772D61" w:rsidRPr="00DF3202" w:rsidRDefault="00772D61" w:rsidP="00772D61">
            <w:pPr>
              <w:pStyle w:val="Paragrafoelenco"/>
              <w:numPr>
                <w:ilvl w:val="0"/>
                <w:numId w:val="26"/>
              </w:numPr>
              <w:spacing w:after="0"/>
              <w:rPr>
                <w:rFonts w:ascii="Times New Roman" w:hAnsi="Times New Roman"/>
                <w:sz w:val="24"/>
                <w:szCs w:val="24"/>
              </w:rPr>
            </w:pPr>
            <w:r w:rsidRPr="00DF3202">
              <w:rPr>
                <w:rFonts w:ascii="Times New Roman" w:hAnsi="Times New Roman"/>
                <w:sz w:val="24"/>
                <w:szCs w:val="24"/>
              </w:rPr>
              <w:t>Ufficio tecnico Genio civile</w:t>
            </w:r>
          </w:p>
          <w:p w:rsidR="00772D61" w:rsidRPr="00DF3202" w:rsidRDefault="00772D61" w:rsidP="00772D61">
            <w:pPr>
              <w:pStyle w:val="Paragrafoelenco"/>
              <w:numPr>
                <w:ilvl w:val="0"/>
                <w:numId w:val="26"/>
              </w:numPr>
              <w:spacing w:after="0"/>
              <w:rPr>
                <w:rFonts w:ascii="Times New Roman" w:hAnsi="Times New Roman"/>
                <w:sz w:val="24"/>
                <w:szCs w:val="24"/>
              </w:rPr>
            </w:pPr>
            <w:r w:rsidRPr="00DF3202">
              <w:rPr>
                <w:rFonts w:ascii="Times New Roman" w:hAnsi="Times New Roman"/>
                <w:sz w:val="24"/>
                <w:szCs w:val="24"/>
              </w:rPr>
              <w:t>Ufficio lavori pubblici del comune</w:t>
            </w:r>
          </w:p>
          <w:p w:rsidR="00772D61" w:rsidRPr="00DF3202" w:rsidRDefault="00772D61" w:rsidP="00772D61">
            <w:pPr>
              <w:pStyle w:val="Paragrafoelenco"/>
              <w:numPr>
                <w:ilvl w:val="0"/>
                <w:numId w:val="26"/>
              </w:numPr>
              <w:spacing w:after="0"/>
              <w:rPr>
                <w:rFonts w:ascii="Times New Roman" w:hAnsi="Times New Roman"/>
                <w:sz w:val="24"/>
                <w:szCs w:val="24"/>
              </w:rPr>
            </w:pPr>
            <w:r w:rsidRPr="00DF3202">
              <w:rPr>
                <w:rFonts w:ascii="Times New Roman" w:hAnsi="Times New Roman"/>
                <w:sz w:val="24"/>
                <w:szCs w:val="24"/>
              </w:rPr>
              <w:t>Protezione civile</w:t>
            </w:r>
          </w:p>
          <w:p w:rsidR="00772D61" w:rsidRPr="00DF3202" w:rsidRDefault="00772D61" w:rsidP="00772D61">
            <w:pPr>
              <w:rPr>
                <w:b/>
              </w:rPr>
            </w:pPr>
            <w:r w:rsidRPr="00DF3202">
              <w:rPr>
                <w:b/>
              </w:rPr>
              <w:t>Area dell’Università e della Ricerca</w:t>
            </w:r>
          </w:p>
          <w:p w:rsidR="00772D61" w:rsidRPr="00DF3202" w:rsidRDefault="00772D61" w:rsidP="00772D61">
            <w:pPr>
              <w:pStyle w:val="Paragrafoelenco"/>
              <w:numPr>
                <w:ilvl w:val="0"/>
                <w:numId w:val="27"/>
              </w:numPr>
              <w:spacing w:after="0"/>
              <w:rPr>
                <w:rFonts w:ascii="Times New Roman" w:hAnsi="Times New Roman"/>
                <w:sz w:val="24"/>
                <w:szCs w:val="24"/>
              </w:rPr>
            </w:pPr>
            <w:proofErr w:type="spellStart"/>
            <w:r w:rsidRPr="00DF3202">
              <w:rPr>
                <w:rFonts w:ascii="Times New Roman" w:hAnsi="Times New Roman"/>
                <w:sz w:val="24"/>
                <w:szCs w:val="24"/>
              </w:rPr>
              <w:t>Unical</w:t>
            </w:r>
            <w:proofErr w:type="spellEnd"/>
          </w:p>
          <w:p w:rsidR="00772D61" w:rsidRPr="00DF3202" w:rsidRDefault="00772D61" w:rsidP="00772D61">
            <w:pPr>
              <w:pStyle w:val="Paragrafoelenco"/>
              <w:numPr>
                <w:ilvl w:val="0"/>
                <w:numId w:val="27"/>
              </w:numPr>
              <w:spacing w:after="0"/>
              <w:rPr>
                <w:rFonts w:ascii="Times New Roman" w:hAnsi="Times New Roman"/>
                <w:b/>
                <w:sz w:val="24"/>
                <w:szCs w:val="24"/>
              </w:rPr>
            </w:pPr>
            <w:r w:rsidRPr="00DF3202">
              <w:rPr>
                <w:rFonts w:ascii="Times New Roman" w:hAnsi="Times New Roman"/>
                <w:sz w:val="24"/>
                <w:szCs w:val="24"/>
              </w:rPr>
              <w:t>Centri di ricerca e studio</w:t>
            </w:r>
          </w:p>
          <w:p w:rsidR="00772D61" w:rsidRPr="00DF3202" w:rsidRDefault="00772D61" w:rsidP="00772D61">
            <w:pPr>
              <w:tabs>
                <w:tab w:val="left" w:pos="993"/>
                <w:tab w:val="left" w:pos="9180"/>
              </w:tabs>
              <w:ind w:right="458"/>
              <w:jc w:val="both"/>
              <w:rPr>
                <w:b/>
              </w:rPr>
            </w:pPr>
          </w:p>
          <w:p w:rsidR="00772D61" w:rsidRPr="00DF3202" w:rsidRDefault="00772D61" w:rsidP="00772D61">
            <w:pPr>
              <w:tabs>
                <w:tab w:val="left" w:pos="993"/>
                <w:tab w:val="left" w:pos="9180"/>
              </w:tabs>
              <w:ind w:right="458"/>
              <w:jc w:val="both"/>
              <w:rPr>
                <w:b/>
              </w:rPr>
            </w:pPr>
            <w:r w:rsidRPr="00DF3202">
              <w:rPr>
                <w:b/>
              </w:rPr>
              <w:t xml:space="preserve">Fasi ed articolazione del progetto </w:t>
            </w:r>
          </w:p>
          <w:p w:rsidR="00772D61" w:rsidRPr="00DF3202" w:rsidRDefault="00772D61" w:rsidP="00772D61">
            <w:pPr>
              <w:tabs>
                <w:tab w:val="left" w:pos="180"/>
                <w:tab w:val="left" w:pos="708"/>
              </w:tabs>
              <w:ind w:right="278"/>
              <w:jc w:val="both"/>
            </w:pPr>
            <w:r w:rsidRPr="00DF3202">
              <w:t xml:space="preserve"> Ogni  intervento progettuale si sviluppa secondo:</w:t>
            </w:r>
          </w:p>
          <w:p w:rsidR="00772D61" w:rsidRPr="00DF3202" w:rsidRDefault="00772D61" w:rsidP="00772D61">
            <w:pPr>
              <w:tabs>
                <w:tab w:val="left" w:pos="180"/>
                <w:tab w:val="left" w:pos="708"/>
              </w:tabs>
              <w:ind w:right="278"/>
              <w:jc w:val="both"/>
            </w:pPr>
          </w:p>
          <w:p w:rsidR="00772D61" w:rsidRPr="00DF3202" w:rsidRDefault="00772D61" w:rsidP="00772D61">
            <w:pPr>
              <w:tabs>
                <w:tab w:val="left" w:pos="180"/>
                <w:tab w:val="left" w:pos="360"/>
                <w:tab w:val="left" w:pos="900"/>
                <w:tab w:val="left" w:pos="1080"/>
                <w:tab w:val="left" w:pos="9180"/>
                <w:tab w:val="left" w:pos="9360"/>
              </w:tabs>
              <w:ind w:right="278"/>
              <w:jc w:val="both"/>
            </w:pPr>
            <w:r w:rsidRPr="00DF3202">
              <w:rPr>
                <w:b/>
              </w:rPr>
              <w:t>Una fase teorica (20)</w:t>
            </w:r>
            <w:r w:rsidRPr="00DF3202">
              <w:t xml:space="preserve">: </w:t>
            </w:r>
          </w:p>
          <w:p w:rsidR="00772D61" w:rsidRPr="00DF3202" w:rsidRDefault="00772D61" w:rsidP="00772D61">
            <w:pPr>
              <w:numPr>
                <w:ilvl w:val="0"/>
                <w:numId w:val="20"/>
              </w:numPr>
              <w:tabs>
                <w:tab w:val="left" w:pos="180"/>
                <w:tab w:val="left" w:pos="360"/>
                <w:tab w:val="left" w:pos="900"/>
                <w:tab w:val="left" w:pos="1080"/>
                <w:tab w:val="left" w:pos="9180"/>
                <w:tab w:val="left" w:pos="9360"/>
              </w:tabs>
              <w:ind w:left="0" w:right="278" w:firstLine="0"/>
              <w:jc w:val="both"/>
            </w:pPr>
            <w:r w:rsidRPr="00DF3202">
              <w:t>presentazione (ore 3)</w:t>
            </w:r>
          </w:p>
          <w:p w:rsidR="00772D61" w:rsidRPr="00DF3202" w:rsidRDefault="00772D61" w:rsidP="00772D61">
            <w:pPr>
              <w:numPr>
                <w:ilvl w:val="0"/>
                <w:numId w:val="20"/>
              </w:numPr>
              <w:tabs>
                <w:tab w:val="left" w:pos="180"/>
                <w:tab w:val="left" w:pos="360"/>
                <w:tab w:val="left" w:pos="900"/>
                <w:tab w:val="left" w:pos="1080"/>
                <w:tab w:val="left" w:pos="9180"/>
                <w:tab w:val="left" w:pos="9360"/>
              </w:tabs>
              <w:ind w:left="0" w:right="278" w:firstLine="0"/>
              <w:jc w:val="both"/>
            </w:pPr>
            <w:r w:rsidRPr="00DF3202">
              <w:t>incontri con esperti esterni sull’orientamento al lavoro e sulla sicurezza (ore 5),</w:t>
            </w:r>
          </w:p>
          <w:p w:rsidR="00772D61" w:rsidRPr="00DF3202" w:rsidRDefault="00772D61" w:rsidP="00772D61">
            <w:pPr>
              <w:numPr>
                <w:ilvl w:val="0"/>
                <w:numId w:val="20"/>
              </w:numPr>
              <w:tabs>
                <w:tab w:val="left" w:pos="180"/>
                <w:tab w:val="left" w:pos="360"/>
                <w:tab w:val="left" w:pos="900"/>
                <w:tab w:val="left" w:pos="1080"/>
                <w:tab w:val="left" w:pos="9180"/>
                <w:tab w:val="left" w:pos="9360"/>
              </w:tabs>
              <w:ind w:left="0" w:right="278" w:firstLine="0"/>
              <w:jc w:val="both"/>
            </w:pPr>
            <w:r w:rsidRPr="00DF3202">
              <w:t>approfondimenti su temi specifici  (ore 10)</w:t>
            </w:r>
          </w:p>
          <w:p w:rsidR="00772D61" w:rsidRPr="00DF3202" w:rsidRDefault="00772D61" w:rsidP="00772D61">
            <w:pPr>
              <w:numPr>
                <w:ilvl w:val="0"/>
                <w:numId w:val="20"/>
              </w:numPr>
              <w:tabs>
                <w:tab w:val="left" w:pos="180"/>
                <w:tab w:val="left" w:pos="360"/>
                <w:tab w:val="left" w:pos="900"/>
                <w:tab w:val="left" w:pos="1080"/>
                <w:tab w:val="left" w:pos="9180"/>
                <w:tab w:val="left" w:pos="9360"/>
              </w:tabs>
              <w:ind w:left="0" w:right="278" w:firstLine="0"/>
              <w:jc w:val="both"/>
            </w:pPr>
            <w:r w:rsidRPr="00DF3202">
              <w:t>Feed-back con gruppi di alunni ( ore 2).</w:t>
            </w:r>
          </w:p>
          <w:p w:rsidR="00772D61" w:rsidRPr="00DF3202" w:rsidRDefault="00772D61" w:rsidP="00772D61">
            <w:pPr>
              <w:tabs>
                <w:tab w:val="left" w:pos="180"/>
                <w:tab w:val="left" w:pos="360"/>
                <w:tab w:val="left" w:pos="900"/>
                <w:tab w:val="left" w:pos="1080"/>
                <w:tab w:val="left" w:pos="9180"/>
                <w:tab w:val="left" w:pos="9360"/>
              </w:tabs>
              <w:ind w:right="278"/>
              <w:jc w:val="both"/>
            </w:pPr>
          </w:p>
          <w:p w:rsidR="00772D61" w:rsidRPr="00DF3202" w:rsidRDefault="00772D61" w:rsidP="00772D61">
            <w:pPr>
              <w:tabs>
                <w:tab w:val="left" w:pos="180"/>
                <w:tab w:val="left" w:pos="360"/>
                <w:tab w:val="left" w:pos="900"/>
                <w:tab w:val="left" w:pos="1080"/>
                <w:tab w:val="left" w:pos="9180"/>
                <w:tab w:val="left" w:pos="9360"/>
              </w:tabs>
              <w:ind w:right="278"/>
              <w:jc w:val="both"/>
            </w:pPr>
            <w:r w:rsidRPr="00DF3202">
              <w:rPr>
                <w:b/>
              </w:rPr>
              <w:t>Una fase aziendale (ore 60</w:t>
            </w:r>
            <w:r w:rsidRPr="00DF3202">
              <w:t>):</w:t>
            </w:r>
          </w:p>
          <w:p w:rsidR="00772D61" w:rsidRPr="00DF3202" w:rsidRDefault="00772D61" w:rsidP="00772D61">
            <w:pPr>
              <w:numPr>
                <w:ilvl w:val="0"/>
                <w:numId w:val="21"/>
              </w:numPr>
              <w:tabs>
                <w:tab w:val="left" w:pos="180"/>
                <w:tab w:val="left" w:pos="360"/>
                <w:tab w:val="left" w:pos="900"/>
                <w:tab w:val="left" w:pos="1080"/>
                <w:tab w:val="left" w:pos="9180"/>
                <w:tab w:val="left" w:pos="9360"/>
              </w:tabs>
              <w:ind w:left="0" w:right="278" w:firstLine="0"/>
              <w:jc w:val="both"/>
            </w:pPr>
            <w:r w:rsidRPr="00DF3202">
              <w:t xml:space="preserve"> da effettuarsi in  azienda  in due momenti distinti: alla fine del primo quadrimestre e alla fine dell’anno scolastico.  Il percorso individuale dell’alunno in azienda riguarderà i processi produttivi e la qualità e l’uso degli strumenti e dei programmi necessari all’esecuzione di tale attività. </w:t>
            </w:r>
          </w:p>
          <w:p w:rsidR="00DE3054" w:rsidRPr="00DF3202" w:rsidRDefault="00DE3054" w:rsidP="005E73AC">
            <w:pPr>
              <w:rPr>
                <w:b/>
              </w:rPr>
            </w:pPr>
          </w:p>
          <w:p w:rsidR="00EA29D4" w:rsidRPr="007D79A4" w:rsidRDefault="00EA29D4" w:rsidP="005E73AC">
            <w:pPr>
              <w:rPr>
                <w:b/>
              </w:rPr>
            </w:pPr>
          </w:p>
        </w:tc>
      </w:tr>
    </w:tbl>
    <w:p w:rsidR="00EA29D4" w:rsidRDefault="00EA29D4" w:rsidP="00EA29D4">
      <w:pPr>
        <w:rPr>
          <w:b/>
        </w:rPr>
      </w:pPr>
    </w:p>
    <w:p w:rsidR="00EA29D4" w:rsidRDefault="00EA29D4" w:rsidP="005E73AC">
      <w:pPr>
        <w:numPr>
          <w:ilvl w:val="0"/>
          <w:numId w:val="5"/>
        </w:numPr>
        <w:jc w:val="both"/>
        <w:rPr>
          <w:b/>
        </w:rPr>
      </w:pPr>
      <w:r w:rsidRPr="00CD70EB">
        <w:rPr>
          <w:b/>
        </w:rPr>
        <w:t xml:space="preserve">ATTIVITÀ </w:t>
      </w:r>
      <w:proofErr w:type="spellStart"/>
      <w:r>
        <w:rPr>
          <w:b/>
        </w:rPr>
        <w:t>DI</w:t>
      </w:r>
      <w:proofErr w:type="spellEnd"/>
      <w:r>
        <w:rPr>
          <w:b/>
        </w:rPr>
        <w:t xml:space="preserve"> AMPLIAMENTO DELL’OFFERTA FORMATIVA </w:t>
      </w:r>
    </w:p>
    <w:p w:rsidR="00EA29D4" w:rsidRDefault="00EA29D4" w:rsidP="00EA29D4">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EA29D4" w:rsidTr="005E73AC">
        <w:tc>
          <w:tcPr>
            <w:tcW w:w="9854" w:type="dxa"/>
            <w:tcBorders>
              <w:top w:val="thinThickSmallGap" w:sz="24" w:space="0" w:color="DDD9C3"/>
              <w:left w:val="thickThinSmallGap" w:sz="24" w:space="0" w:color="DDD9C3"/>
              <w:bottom w:val="single" w:sz="12" w:space="0" w:color="DDD9C3"/>
              <w:right w:val="thickThinSmallGap" w:sz="24" w:space="0" w:color="DDD9C3"/>
            </w:tcBorders>
          </w:tcPr>
          <w:p w:rsidR="00EA29D4" w:rsidRDefault="00EA29D4" w:rsidP="005E73AC">
            <w:pPr>
              <w:pStyle w:val="Default"/>
              <w:jc w:val="center"/>
              <w:rPr>
                <w:b/>
                <w:bCs/>
                <w:sz w:val="28"/>
                <w:szCs w:val="28"/>
              </w:rPr>
            </w:pPr>
            <w:r>
              <w:rPr>
                <w:b/>
                <w:bCs/>
                <w:sz w:val="28"/>
                <w:szCs w:val="28"/>
              </w:rPr>
              <w:t>ATTIVITÀ EXTRACURRICULARI A CARICO DELLE FAMIGLIE</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5C281B" w:rsidP="005E73AC">
            <w:pPr>
              <w:pStyle w:val="Default"/>
              <w:rPr>
                <w:color w:val="auto"/>
              </w:rPr>
            </w:pPr>
            <w:r>
              <w:rPr>
                <w:color w:val="auto"/>
              </w:rPr>
              <w:fldChar w:fldCharType="begin">
                <w:ffData>
                  <w:name w:val="Controllo42"/>
                  <w:enabled/>
                  <w:calcOnExit w:val="0"/>
                  <w:checkBox>
                    <w:sizeAuto/>
                    <w:default w:val="0"/>
                  </w:checkBox>
                </w:ffData>
              </w:fldChar>
            </w:r>
            <w:bookmarkStart w:id="7" w:name="Controllo42"/>
            <w:r w:rsidR="00EA29D4">
              <w:rPr>
                <w:color w:val="auto"/>
              </w:rPr>
              <w:instrText xml:space="preserve"> FORMCHECKBOX </w:instrText>
            </w:r>
            <w:r>
              <w:rPr>
                <w:color w:val="auto"/>
              </w:rPr>
            </w:r>
            <w:r>
              <w:rPr>
                <w:color w:val="auto"/>
              </w:rPr>
              <w:fldChar w:fldCharType="separate"/>
            </w:r>
            <w:r>
              <w:rPr>
                <w:color w:val="auto"/>
              </w:rPr>
              <w:fldChar w:fldCharType="end"/>
            </w:r>
            <w:bookmarkEnd w:id="7"/>
            <w:r w:rsidR="00EA29D4" w:rsidRPr="00EE2881">
              <w:rPr>
                <w:color w:val="auto"/>
              </w:rPr>
              <w:t xml:space="preserve">Certificazione linguistica </w:t>
            </w:r>
            <w:r w:rsidR="00EA29D4">
              <w:rPr>
                <w:color w:val="auto"/>
              </w:rPr>
              <w:t>– specificare:</w:t>
            </w:r>
          </w:p>
          <w:p w:rsidR="00EA29D4" w:rsidRPr="00B50905" w:rsidRDefault="005C281B" w:rsidP="005E73AC">
            <w:pPr>
              <w:pStyle w:val="Default"/>
              <w:jc w:val="both"/>
              <w:rPr>
                <w:color w:val="auto"/>
                <w:sz w:val="16"/>
                <w:szCs w:val="16"/>
              </w:rPr>
            </w:pPr>
            <w:r>
              <w:rPr>
                <w:color w:val="auto"/>
              </w:rPr>
              <w:fldChar w:fldCharType="begin">
                <w:ffData>
                  <w:name w:val="Controllo44"/>
                  <w:enabled/>
                  <w:calcOnExit w:val="0"/>
                  <w:checkBox>
                    <w:sizeAuto/>
                    <w:default w:val="0"/>
                  </w:checkBox>
                </w:ffData>
              </w:fldChar>
            </w:r>
            <w:bookmarkStart w:id="8" w:name="Controllo44"/>
            <w:r w:rsidR="00EA29D4">
              <w:rPr>
                <w:color w:val="auto"/>
              </w:rPr>
              <w:instrText xml:space="preserve"> FORMCHECKBOX </w:instrText>
            </w:r>
            <w:r>
              <w:rPr>
                <w:color w:val="auto"/>
              </w:rPr>
            </w:r>
            <w:r>
              <w:rPr>
                <w:color w:val="auto"/>
              </w:rPr>
              <w:fldChar w:fldCharType="separate"/>
            </w:r>
            <w:r>
              <w:rPr>
                <w:color w:val="auto"/>
              </w:rPr>
              <w:fldChar w:fldCharType="end"/>
            </w:r>
            <w:bookmarkEnd w:id="8"/>
            <w:r w:rsidR="00EA29D4" w:rsidRPr="000B71B0">
              <w:rPr>
                <w:color w:val="auto"/>
              </w:rPr>
              <w:t>programma NHSMUN - corso avanzato in negoziazione internazionale</w:t>
            </w:r>
            <w:r w:rsidR="00EA29D4">
              <w:rPr>
                <w:color w:val="auto"/>
              </w:rPr>
              <w:t xml:space="preserve"> </w:t>
            </w:r>
            <w:r w:rsidR="00EA29D4" w:rsidRPr="00B50905">
              <w:rPr>
                <w:color w:val="auto"/>
                <w:sz w:val="16"/>
                <w:szCs w:val="16"/>
              </w:rPr>
              <w:t>(solo per le classi 3, 4 e 5)</w:t>
            </w:r>
          </w:p>
          <w:p w:rsidR="00EA29D4" w:rsidRDefault="005C281B" w:rsidP="005E73AC">
            <w:pPr>
              <w:pStyle w:val="Default"/>
              <w:rPr>
                <w:color w:val="auto"/>
              </w:rPr>
            </w:pPr>
            <w:r>
              <w:rPr>
                <w:color w:val="auto"/>
              </w:rPr>
              <w:fldChar w:fldCharType="begin">
                <w:ffData>
                  <w:name w:val="Controllo48"/>
                  <w:enabled/>
                  <w:calcOnExit w:val="0"/>
                  <w:checkBox>
                    <w:sizeAuto/>
                    <w:default w:val="0"/>
                  </w:checkBox>
                </w:ffData>
              </w:fldChar>
            </w:r>
            <w:bookmarkStart w:id="9" w:name="Controllo48"/>
            <w:r w:rsidR="00EA29D4">
              <w:rPr>
                <w:color w:val="auto"/>
              </w:rPr>
              <w:instrText xml:space="preserve"> FORMCHECKBOX </w:instrText>
            </w:r>
            <w:r>
              <w:rPr>
                <w:color w:val="auto"/>
              </w:rPr>
            </w:r>
            <w:r>
              <w:rPr>
                <w:color w:val="auto"/>
              </w:rPr>
              <w:fldChar w:fldCharType="separate"/>
            </w:r>
            <w:r>
              <w:rPr>
                <w:color w:val="auto"/>
              </w:rPr>
              <w:fldChar w:fldCharType="end"/>
            </w:r>
            <w:bookmarkEnd w:id="9"/>
            <w:r w:rsidR="00EA29D4">
              <w:rPr>
                <w:color w:val="auto"/>
              </w:rPr>
              <w:t>staffetta di scrittura creativa BIMED</w:t>
            </w:r>
          </w:p>
          <w:p w:rsidR="00EA29D4" w:rsidRDefault="005C281B" w:rsidP="005E73AC">
            <w:pPr>
              <w:pStyle w:val="Default"/>
              <w:rPr>
                <w:color w:val="auto"/>
              </w:rPr>
            </w:pPr>
            <w:r>
              <w:rPr>
                <w:color w:val="auto"/>
              </w:rPr>
              <w:fldChar w:fldCharType="begin">
                <w:ffData>
                  <w:name w:val="Controllo50"/>
                  <w:enabled/>
                  <w:calcOnExit w:val="0"/>
                  <w:checkBox>
                    <w:sizeAuto/>
                    <w:default w:val="1"/>
                  </w:checkBox>
                </w:ffData>
              </w:fldChar>
            </w:r>
            <w:bookmarkStart w:id="10" w:name="Controllo50"/>
            <w:r w:rsidR="007A792A">
              <w:rPr>
                <w:color w:val="auto"/>
              </w:rPr>
              <w:instrText xml:space="preserve"> FORMCHECKBOX </w:instrText>
            </w:r>
            <w:r>
              <w:rPr>
                <w:color w:val="auto"/>
              </w:rPr>
            </w:r>
            <w:r>
              <w:rPr>
                <w:color w:val="auto"/>
              </w:rPr>
              <w:fldChar w:fldCharType="separate"/>
            </w:r>
            <w:r>
              <w:rPr>
                <w:color w:val="auto"/>
              </w:rPr>
              <w:fldChar w:fldCharType="end"/>
            </w:r>
            <w:bookmarkEnd w:id="10"/>
            <w:r w:rsidR="00EA29D4">
              <w:rPr>
                <w:color w:val="auto"/>
              </w:rPr>
              <w:t>Progetto didattico “La scuola a cinema” – specificare:</w:t>
            </w:r>
          </w:p>
          <w:p w:rsidR="00EA29D4" w:rsidRPr="00B4637E" w:rsidRDefault="005C281B" w:rsidP="005E73AC">
            <w:pPr>
              <w:jc w:val="both"/>
            </w:pPr>
            <w:r>
              <w:fldChar w:fldCharType="begin">
                <w:ffData>
                  <w:name w:val="Controllo63"/>
                  <w:enabled/>
                  <w:calcOnExit w:val="0"/>
                  <w:checkBox>
                    <w:sizeAuto/>
                    <w:default w:val="1"/>
                  </w:checkBox>
                </w:ffData>
              </w:fldChar>
            </w:r>
            <w:bookmarkStart w:id="11" w:name="Controllo63"/>
            <w:r w:rsidR="00EA29D4">
              <w:instrText xml:space="preserve"> FORMCHECKBOX </w:instrText>
            </w:r>
            <w:r>
              <w:fldChar w:fldCharType="separate"/>
            </w:r>
            <w:r>
              <w:fldChar w:fldCharType="end"/>
            </w:r>
            <w:bookmarkEnd w:id="11"/>
            <w:r w:rsidR="00EA29D4" w:rsidRPr="00B4637E">
              <w:t>Liceo Matematico, Liceo delle Tec</w:t>
            </w:r>
            <w:r w:rsidR="00EA29D4">
              <w:t>nologie Fisiche e dei Materiali,</w:t>
            </w:r>
            <w:r w:rsidR="00EA29D4" w:rsidRPr="00B4637E">
              <w:t xml:space="preserve"> Liceo Statistico</w:t>
            </w:r>
            <w:r w:rsidR="00EA29D4">
              <w:t xml:space="preserve"> </w:t>
            </w:r>
            <w:r w:rsidR="00EA29D4" w:rsidRPr="00B50905">
              <w:rPr>
                <w:sz w:val="16"/>
                <w:szCs w:val="16"/>
              </w:rPr>
              <w:t xml:space="preserve">(solo per le classi </w:t>
            </w:r>
            <w:r w:rsidR="00EA29D4">
              <w:rPr>
                <w:sz w:val="16"/>
                <w:szCs w:val="16"/>
              </w:rPr>
              <w:t>1</w:t>
            </w:r>
            <w:r w:rsidR="00EA29D4" w:rsidRPr="00B50905">
              <w:rPr>
                <w:sz w:val="16"/>
                <w:szCs w:val="16"/>
              </w:rPr>
              <w:t>)</w:t>
            </w:r>
          </w:p>
          <w:p w:rsidR="00985C30" w:rsidRPr="00B50905" w:rsidRDefault="00985C30" w:rsidP="00985C30">
            <w:pPr>
              <w:pStyle w:val="Default"/>
              <w:jc w:val="both"/>
              <w:rPr>
                <w:color w:val="auto"/>
                <w:sz w:val="16"/>
                <w:szCs w:val="16"/>
              </w:rPr>
            </w:pPr>
            <w:r>
              <w:fldChar w:fldCharType="begin">
                <w:ffData>
                  <w:name w:val="Controllo81"/>
                  <w:enabled/>
                  <w:calcOnExit w:val="0"/>
                  <w:checkBox>
                    <w:sizeAuto/>
                    <w:default w:val="1"/>
                  </w:checkBox>
                </w:ffData>
              </w:fldChar>
            </w:r>
            <w:bookmarkStart w:id="12" w:name="Controllo81"/>
            <w:r>
              <w:instrText xml:space="preserve"> FORMCHECKBOX </w:instrText>
            </w:r>
            <w:r>
              <w:fldChar w:fldCharType="end"/>
            </w:r>
            <w:bookmarkEnd w:id="12"/>
            <w:r w:rsidRPr="00FB324C">
              <w:t xml:space="preserve">Parlamento Europeo Giovani </w:t>
            </w:r>
            <w:r>
              <w:t xml:space="preserve">– </w:t>
            </w:r>
            <w:r w:rsidRPr="00FB324C">
              <w:t>PEG</w:t>
            </w:r>
            <w:r>
              <w:t xml:space="preserve"> (solo per le classi 3 e 4)</w:t>
            </w:r>
          </w:p>
          <w:p w:rsidR="00EA29D4" w:rsidRDefault="00EA29D4" w:rsidP="005E73AC">
            <w:pPr>
              <w:widowControl w:val="0"/>
              <w:overflowPunct w:val="0"/>
              <w:autoSpaceDE w:val="0"/>
              <w:autoSpaceDN w:val="0"/>
              <w:adjustRightInd w:val="0"/>
              <w:rPr>
                <w:b/>
              </w:rPr>
            </w:pPr>
          </w:p>
          <w:p w:rsidR="00EA29D4" w:rsidRPr="00985C30" w:rsidRDefault="00EA29D4" w:rsidP="005E73AC">
            <w:pPr>
              <w:widowControl w:val="0"/>
              <w:overflowPunct w:val="0"/>
              <w:autoSpaceDE w:val="0"/>
              <w:autoSpaceDN w:val="0"/>
              <w:adjustRightInd w:val="0"/>
            </w:pPr>
            <w:r w:rsidRPr="00985C30">
              <w:rPr>
                <w:b/>
              </w:rPr>
              <w:t>Corsi IGCSE</w:t>
            </w:r>
            <w:r w:rsidRPr="00985C30">
              <w:t xml:space="preserve"> </w:t>
            </w:r>
          </w:p>
          <w:p w:rsidR="00EA29D4" w:rsidRPr="00070F70" w:rsidRDefault="005C281B" w:rsidP="005E73AC">
            <w:pPr>
              <w:widowControl w:val="0"/>
              <w:overflowPunct w:val="0"/>
              <w:autoSpaceDE w:val="0"/>
              <w:autoSpaceDN w:val="0"/>
              <w:adjustRightInd w:val="0"/>
              <w:rPr>
                <w:lang w:val="en-US"/>
              </w:rPr>
            </w:pPr>
            <w:r>
              <w:fldChar w:fldCharType="begin">
                <w:ffData>
                  <w:name w:val="Controllo68"/>
                  <w:enabled/>
                  <w:calcOnExit w:val="0"/>
                  <w:checkBox>
                    <w:sizeAuto/>
                    <w:default w:val="0"/>
                  </w:checkBox>
                </w:ffData>
              </w:fldChar>
            </w:r>
            <w:bookmarkStart w:id="13" w:name="Controllo68"/>
            <w:r w:rsidR="00EA29D4" w:rsidRPr="00070F70">
              <w:rPr>
                <w:lang w:val="en-US"/>
              </w:rPr>
              <w:instrText xml:space="preserve"> FORMCHECKBOX </w:instrText>
            </w:r>
            <w:r>
              <w:fldChar w:fldCharType="separate"/>
            </w:r>
            <w:r>
              <w:fldChar w:fldCharType="end"/>
            </w:r>
            <w:bookmarkEnd w:id="13"/>
            <w:r w:rsidR="00EA29D4" w:rsidRPr="00070F70">
              <w:rPr>
                <w:lang w:val="en-US"/>
              </w:rPr>
              <w:t xml:space="preserve">Coordinated Sciences </w:t>
            </w:r>
          </w:p>
          <w:p w:rsidR="00EA29D4" w:rsidRPr="00070F70" w:rsidRDefault="005C281B" w:rsidP="005E73AC">
            <w:pPr>
              <w:widowControl w:val="0"/>
              <w:overflowPunct w:val="0"/>
              <w:autoSpaceDE w:val="0"/>
              <w:autoSpaceDN w:val="0"/>
              <w:adjustRightInd w:val="0"/>
              <w:rPr>
                <w:bCs/>
                <w:lang w:val="en-US"/>
              </w:rPr>
            </w:pPr>
            <w:r>
              <w:rPr>
                <w:bCs/>
              </w:rPr>
              <w:fldChar w:fldCharType="begin">
                <w:ffData>
                  <w:name w:val="Controllo69"/>
                  <w:enabled/>
                  <w:calcOnExit w:val="0"/>
                  <w:checkBox>
                    <w:sizeAuto/>
                    <w:default w:val="0"/>
                  </w:checkBox>
                </w:ffData>
              </w:fldChar>
            </w:r>
            <w:bookmarkStart w:id="14" w:name="Controllo69"/>
            <w:r w:rsidR="00EA29D4" w:rsidRPr="00070F70">
              <w:rPr>
                <w:bCs/>
                <w:lang w:val="en-US"/>
              </w:rPr>
              <w:instrText xml:space="preserve"> FORMCHECKBOX </w:instrText>
            </w:r>
            <w:r>
              <w:rPr>
                <w:bCs/>
              </w:rPr>
            </w:r>
            <w:r>
              <w:rPr>
                <w:bCs/>
              </w:rPr>
              <w:fldChar w:fldCharType="separate"/>
            </w:r>
            <w:r>
              <w:rPr>
                <w:bCs/>
              </w:rPr>
              <w:fldChar w:fldCharType="end"/>
            </w:r>
            <w:bookmarkEnd w:id="14"/>
            <w:proofErr w:type="spellStart"/>
            <w:r w:rsidR="00EA29D4" w:rsidRPr="00070F70">
              <w:rPr>
                <w:bCs/>
                <w:lang w:val="en-US"/>
              </w:rPr>
              <w:t>Maths</w:t>
            </w:r>
            <w:proofErr w:type="spellEnd"/>
          </w:p>
          <w:p w:rsidR="00EA29D4" w:rsidRPr="00070F70" w:rsidRDefault="005C281B" w:rsidP="005E73AC">
            <w:pPr>
              <w:widowControl w:val="0"/>
              <w:overflowPunct w:val="0"/>
              <w:autoSpaceDE w:val="0"/>
              <w:autoSpaceDN w:val="0"/>
              <w:adjustRightInd w:val="0"/>
              <w:rPr>
                <w:bCs/>
                <w:lang w:val="en-US"/>
              </w:rPr>
            </w:pPr>
            <w:r>
              <w:rPr>
                <w:bCs/>
              </w:rPr>
              <w:fldChar w:fldCharType="begin">
                <w:ffData>
                  <w:name w:val="Controllo69"/>
                  <w:enabled/>
                  <w:calcOnExit w:val="0"/>
                  <w:checkBox>
                    <w:sizeAuto/>
                    <w:default w:val="0"/>
                  </w:checkBox>
                </w:ffData>
              </w:fldChar>
            </w:r>
            <w:r w:rsidR="00EA29D4" w:rsidRPr="00070F70">
              <w:rPr>
                <w:bCs/>
                <w:lang w:val="en-US"/>
              </w:rPr>
              <w:instrText xml:space="preserve"> FORMCHECKBOX </w:instrText>
            </w:r>
            <w:r>
              <w:rPr>
                <w:bCs/>
              </w:rPr>
            </w:r>
            <w:r>
              <w:rPr>
                <w:bCs/>
              </w:rPr>
              <w:fldChar w:fldCharType="separate"/>
            </w:r>
            <w:r>
              <w:rPr>
                <w:bCs/>
              </w:rPr>
              <w:fldChar w:fldCharType="end"/>
            </w:r>
            <w:r w:rsidR="00EA29D4" w:rsidRPr="00070F70">
              <w:rPr>
                <w:bCs/>
                <w:lang w:val="en-US"/>
              </w:rPr>
              <w:t xml:space="preserve"> Economics</w:t>
            </w:r>
          </w:p>
          <w:p w:rsidR="00EA29D4" w:rsidRPr="00070F70" w:rsidRDefault="00EA29D4" w:rsidP="005E73AC">
            <w:pPr>
              <w:widowControl w:val="0"/>
              <w:overflowPunct w:val="0"/>
              <w:autoSpaceDE w:val="0"/>
              <w:autoSpaceDN w:val="0"/>
              <w:adjustRightInd w:val="0"/>
              <w:rPr>
                <w:lang w:val="en-US"/>
              </w:rPr>
            </w:pPr>
          </w:p>
          <w:p w:rsidR="00EA29D4" w:rsidRPr="00070F70" w:rsidRDefault="00EA29D4" w:rsidP="005E73AC">
            <w:pPr>
              <w:pStyle w:val="Default"/>
              <w:rPr>
                <w:b/>
                <w:color w:val="auto"/>
                <w:lang w:val="en-US"/>
              </w:rPr>
            </w:pPr>
          </w:p>
          <w:p w:rsidR="00EA29D4" w:rsidRDefault="00EA29D4" w:rsidP="005E73AC">
            <w:pPr>
              <w:pStyle w:val="Default"/>
              <w:rPr>
                <w:b/>
                <w:color w:val="auto"/>
              </w:rPr>
            </w:pPr>
            <w:r w:rsidRPr="00435455">
              <w:rPr>
                <w:b/>
                <w:color w:val="auto"/>
              </w:rPr>
              <w:t>Progetto didattico “Il teatro fa scuola”</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sidRPr="00193F7A">
              <w:t xml:space="preserve">Workshop  </w:t>
            </w:r>
            <w:proofErr w:type="spellStart"/>
            <w:r w:rsidR="00EA29D4" w:rsidRPr="00193F7A">
              <w:t>Theatrino</w:t>
            </w:r>
            <w:proofErr w:type="spellEnd"/>
            <w:r w:rsidR="00EA29D4" w:rsidRPr="00193F7A">
              <w:t xml:space="preserve"> ACLE </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t>Teatro il lingua inglese</w:t>
            </w:r>
            <w:r w:rsidR="00EA29D4" w:rsidRPr="00193F7A">
              <w:t xml:space="preserve"> </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sidRPr="006B07FD">
              <w:t>Centro RAT: Progetto Memoria Teatro Morelli "</w:t>
            </w:r>
            <w:proofErr w:type="spellStart"/>
            <w:r w:rsidR="00EA29D4" w:rsidRPr="006B07FD">
              <w:t>Arbeit</w:t>
            </w:r>
            <w:proofErr w:type="spellEnd"/>
            <w:r w:rsidR="00EA29D4" w:rsidRPr="006B07FD">
              <w:t xml:space="preserve"> </w:t>
            </w:r>
            <w:proofErr w:type="spellStart"/>
            <w:r w:rsidR="00EA29D4" w:rsidRPr="006B07FD">
              <w:t>Macht</w:t>
            </w:r>
            <w:proofErr w:type="spellEnd"/>
            <w:r w:rsidR="00EA29D4" w:rsidRPr="006B07FD">
              <w:t xml:space="preserve"> </w:t>
            </w:r>
            <w:proofErr w:type="spellStart"/>
            <w:r w:rsidR="00EA29D4" w:rsidRPr="006B07FD">
              <w:t>Frei</w:t>
            </w:r>
            <w:proofErr w:type="spellEnd"/>
            <w:r w:rsidR="00EA29D4" w:rsidRPr="006B07FD">
              <w:t>"</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t xml:space="preserve">Spettacolo </w:t>
            </w:r>
            <w:r w:rsidR="00EA29D4" w:rsidRPr="00193F7A">
              <w:t>“CREPI L’AVARIZIA” (Compagnia PALKOSCENICO)</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sidRPr="00193F7A">
              <w:t>Parco Tommaso Campanella</w:t>
            </w:r>
            <w:r w:rsidR="00EA29D4">
              <w:t xml:space="preserve"> Il magico viaggio al Castello Svev</w:t>
            </w:r>
            <w:r w:rsidR="00EA29D4" w:rsidRPr="00193F7A">
              <w:t>o"</w:t>
            </w:r>
          </w:p>
          <w:p w:rsidR="00EA29D4" w:rsidRPr="00435455" w:rsidRDefault="005C281B" w:rsidP="005E73AC">
            <w:pPr>
              <w:pStyle w:val="Default"/>
              <w:rPr>
                <w:b/>
                <w:color w:val="auto"/>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sidRPr="00193F7A">
              <w:t>teatro Novanta "Da Shakespeare a Pirandello"</w:t>
            </w:r>
          </w:p>
          <w:p w:rsidR="00EA29D4" w:rsidRPr="00E22513" w:rsidRDefault="005C281B" w:rsidP="005E73AC">
            <w:pPr>
              <w:jc w:val="both"/>
              <w:rPr>
                <w:bCs/>
                <w:sz w:val="28"/>
                <w:szCs w:val="28"/>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color w:val="000000"/>
              </w:rPr>
              <w:t>P</w:t>
            </w:r>
            <w:r w:rsidR="00EA29D4" w:rsidRPr="00E22513">
              <w:rPr>
                <w:color w:val="000000"/>
              </w:rPr>
              <w:t>ercorso teatrale:“</w:t>
            </w:r>
            <w:r w:rsidR="00EA29D4">
              <w:rPr>
                <w:color w:val="000000"/>
              </w:rPr>
              <w:t>F</w:t>
            </w:r>
            <w:r w:rsidR="00EA29D4" w:rsidRPr="00E22513">
              <w:rPr>
                <w:color w:val="000000"/>
              </w:rPr>
              <w:t>ederico</w:t>
            </w:r>
            <w:r w:rsidR="00EA29D4">
              <w:rPr>
                <w:color w:val="000000"/>
              </w:rPr>
              <w:t xml:space="preserve"> II:</w:t>
            </w:r>
            <w:r w:rsidR="00EA29D4" w:rsidRPr="00E22513">
              <w:rPr>
                <w:color w:val="000000"/>
              </w:rPr>
              <w:t xml:space="preserve"> fra mondo arabo e falconeria”</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pPr>
              <w:jc w:val="center"/>
            </w:pPr>
            <w:r>
              <w:rPr>
                <w:b/>
                <w:bCs/>
                <w:sz w:val="28"/>
                <w:szCs w:val="28"/>
              </w:rPr>
              <w:lastRenderedPageBreak/>
              <w:t>ATTIVITÀ CURRICULARI A CARICO DELLA SCUOLA</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5C281B" w:rsidP="005E73AC">
            <w:pPr>
              <w:pStyle w:val="Default"/>
              <w:rPr>
                <w:color w:val="auto"/>
              </w:rPr>
            </w:pPr>
            <w:r>
              <w:rPr>
                <w:color w:val="auto"/>
              </w:rPr>
              <w:fldChar w:fldCharType="begin">
                <w:ffData>
                  <w:name w:val="Controllo49"/>
                  <w:enabled/>
                  <w:calcOnExit w:val="0"/>
                  <w:checkBox>
                    <w:sizeAuto/>
                    <w:default w:val="0"/>
                  </w:checkBox>
                </w:ffData>
              </w:fldChar>
            </w:r>
            <w:bookmarkStart w:id="15" w:name="Controllo49"/>
            <w:r w:rsidR="00EA29D4">
              <w:rPr>
                <w:color w:val="auto"/>
              </w:rPr>
              <w:instrText xml:space="preserve"> FORMCHECKBOX </w:instrText>
            </w:r>
            <w:r>
              <w:rPr>
                <w:color w:val="auto"/>
              </w:rPr>
            </w:r>
            <w:r>
              <w:rPr>
                <w:color w:val="auto"/>
              </w:rPr>
              <w:fldChar w:fldCharType="separate"/>
            </w:r>
            <w:r>
              <w:rPr>
                <w:color w:val="auto"/>
              </w:rPr>
              <w:fldChar w:fldCharType="end"/>
            </w:r>
            <w:bookmarkEnd w:id="15"/>
            <w:r w:rsidR="00EA29D4">
              <w:rPr>
                <w:color w:val="auto"/>
              </w:rPr>
              <w:t>Atlante digitale del 900 letterario (il Novecento tra due secoli)</w:t>
            </w:r>
          </w:p>
          <w:p w:rsidR="00EA29D4" w:rsidRDefault="005C281B" w:rsidP="005E73AC">
            <w:pPr>
              <w:pStyle w:val="Default"/>
              <w:rPr>
                <w:color w:val="auto"/>
              </w:rPr>
            </w:pPr>
            <w:r>
              <w:rPr>
                <w:color w:val="auto"/>
              </w:rPr>
              <w:fldChar w:fldCharType="begin">
                <w:ffData>
                  <w:name w:val="Controllo43"/>
                  <w:enabled/>
                  <w:calcOnExit w:val="0"/>
                  <w:checkBox>
                    <w:sizeAuto/>
                    <w:default w:val="0"/>
                  </w:checkBox>
                </w:ffData>
              </w:fldChar>
            </w:r>
            <w:bookmarkStart w:id="16" w:name="Controllo43"/>
            <w:r w:rsidR="00EA29D4">
              <w:rPr>
                <w:color w:val="auto"/>
              </w:rPr>
              <w:instrText xml:space="preserve"> FORMCHECKBOX </w:instrText>
            </w:r>
            <w:r>
              <w:rPr>
                <w:color w:val="auto"/>
              </w:rPr>
            </w:r>
            <w:r>
              <w:rPr>
                <w:color w:val="auto"/>
              </w:rPr>
              <w:fldChar w:fldCharType="separate"/>
            </w:r>
            <w:r>
              <w:rPr>
                <w:color w:val="auto"/>
              </w:rPr>
              <w:fldChar w:fldCharType="end"/>
            </w:r>
            <w:bookmarkEnd w:id="16"/>
            <w:proofErr w:type="spellStart"/>
            <w:r w:rsidR="00EA29D4">
              <w:rPr>
                <w:color w:val="auto"/>
              </w:rPr>
              <w:t>Erasmus</w:t>
            </w:r>
            <w:proofErr w:type="spellEnd"/>
            <w:r w:rsidR="00EA29D4">
              <w:rPr>
                <w:color w:val="auto"/>
              </w:rPr>
              <w:t xml:space="preserve"> plus </w:t>
            </w:r>
            <w:r w:rsidR="00EA29D4" w:rsidRPr="00B50905">
              <w:rPr>
                <w:color w:val="auto"/>
                <w:sz w:val="16"/>
                <w:szCs w:val="16"/>
              </w:rPr>
              <w:t>(solo per le classi 4)</w:t>
            </w:r>
          </w:p>
          <w:p w:rsidR="00EA29D4" w:rsidRDefault="005C281B" w:rsidP="005E73AC">
            <w:pPr>
              <w:pStyle w:val="Default"/>
              <w:rPr>
                <w:color w:val="auto"/>
                <w:sz w:val="16"/>
                <w:szCs w:val="16"/>
              </w:rPr>
            </w:pPr>
            <w:r>
              <w:rPr>
                <w:color w:val="auto"/>
              </w:rPr>
              <w:fldChar w:fldCharType="begin">
                <w:ffData>
                  <w:name w:val="Controllo53"/>
                  <w:enabled/>
                  <w:calcOnExit w:val="0"/>
                  <w:checkBox>
                    <w:sizeAuto/>
                    <w:default w:val="0"/>
                  </w:checkBox>
                </w:ffData>
              </w:fldChar>
            </w:r>
            <w:bookmarkStart w:id="17" w:name="Controllo53"/>
            <w:r w:rsidR="00EA29D4">
              <w:rPr>
                <w:color w:val="auto"/>
              </w:rPr>
              <w:instrText xml:space="preserve"> FORMCHECKBOX </w:instrText>
            </w:r>
            <w:r>
              <w:rPr>
                <w:color w:val="auto"/>
              </w:rPr>
            </w:r>
            <w:r>
              <w:rPr>
                <w:color w:val="auto"/>
              </w:rPr>
              <w:fldChar w:fldCharType="separate"/>
            </w:r>
            <w:r>
              <w:rPr>
                <w:color w:val="auto"/>
              </w:rPr>
              <w:fldChar w:fldCharType="end"/>
            </w:r>
            <w:bookmarkEnd w:id="17"/>
            <w:r w:rsidR="00EA29D4">
              <w:rPr>
                <w:color w:val="auto"/>
              </w:rPr>
              <w:t xml:space="preserve">POL2016 </w:t>
            </w:r>
            <w:r w:rsidR="00EA29D4" w:rsidRPr="00B50905">
              <w:rPr>
                <w:color w:val="auto"/>
                <w:sz w:val="16"/>
                <w:szCs w:val="16"/>
              </w:rPr>
              <w:t xml:space="preserve">(solo </w:t>
            </w:r>
            <w:r w:rsidR="00EA29D4">
              <w:rPr>
                <w:color w:val="auto"/>
                <w:sz w:val="16"/>
                <w:szCs w:val="16"/>
              </w:rPr>
              <w:t>per le classi 3</w:t>
            </w:r>
            <w:r w:rsidR="00EA29D4" w:rsidRPr="00B50905">
              <w:rPr>
                <w:color w:val="auto"/>
                <w:sz w:val="16"/>
                <w:szCs w:val="16"/>
              </w:rPr>
              <w:t>)</w:t>
            </w:r>
          </w:p>
          <w:p w:rsidR="00052C1F" w:rsidRDefault="005C281B" w:rsidP="00052C1F">
            <w:pPr>
              <w:pStyle w:val="Default"/>
              <w:rPr>
                <w:color w:val="auto"/>
              </w:rPr>
            </w:pPr>
            <w:r>
              <w:rPr>
                <w:color w:val="auto"/>
              </w:rPr>
              <w:fldChar w:fldCharType="begin">
                <w:ffData>
                  <w:name w:val="Controllo53"/>
                  <w:enabled/>
                  <w:calcOnExit w:val="0"/>
                  <w:checkBox>
                    <w:sizeAuto/>
                    <w:default w:val="0"/>
                  </w:checkBox>
                </w:ffData>
              </w:fldChar>
            </w:r>
            <w:r w:rsidR="00052C1F">
              <w:rPr>
                <w:color w:val="auto"/>
              </w:rPr>
              <w:instrText xml:space="preserve"> FORMCHECKBOX </w:instrText>
            </w:r>
            <w:r>
              <w:rPr>
                <w:color w:val="auto"/>
              </w:rPr>
            </w:r>
            <w:r>
              <w:rPr>
                <w:color w:val="auto"/>
              </w:rPr>
              <w:fldChar w:fldCharType="separate"/>
            </w:r>
            <w:r>
              <w:rPr>
                <w:color w:val="auto"/>
              </w:rPr>
              <w:fldChar w:fldCharType="end"/>
            </w:r>
            <w:proofErr w:type="spellStart"/>
            <w:r w:rsidR="00052C1F" w:rsidRPr="009F36B5">
              <w:rPr>
                <w:color w:val="auto"/>
              </w:rPr>
              <w:t>Postcrossing</w:t>
            </w:r>
            <w:proofErr w:type="spellEnd"/>
            <w:r w:rsidR="00052C1F" w:rsidRPr="009F36B5">
              <w:rPr>
                <w:color w:val="auto"/>
              </w:rPr>
              <w:t xml:space="preserve"> – corrispondenza in lingua inglese</w:t>
            </w:r>
          </w:p>
          <w:p w:rsidR="00052C1F" w:rsidRDefault="005C281B" w:rsidP="00052C1F">
            <w:pPr>
              <w:pStyle w:val="Default"/>
            </w:pPr>
            <w:r>
              <w:rPr>
                <w:color w:val="auto"/>
              </w:rPr>
              <w:fldChar w:fldCharType="begin">
                <w:ffData>
                  <w:name w:val="Controllo53"/>
                  <w:enabled/>
                  <w:calcOnExit w:val="0"/>
                  <w:checkBox>
                    <w:sizeAuto/>
                    <w:default w:val="0"/>
                  </w:checkBox>
                </w:ffData>
              </w:fldChar>
            </w:r>
            <w:r w:rsidR="00052C1F">
              <w:rPr>
                <w:color w:val="auto"/>
              </w:rPr>
              <w:instrText xml:space="preserve"> FORMCHECKBOX </w:instrText>
            </w:r>
            <w:r>
              <w:rPr>
                <w:color w:val="auto"/>
              </w:rPr>
            </w:r>
            <w:r>
              <w:rPr>
                <w:color w:val="auto"/>
              </w:rPr>
              <w:fldChar w:fldCharType="separate"/>
            </w:r>
            <w:r>
              <w:rPr>
                <w:color w:val="auto"/>
              </w:rPr>
              <w:fldChar w:fldCharType="end"/>
            </w:r>
            <w:r w:rsidR="00052C1F" w:rsidRPr="00D62001">
              <w:t>Produzione  materiale digitale</w:t>
            </w:r>
          </w:p>
          <w:p w:rsidR="00052C1F" w:rsidRPr="009F36B5" w:rsidRDefault="005C281B" w:rsidP="00052C1F">
            <w:pPr>
              <w:pStyle w:val="Default"/>
              <w:rPr>
                <w:color w:val="auto"/>
              </w:rPr>
            </w:pPr>
            <w:r>
              <w:rPr>
                <w:color w:val="auto"/>
              </w:rPr>
              <w:fldChar w:fldCharType="begin">
                <w:ffData>
                  <w:name w:val="Controllo53"/>
                  <w:enabled/>
                  <w:calcOnExit w:val="0"/>
                  <w:checkBox>
                    <w:sizeAuto/>
                    <w:default w:val="0"/>
                  </w:checkBox>
                </w:ffData>
              </w:fldChar>
            </w:r>
            <w:r w:rsidR="00052C1F">
              <w:rPr>
                <w:color w:val="auto"/>
              </w:rPr>
              <w:instrText xml:space="preserve"> FORMCHECKBOX </w:instrText>
            </w:r>
            <w:r>
              <w:rPr>
                <w:color w:val="auto"/>
              </w:rPr>
            </w:r>
            <w:r>
              <w:rPr>
                <w:color w:val="auto"/>
              </w:rPr>
              <w:fldChar w:fldCharType="separate"/>
            </w:r>
            <w:r>
              <w:rPr>
                <w:color w:val="auto"/>
              </w:rPr>
              <w:fldChar w:fldCharType="end"/>
            </w:r>
            <w:r w:rsidR="00052C1F" w:rsidRPr="00D62001">
              <w:t xml:space="preserve">Attività legate al progetto </w:t>
            </w:r>
            <w:proofErr w:type="spellStart"/>
            <w:r w:rsidR="00052C1F" w:rsidRPr="00D62001">
              <w:t>Erasmus</w:t>
            </w:r>
            <w:proofErr w:type="spellEnd"/>
            <w:r w:rsidR="00052C1F" w:rsidRPr="00D62001">
              <w:t xml:space="preserve"> +</w:t>
            </w:r>
          </w:p>
          <w:p w:rsidR="00EA29D4" w:rsidRDefault="005C281B" w:rsidP="005E73AC">
            <w:pPr>
              <w:pStyle w:val="Default"/>
              <w:rPr>
                <w:color w:val="auto"/>
              </w:rPr>
            </w:pPr>
            <w:r>
              <w:rPr>
                <w:color w:val="auto"/>
              </w:rPr>
              <w:fldChar w:fldCharType="begin">
                <w:ffData>
                  <w:name w:val="Controllo54"/>
                  <w:enabled/>
                  <w:calcOnExit w:val="0"/>
                  <w:checkBox>
                    <w:sizeAuto/>
                    <w:default w:val="0"/>
                  </w:checkBox>
                </w:ffData>
              </w:fldChar>
            </w:r>
            <w:bookmarkStart w:id="18" w:name="Controllo54"/>
            <w:r w:rsidR="00EA29D4">
              <w:rPr>
                <w:color w:val="auto"/>
              </w:rPr>
              <w:instrText xml:space="preserve"> FORMCHECKBOX </w:instrText>
            </w:r>
            <w:r>
              <w:rPr>
                <w:color w:val="auto"/>
              </w:rPr>
            </w:r>
            <w:r>
              <w:rPr>
                <w:color w:val="auto"/>
              </w:rPr>
              <w:fldChar w:fldCharType="separate"/>
            </w:r>
            <w:r>
              <w:rPr>
                <w:color w:val="auto"/>
              </w:rPr>
              <w:fldChar w:fldCharType="end"/>
            </w:r>
            <w:bookmarkEnd w:id="18"/>
            <w:proofErr w:type="spellStart"/>
            <w:r w:rsidR="00EA29D4">
              <w:rPr>
                <w:color w:val="auto"/>
              </w:rPr>
              <w:t>TWletteratura</w:t>
            </w:r>
            <w:proofErr w:type="spellEnd"/>
          </w:p>
          <w:p w:rsidR="00EA29D4" w:rsidRDefault="005C281B" w:rsidP="005E73AC">
            <w:pPr>
              <w:pStyle w:val="Default"/>
              <w:rPr>
                <w:color w:val="auto"/>
              </w:rPr>
            </w:pPr>
            <w:r>
              <w:rPr>
                <w:color w:val="auto"/>
              </w:rPr>
              <w:fldChar w:fldCharType="begin">
                <w:ffData>
                  <w:name w:val="Controllo55"/>
                  <w:enabled/>
                  <w:calcOnExit w:val="0"/>
                  <w:checkBox>
                    <w:sizeAuto/>
                    <w:default w:val="0"/>
                  </w:checkBox>
                </w:ffData>
              </w:fldChar>
            </w:r>
            <w:bookmarkStart w:id="19" w:name="Controllo55"/>
            <w:r w:rsidR="00EA29D4">
              <w:rPr>
                <w:color w:val="auto"/>
              </w:rPr>
              <w:instrText xml:space="preserve"> FORMCHECKBOX </w:instrText>
            </w:r>
            <w:r>
              <w:rPr>
                <w:color w:val="auto"/>
              </w:rPr>
            </w:r>
            <w:r>
              <w:rPr>
                <w:color w:val="auto"/>
              </w:rPr>
              <w:fldChar w:fldCharType="separate"/>
            </w:r>
            <w:r>
              <w:rPr>
                <w:color w:val="auto"/>
              </w:rPr>
              <w:fldChar w:fldCharType="end"/>
            </w:r>
            <w:bookmarkEnd w:id="19"/>
            <w:proofErr w:type="spellStart"/>
            <w:r w:rsidR="00EA29D4">
              <w:rPr>
                <w:color w:val="auto"/>
              </w:rPr>
              <w:t>E-twinning</w:t>
            </w:r>
            <w:proofErr w:type="spellEnd"/>
          </w:p>
          <w:p w:rsidR="00EA29D4" w:rsidRPr="00BD4911" w:rsidRDefault="005C281B" w:rsidP="005E73AC">
            <w:pPr>
              <w:pStyle w:val="Default"/>
              <w:rPr>
                <w:color w:val="auto"/>
              </w:rPr>
            </w:pPr>
            <w:r>
              <w:rPr>
                <w:color w:val="auto"/>
              </w:rPr>
              <w:fldChar w:fldCharType="begin">
                <w:ffData>
                  <w:name w:val="Controllo57"/>
                  <w:enabled/>
                  <w:calcOnExit w:val="0"/>
                  <w:checkBox>
                    <w:sizeAuto/>
                    <w:default w:val="1"/>
                  </w:checkBox>
                </w:ffData>
              </w:fldChar>
            </w:r>
            <w:bookmarkStart w:id="20" w:name="Controllo57"/>
            <w:r w:rsidR="007A792A">
              <w:rPr>
                <w:color w:val="auto"/>
              </w:rPr>
              <w:instrText xml:space="preserve"> FORMCHECKBOX </w:instrText>
            </w:r>
            <w:r>
              <w:rPr>
                <w:color w:val="auto"/>
              </w:rPr>
            </w:r>
            <w:r>
              <w:rPr>
                <w:color w:val="auto"/>
              </w:rPr>
              <w:fldChar w:fldCharType="separate"/>
            </w:r>
            <w:r>
              <w:rPr>
                <w:color w:val="auto"/>
              </w:rPr>
              <w:fldChar w:fldCharType="end"/>
            </w:r>
            <w:bookmarkEnd w:id="20"/>
            <w:r w:rsidR="00EA29D4">
              <w:rPr>
                <w:color w:val="auto"/>
              </w:rPr>
              <w:t>I</w:t>
            </w:r>
            <w:r w:rsidR="00EA29D4" w:rsidRPr="00BD4911">
              <w:rPr>
                <w:color w:val="auto"/>
              </w:rPr>
              <w:t>l quotidiano in classe</w:t>
            </w:r>
          </w:p>
          <w:p w:rsidR="00EA29D4" w:rsidRPr="00CE2F09" w:rsidRDefault="005C281B" w:rsidP="005E73AC">
            <w:pPr>
              <w:pStyle w:val="Default"/>
              <w:rPr>
                <w:color w:val="auto"/>
                <w:sz w:val="16"/>
                <w:szCs w:val="16"/>
              </w:rPr>
            </w:pPr>
            <w:r>
              <w:rPr>
                <w:color w:val="auto"/>
              </w:rPr>
              <w:fldChar w:fldCharType="begin">
                <w:ffData>
                  <w:name w:val="Controllo59"/>
                  <w:enabled/>
                  <w:calcOnExit w:val="0"/>
                  <w:checkBox>
                    <w:sizeAuto/>
                    <w:default w:val="1"/>
                  </w:checkBox>
                </w:ffData>
              </w:fldChar>
            </w:r>
            <w:bookmarkStart w:id="21" w:name="Controllo59"/>
            <w:r w:rsidR="007A792A">
              <w:rPr>
                <w:color w:val="auto"/>
              </w:rPr>
              <w:instrText xml:space="preserve"> FORMCHECKBOX </w:instrText>
            </w:r>
            <w:r>
              <w:rPr>
                <w:color w:val="auto"/>
              </w:rPr>
            </w:r>
            <w:r>
              <w:rPr>
                <w:color w:val="auto"/>
              </w:rPr>
              <w:fldChar w:fldCharType="separate"/>
            </w:r>
            <w:r>
              <w:rPr>
                <w:color w:val="auto"/>
              </w:rPr>
              <w:fldChar w:fldCharType="end"/>
            </w:r>
            <w:bookmarkEnd w:id="21"/>
            <w:r w:rsidR="00EA29D4">
              <w:rPr>
                <w:color w:val="auto"/>
              </w:rPr>
              <w:t xml:space="preserve">Estingui il disagio </w:t>
            </w:r>
            <w:r w:rsidR="00EA29D4" w:rsidRPr="00CE2F09">
              <w:rPr>
                <w:color w:val="auto"/>
                <w:sz w:val="16"/>
                <w:szCs w:val="16"/>
              </w:rPr>
              <w:t>(con la collaborazione di padre Carmine, padre Alessandro e della dott.</w:t>
            </w:r>
            <w:r w:rsidR="00EA29D4">
              <w:rPr>
                <w:color w:val="auto"/>
                <w:sz w:val="16"/>
                <w:szCs w:val="16"/>
              </w:rPr>
              <w:t>ssa</w:t>
            </w:r>
            <w:r w:rsidR="00EA29D4" w:rsidRPr="00CE2F09">
              <w:rPr>
                <w:color w:val="auto"/>
                <w:sz w:val="16"/>
                <w:szCs w:val="16"/>
              </w:rPr>
              <w:t xml:space="preserve"> </w:t>
            </w:r>
            <w:proofErr w:type="spellStart"/>
            <w:r w:rsidR="00EA29D4" w:rsidRPr="00CE2F09">
              <w:rPr>
                <w:color w:val="auto"/>
                <w:sz w:val="16"/>
                <w:szCs w:val="16"/>
              </w:rPr>
              <w:t>Scaziota</w:t>
            </w:r>
            <w:proofErr w:type="spellEnd"/>
            <w:r w:rsidR="00EA29D4" w:rsidRPr="00CE2F09">
              <w:rPr>
                <w:color w:val="auto"/>
                <w:sz w:val="16"/>
                <w:szCs w:val="16"/>
              </w:rPr>
              <w:t>)</w:t>
            </w:r>
          </w:p>
          <w:p w:rsidR="00EA29D4" w:rsidRDefault="005C281B" w:rsidP="005E73AC">
            <w:pPr>
              <w:pStyle w:val="Default"/>
              <w:jc w:val="both"/>
            </w:pPr>
            <w:r>
              <w:fldChar w:fldCharType="begin">
                <w:ffData>
                  <w:name w:val="Controllo62"/>
                  <w:enabled/>
                  <w:calcOnExit w:val="0"/>
                  <w:checkBox>
                    <w:sizeAuto/>
                    <w:default w:val="0"/>
                  </w:checkBox>
                </w:ffData>
              </w:fldChar>
            </w:r>
            <w:bookmarkStart w:id="22" w:name="Controllo62"/>
            <w:r w:rsidR="00EA29D4">
              <w:instrText xml:space="preserve"> FORMCHECKBOX </w:instrText>
            </w:r>
            <w:r>
              <w:fldChar w:fldCharType="separate"/>
            </w:r>
            <w:r>
              <w:fldChar w:fldCharType="end"/>
            </w:r>
            <w:bookmarkEnd w:id="22"/>
            <w:r w:rsidR="00EA29D4">
              <w:t xml:space="preserve">Progetto </w:t>
            </w:r>
            <w:proofErr w:type="spellStart"/>
            <w:r w:rsidR="00EA29D4">
              <w:t>educativo-informativo</w:t>
            </w:r>
            <w:proofErr w:type="spellEnd"/>
            <w:r w:rsidR="00EA29D4">
              <w:t xml:space="preserve"> “Le morti evitabili” in collaborazione con la centrale operativa del 118</w:t>
            </w:r>
          </w:p>
          <w:p w:rsidR="00EA29D4" w:rsidRDefault="005C281B" w:rsidP="005E73AC">
            <w:pPr>
              <w:pStyle w:val="Default"/>
              <w:jc w:val="both"/>
            </w:pPr>
            <w:r>
              <w:fldChar w:fldCharType="begin">
                <w:ffData>
                  <w:name w:val="Controllo71"/>
                  <w:enabled/>
                  <w:calcOnExit w:val="0"/>
                  <w:checkBox>
                    <w:sizeAuto/>
                    <w:default w:val="1"/>
                  </w:checkBox>
                </w:ffData>
              </w:fldChar>
            </w:r>
            <w:r w:rsidR="00EA29D4">
              <w:instrText xml:space="preserve"> FORMCHECKBOX </w:instrText>
            </w:r>
            <w:r>
              <w:fldChar w:fldCharType="separate"/>
            </w:r>
            <w:r>
              <w:fldChar w:fldCharType="end"/>
            </w:r>
            <w:r w:rsidR="00EA29D4">
              <w:t>Altro</w:t>
            </w:r>
          </w:p>
          <w:p w:rsidR="0069246A" w:rsidRDefault="0069246A" w:rsidP="005E73AC">
            <w:pPr>
              <w:pStyle w:val="Default"/>
              <w:jc w:val="both"/>
              <w:rPr>
                <w:b/>
                <w:bCs/>
                <w:sz w:val="28"/>
                <w:szCs w:val="28"/>
              </w:rPr>
            </w:pP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pPr>
              <w:pStyle w:val="Default"/>
              <w:jc w:val="center"/>
              <w:rPr>
                <w:color w:val="auto"/>
              </w:rPr>
            </w:pPr>
            <w:r>
              <w:rPr>
                <w:b/>
                <w:bCs/>
                <w:sz w:val="28"/>
                <w:szCs w:val="28"/>
              </w:rPr>
              <w:t>ATTIVITÀ EXTRACURRICULARI A CARICO DELLA SCUOLA E/O CON CONTRIBUTI DELLE FAMIGLIE</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5C281B" w:rsidP="005E73AC">
            <w:pPr>
              <w:pStyle w:val="Default"/>
              <w:rPr>
                <w:color w:val="auto"/>
              </w:rPr>
            </w:pPr>
            <w:r>
              <w:rPr>
                <w:color w:val="auto"/>
              </w:rPr>
              <w:fldChar w:fldCharType="begin">
                <w:ffData>
                  <w:name w:val="Controllo56"/>
                  <w:enabled/>
                  <w:calcOnExit w:val="0"/>
                  <w:checkBox>
                    <w:sizeAuto/>
                    <w:default w:val="0"/>
                  </w:checkBox>
                </w:ffData>
              </w:fldChar>
            </w:r>
            <w:bookmarkStart w:id="23" w:name="Controllo56"/>
            <w:r w:rsidR="00EA29D4">
              <w:rPr>
                <w:color w:val="auto"/>
              </w:rPr>
              <w:instrText xml:space="preserve"> FORMCHECKBOX </w:instrText>
            </w:r>
            <w:r>
              <w:rPr>
                <w:color w:val="auto"/>
              </w:rPr>
            </w:r>
            <w:r>
              <w:rPr>
                <w:color w:val="auto"/>
              </w:rPr>
              <w:fldChar w:fldCharType="separate"/>
            </w:r>
            <w:r>
              <w:rPr>
                <w:color w:val="auto"/>
              </w:rPr>
              <w:fldChar w:fldCharType="end"/>
            </w:r>
            <w:bookmarkEnd w:id="23"/>
            <w:r w:rsidR="00EA29D4" w:rsidRPr="00BD4911">
              <w:rPr>
                <w:color w:val="auto"/>
              </w:rPr>
              <w:t>Settimana della promozione della cultura scientifica</w:t>
            </w:r>
            <w:r w:rsidR="00EA29D4">
              <w:rPr>
                <w:color w:val="auto"/>
              </w:rPr>
              <w:t xml:space="preserve"> e tecnologica</w:t>
            </w:r>
          </w:p>
          <w:p w:rsidR="00EA29D4" w:rsidRDefault="00EA29D4" w:rsidP="005E73AC">
            <w:pPr>
              <w:pStyle w:val="Default"/>
              <w:rPr>
                <w:color w:val="auto"/>
              </w:rPr>
            </w:pPr>
          </w:p>
          <w:p w:rsidR="00EA29D4" w:rsidRPr="00B854AA" w:rsidRDefault="00EA29D4" w:rsidP="005E73AC">
            <w:pPr>
              <w:pStyle w:val="Default"/>
              <w:rPr>
                <w:b/>
                <w:color w:val="auto"/>
              </w:rPr>
            </w:pPr>
            <w:r w:rsidRPr="00B854AA">
              <w:rPr>
                <w:b/>
                <w:color w:val="auto"/>
              </w:rPr>
              <w:t>Incontro con l’autore</w:t>
            </w:r>
          </w:p>
          <w:p w:rsidR="00EA29D4" w:rsidRDefault="005C281B" w:rsidP="005E73AC">
            <w:pPr>
              <w:pStyle w:val="Default"/>
              <w:rPr>
                <w:color w:val="auto"/>
              </w:rPr>
            </w:pPr>
            <w:r>
              <w:rPr>
                <w:bCs/>
              </w:rPr>
              <w:fldChar w:fldCharType="begin">
                <w:ffData>
                  <w:name w:val=""/>
                  <w:enabled/>
                  <w:calcOnExit w:val="0"/>
                  <w:checkBox>
                    <w:sizeAuto/>
                    <w:default w:val="1"/>
                  </w:checkBox>
                </w:ffData>
              </w:fldChar>
            </w:r>
            <w:r w:rsidR="007A792A">
              <w:rPr>
                <w:bCs/>
              </w:rPr>
              <w:instrText xml:space="preserve"> FORMCHECKBOX </w:instrText>
            </w:r>
            <w:r>
              <w:rPr>
                <w:bCs/>
              </w:rPr>
            </w:r>
            <w:r>
              <w:rPr>
                <w:bCs/>
              </w:rPr>
              <w:fldChar w:fldCharType="separate"/>
            </w:r>
            <w:r>
              <w:rPr>
                <w:bCs/>
              </w:rPr>
              <w:fldChar w:fldCharType="end"/>
            </w:r>
            <w:r w:rsidR="00EA29D4">
              <w:rPr>
                <w:color w:val="auto"/>
              </w:rPr>
              <w:t>Io leggo perché</w:t>
            </w:r>
          </w:p>
          <w:p w:rsidR="00EA29D4" w:rsidRDefault="005C281B" w:rsidP="005E73AC">
            <w:pPr>
              <w:pStyle w:val="Default"/>
              <w:rPr>
                <w:color w:val="auto"/>
              </w:rPr>
            </w:pPr>
            <w:r>
              <w:rPr>
                <w:bCs/>
              </w:rPr>
              <w:fldChar w:fldCharType="begin">
                <w:ffData>
                  <w:name w:val=""/>
                  <w:enabled/>
                  <w:calcOnExit w:val="0"/>
                  <w:checkBox>
                    <w:sizeAuto/>
                    <w:default w:val="1"/>
                  </w:checkBox>
                </w:ffData>
              </w:fldChar>
            </w:r>
            <w:r w:rsidR="007A792A">
              <w:rPr>
                <w:bCs/>
              </w:rPr>
              <w:instrText xml:space="preserve"> FORMCHECKBOX </w:instrText>
            </w:r>
            <w:r>
              <w:rPr>
                <w:bCs/>
              </w:rPr>
            </w:r>
            <w:r>
              <w:rPr>
                <w:bCs/>
              </w:rPr>
              <w:fldChar w:fldCharType="separate"/>
            </w:r>
            <w:r>
              <w:rPr>
                <w:bCs/>
              </w:rPr>
              <w:fldChar w:fldCharType="end"/>
            </w:r>
            <w:r w:rsidR="00EA29D4">
              <w:rPr>
                <w:color w:val="auto"/>
              </w:rPr>
              <w:t>Libriamoci</w:t>
            </w:r>
          </w:p>
          <w:p w:rsidR="00EA29D4" w:rsidRDefault="00EA29D4" w:rsidP="005E73AC">
            <w:pPr>
              <w:pStyle w:val="Default"/>
              <w:rPr>
                <w:b/>
                <w:color w:val="auto"/>
              </w:rPr>
            </w:pPr>
          </w:p>
          <w:p w:rsidR="00EA29D4" w:rsidRPr="00E22513" w:rsidRDefault="00EA29D4" w:rsidP="005E73AC">
            <w:pPr>
              <w:pStyle w:val="Default"/>
              <w:rPr>
                <w:color w:val="auto"/>
                <w:sz w:val="16"/>
                <w:szCs w:val="16"/>
              </w:rPr>
            </w:pPr>
            <w:proofErr w:type="spellStart"/>
            <w:r w:rsidRPr="00E22513">
              <w:rPr>
                <w:b/>
                <w:color w:val="auto"/>
              </w:rPr>
              <w:t>Debate</w:t>
            </w:r>
            <w:proofErr w:type="spellEnd"/>
            <w:r>
              <w:rPr>
                <w:color w:val="auto"/>
              </w:rPr>
              <w:t xml:space="preserve"> </w:t>
            </w:r>
            <w:r>
              <w:rPr>
                <w:color w:val="auto"/>
                <w:sz w:val="16"/>
                <w:szCs w:val="16"/>
              </w:rPr>
              <w:t>(dalla classe 2 alla 5)</w:t>
            </w:r>
          </w:p>
          <w:p w:rsidR="00EA29D4" w:rsidRPr="00E22513" w:rsidRDefault="005C281B" w:rsidP="005E73AC">
            <w:pPr>
              <w:shd w:val="clear" w:color="auto" w:fill="FFFFFF"/>
              <w:jc w:val="both"/>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sidRPr="00E22513">
              <w:t>Emancipazione della donna e lavoro:</w:t>
            </w:r>
            <w:r w:rsidR="00EA29D4">
              <w:t xml:space="preserve"> </w:t>
            </w:r>
            <w:r w:rsidR="00EA29D4" w:rsidRPr="00E22513">
              <w:t>Il lavoro ha aiutato la donna a emanciparsi</w:t>
            </w:r>
            <w:r w:rsidR="00EA29D4">
              <w:t>/</w:t>
            </w:r>
            <w:r w:rsidR="00EA29D4" w:rsidRPr="00E22513">
              <w:t>Il lavoro ha complicato la vita familiare</w:t>
            </w:r>
            <w:r w:rsidR="00EA29D4">
              <w:t xml:space="preserve"> </w:t>
            </w:r>
            <w:r w:rsidR="00EA29D4" w:rsidRPr="00E22513">
              <w:rPr>
                <w:sz w:val="16"/>
                <w:szCs w:val="16"/>
              </w:rPr>
              <w:t>(classi 2)</w:t>
            </w:r>
          </w:p>
          <w:p w:rsidR="00EA29D4" w:rsidRDefault="005C281B" w:rsidP="005E73AC">
            <w:pPr>
              <w:pStyle w:val="Default"/>
              <w:rPr>
                <w:sz w:val="16"/>
                <w:szCs w:val="16"/>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(classi 3</w:t>
            </w:r>
            <w:r w:rsidR="00EA29D4" w:rsidRPr="00E22513">
              <w:rPr>
                <w:sz w:val="16"/>
                <w:szCs w:val="16"/>
              </w:rPr>
              <w:t>)</w:t>
            </w:r>
          </w:p>
          <w:p w:rsidR="00EA29D4" w:rsidRDefault="005C281B" w:rsidP="005E73AC">
            <w:pPr>
              <w:pStyle w:val="Default"/>
              <w:rPr>
                <w:sz w:val="16"/>
                <w:szCs w:val="16"/>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(classi 4</w:t>
            </w:r>
            <w:r w:rsidR="00EA29D4" w:rsidRPr="00E22513">
              <w:rPr>
                <w:sz w:val="16"/>
                <w:szCs w:val="16"/>
              </w:rPr>
              <w:t>)</w:t>
            </w:r>
          </w:p>
          <w:p w:rsidR="00EA29D4" w:rsidRDefault="005C281B" w:rsidP="005E73AC">
            <w:pPr>
              <w:pStyle w:val="Default"/>
              <w:rPr>
                <w:sz w:val="16"/>
                <w:szCs w:val="16"/>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(classi 5</w:t>
            </w:r>
            <w:r w:rsidR="00EA29D4" w:rsidRPr="00E22513">
              <w:rPr>
                <w:sz w:val="16"/>
                <w:szCs w:val="16"/>
              </w:rPr>
              <w:t>)</w:t>
            </w:r>
          </w:p>
          <w:p w:rsidR="00EA29D4" w:rsidRDefault="00EA29D4" w:rsidP="005E73AC">
            <w:pPr>
              <w:pStyle w:val="Default"/>
              <w:rPr>
                <w:color w:val="auto"/>
              </w:rPr>
            </w:pP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pPr>
              <w:pStyle w:val="Default"/>
              <w:jc w:val="center"/>
              <w:rPr>
                <w:color w:val="auto"/>
              </w:rPr>
            </w:pPr>
            <w:r>
              <w:rPr>
                <w:b/>
                <w:bCs/>
                <w:sz w:val="28"/>
                <w:szCs w:val="28"/>
              </w:rPr>
              <w:t>ATTIVITÀ EXTRACURRICULARI A CARICO DELLA SCUOLA</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5C281B" w:rsidP="005E73AC">
            <w:pPr>
              <w:pStyle w:val="Default"/>
              <w:rPr>
                <w:lang w:val="en-US"/>
              </w:rPr>
            </w:pPr>
            <w:r>
              <w:rPr>
                <w:color w:val="auto"/>
              </w:rPr>
              <w:fldChar w:fldCharType="begin">
                <w:ffData>
                  <w:name w:val="Controllo47"/>
                  <w:enabled/>
                  <w:calcOnExit w:val="0"/>
                  <w:checkBox>
                    <w:sizeAuto/>
                    <w:default w:val="0"/>
                  </w:checkBox>
                </w:ffData>
              </w:fldChar>
            </w:r>
            <w:r w:rsidR="00EA29D4" w:rsidRPr="008222C8">
              <w:rPr>
                <w:color w:val="auto"/>
                <w:lang w:val="en-US"/>
              </w:rPr>
              <w:instrText xml:space="preserve"> FORMCHECKBOX </w:instrText>
            </w:r>
            <w:r>
              <w:rPr>
                <w:color w:val="auto"/>
              </w:rPr>
            </w:r>
            <w:r>
              <w:rPr>
                <w:color w:val="auto"/>
              </w:rPr>
              <w:fldChar w:fldCharType="separate"/>
            </w:r>
            <w:r>
              <w:rPr>
                <w:color w:val="auto"/>
              </w:rPr>
              <w:fldChar w:fldCharType="end"/>
            </w:r>
            <w:r w:rsidR="00EA29D4" w:rsidRPr="007B11AA">
              <w:rPr>
                <w:lang w:val="en-US"/>
              </w:rPr>
              <w:t xml:space="preserve"> </w:t>
            </w:r>
            <w:proofErr w:type="spellStart"/>
            <w:r w:rsidR="00EA29D4" w:rsidRPr="007B11AA">
              <w:rPr>
                <w:lang w:val="en-US"/>
              </w:rPr>
              <w:t>Cineforum</w:t>
            </w:r>
            <w:proofErr w:type="spellEnd"/>
            <w:r w:rsidR="00EA29D4" w:rsidRPr="007B11AA">
              <w:rPr>
                <w:lang w:val="en-US"/>
              </w:rPr>
              <w:t xml:space="preserve"> in Lingua (Dangerous Teens)</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 xml:space="preserve">Approfondimenti </w:t>
            </w:r>
            <w:r w:rsidR="00EA29D4">
              <w:t>con docenti dell’</w:t>
            </w:r>
            <w:r w:rsidR="00EA29D4" w:rsidRPr="00D62001">
              <w:t>UNICAL</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75019C">
              <w:t>Orientamento</w:t>
            </w:r>
            <w:r w:rsidR="00EA29D4" w:rsidRPr="00D62001">
              <w:t xml:space="preserve"> </w:t>
            </w:r>
            <w:r w:rsidR="00EA29D4">
              <w:t>con docenti dell’</w:t>
            </w:r>
            <w:r w:rsidR="00EA29D4" w:rsidRPr="00D62001">
              <w:t>UNICAL</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Allenamenti matematici</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Preparazione Fisica 2° Livello</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Piano Lauree Scientifiche di Matematica</w:t>
            </w:r>
          </w:p>
          <w:p w:rsidR="00EA29D4" w:rsidRDefault="005C281B" w:rsidP="005E73AC">
            <w:pPr>
              <w:pStyle w:val="Default"/>
            </w:pPr>
            <w:r>
              <w:rPr>
                <w:bCs/>
              </w:rPr>
              <w:lastRenderedPageBreak/>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Piano Lauree Scientifiche di Statistica</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Piano Lauree Scientifiche di Fisica e Scienza dei Materiali</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Piano Lauree Scientifiche sia presso il Dipartimento di Biologia che di Chimica</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"TEATRO IN NOTE" produzione di cortometraggi</w:t>
            </w:r>
          </w:p>
          <w:p w:rsidR="00EA29D4" w:rsidRDefault="005C281B" w:rsidP="005E73AC">
            <w:pPr>
              <w:pStyle w:val="Default"/>
            </w:pPr>
            <w:r>
              <w:rPr>
                <w:bCs/>
              </w:rPr>
              <w:fldChar w:fldCharType="begin">
                <w:ffData>
                  <w:name w:val=""/>
                  <w:enabled/>
                  <w:calcOnExit w:val="0"/>
                  <w:checkBox>
                    <w:sizeAuto/>
                    <w:default w:val="1"/>
                  </w:checkBox>
                </w:ffData>
              </w:fldChar>
            </w:r>
            <w:r w:rsidR="007A792A">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D62001">
              <w:t>Olimpiadi della Matematica, fase d'Istituto</w:t>
            </w:r>
          </w:p>
          <w:p w:rsidR="00EA29D4" w:rsidRPr="008222C8" w:rsidRDefault="005C281B" w:rsidP="005E73AC">
            <w:pPr>
              <w:pStyle w:val="Default"/>
              <w:rPr>
                <w:color w:val="auto"/>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6E75EC">
              <w:t>OPEN LAB</w:t>
            </w:r>
          </w:p>
          <w:p w:rsidR="00EA29D4" w:rsidRDefault="005C281B" w:rsidP="005E73AC">
            <w:pPr>
              <w:pStyle w:val="Default"/>
            </w:pPr>
            <w:r>
              <w:fldChar w:fldCharType="begin">
                <w:ffData>
                  <w:name w:val="Controllo64"/>
                  <w:enabled/>
                  <w:calcOnExit w:val="0"/>
                  <w:checkBox>
                    <w:sizeAuto/>
                    <w:default w:val="0"/>
                  </w:checkBox>
                </w:ffData>
              </w:fldChar>
            </w:r>
            <w:bookmarkStart w:id="24" w:name="Controllo64"/>
            <w:r w:rsidR="00EA29D4">
              <w:instrText xml:space="preserve"> FORMCHECKBOX </w:instrText>
            </w:r>
            <w:r>
              <w:fldChar w:fldCharType="separate"/>
            </w:r>
            <w:r>
              <w:fldChar w:fldCharType="end"/>
            </w:r>
            <w:bookmarkEnd w:id="24"/>
            <w:r w:rsidR="00EA29D4">
              <w:t>Potenziamento giuridico ed economico</w:t>
            </w:r>
          </w:p>
          <w:p w:rsidR="00EA29D4" w:rsidRDefault="005C281B" w:rsidP="005E73AC">
            <w:pPr>
              <w:pStyle w:val="Default"/>
              <w:rPr>
                <w:color w:val="auto"/>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Potenziamento linguistico finalizzato alla certificazione delle competenze</w:t>
            </w:r>
          </w:p>
          <w:p w:rsidR="00EA29D4" w:rsidRDefault="005C281B" w:rsidP="005E73AC">
            <w:pPr>
              <w:pStyle w:val="Default"/>
              <w:jc w:val="both"/>
            </w:pPr>
            <w:r>
              <w:fldChar w:fldCharType="begin">
                <w:ffData>
                  <w:name w:val="Controllo61"/>
                  <w:enabled/>
                  <w:calcOnExit w:val="0"/>
                  <w:checkBox>
                    <w:sizeAuto/>
                    <w:default w:val="1"/>
                  </w:checkBox>
                </w:ffData>
              </w:fldChar>
            </w:r>
            <w:bookmarkStart w:id="25" w:name="Controllo61"/>
            <w:r w:rsidR="00EA29D4">
              <w:instrText xml:space="preserve"> FORMCHECKBOX </w:instrText>
            </w:r>
            <w:r>
              <w:fldChar w:fldCharType="separate"/>
            </w:r>
            <w:r>
              <w:fldChar w:fldCharType="end"/>
            </w:r>
            <w:bookmarkEnd w:id="25"/>
            <w:r w:rsidR="00EA29D4">
              <w:t>Corsi di recupero</w:t>
            </w:r>
          </w:p>
          <w:p w:rsidR="00EA29D4" w:rsidRDefault="005C281B" w:rsidP="005E73AC">
            <w:pPr>
              <w:pStyle w:val="Default"/>
              <w:jc w:val="both"/>
            </w:pPr>
            <w:r>
              <w:fldChar w:fldCharType="begin">
                <w:ffData>
                  <w:name w:val="Controllo61"/>
                  <w:enabled/>
                  <w:calcOnExit w:val="0"/>
                  <w:checkBox>
                    <w:sizeAuto/>
                    <w:default w:val="1"/>
                  </w:checkBox>
                </w:ffData>
              </w:fldChar>
            </w:r>
            <w:r w:rsidR="00EA29D4">
              <w:instrText xml:space="preserve"> FORMCHECKBOX </w:instrText>
            </w:r>
            <w:r>
              <w:fldChar w:fldCharType="separate"/>
            </w:r>
            <w:r>
              <w:fldChar w:fldCharType="end"/>
            </w:r>
            <w:r w:rsidR="00EA29D4">
              <w:t>Sportello didattico</w:t>
            </w:r>
          </w:p>
          <w:p w:rsidR="00EA29D4" w:rsidRPr="00E232B6" w:rsidRDefault="005C281B" w:rsidP="005E73AC">
            <w:pPr>
              <w:pStyle w:val="Default"/>
              <w:jc w:val="both"/>
            </w:pPr>
            <w:r>
              <w:fldChar w:fldCharType="begin">
                <w:ffData>
                  <w:name w:val="Controllo61"/>
                  <w:enabled/>
                  <w:calcOnExit w:val="0"/>
                  <w:checkBox>
                    <w:sizeAuto/>
                    <w:default w:val="1"/>
                  </w:checkBox>
                </w:ffData>
              </w:fldChar>
            </w:r>
            <w:r w:rsidR="00EA29D4">
              <w:instrText xml:space="preserve"> FORMCHECKBOX </w:instrText>
            </w:r>
            <w:r>
              <w:fldChar w:fldCharType="separate"/>
            </w:r>
            <w:r>
              <w:fldChar w:fldCharType="end"/>
            </w:r>
            <w:r w:rsidR="00EA29D4">
              <w:t>Attività di ripasso e</w:t>
            </w:r>
            <w:r w:rsidR="00EA29D4" w:rsidRPr="00E232B6">
              <w:t xml:space="preserve"> di raccordo con il programma svolto </w:t>
            </w:r>
          </w:p>
          <w:p w:rsidR="00EA29D4" w:rsidRDefault="005C281B" w:rsidP="005E73AC">
            <w:pPr>
              <w:pStyle w:val="Default"/>
              <w:jc w:val="both"/>
              <w:rPr>
                <w:sz w:val="21"/>
                <w:szCs w:val="21"/>
              </w:rPr>
            </w:pPr>
            <w:r>
              <w:fldChar w:fldCharType="begin">
                <w:ffData>
                  <w:name w:val="Controllo61"/>
                  <w:enabled/>
                  <w:calcOnExit w:val="0"/>
                  <w:checkBox>
                    <w:sizeAuto/>
                    <w:default w:val="1"/>
                  </w:checkBox>
                </w:ffData>
              </w:fldChar>
            </w:r>
            <w:r w:rsidR="00EA29D4">
              <w:instrText xml:space="preserve"> FORMCHECKBOX </w:instrText>
            </w:r>
            <w:r>
              <w:fldChar w:fldCharType="separate"/>
            </w:r>
            <w:r>
              <w:fldChar w:fldCharType="end"/>
            </w:r>
            <w:r w:rsidR="00EA29D4">
              <w:t>Studio assistito e miglioramento del metodo di studio</w:t>
            </w:r>
            <w:r w:rsidR="00EA29D4">
              <w:rPr>
                <w:sz w:val="21"/>
                <w:szCs w:val="21"/>
              </w:rPr>
              <w:t xml:space="preserve"> </w:t>
            </w:r>
          </w:p>
          <w:p w:rsidR="00EA29D4" w:rsidRDefault="00EA29D4" w:rsidP="005E73AC">
            <w:pPr>
              <w:pStyle w:val="Default"/>
              <w:jc w:val="both"/>
              <w:rPr>
                <w:b/>
                <w:bCs/>
                <w:sz w:val="28"/>
                <w:szCs w:val="28"/>
              </w:rPr>
            </w:pPr>
          </w:p>
          <w:p w:rsidR="00EA29D4" w:rsidRPr="008222C8" w:rsidRDefault="00EA29D4" w:rsidP="005E73AC">
            <w:pPr>
              <w:pStyle w:val="Default"/>
              <w:rPr>
                <w:b/>
                <w:color w:val="auto"/>
              </w:rPr>
            </w:pPr>
            <w:r w:rsidRPr="008222C8">
              <w:rPr>
                <w:b/>
                <w:color w:val="auto"/>
              </w:rPr>
              <w:t>Promozione dell’attività sportiva</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V</w:t>
            </w:r>
            <w:r w:rsidR="00EA29D4" w:rsidRPr="006E75EC">
              <w:t xml:space="preserve">alori in rete </w:t>
            </w:r>
            <w:r w:rsidR="00EA29D4">
              <w:t xml:space="preserve">- </w:t>
            </w:r>
            <w:r w:rsidR="00EA29D4">
              <w:rPr>
                <w:color w:val="auto"/>
              </w:rPr>
              <w:t>Campionati studenteschi</w:t>
            </w:r>
            <w:r w:rsidR="00EA29D4" w:rsidRPr="006E75EC">
              <w:t xml:space="preserve"> </w:t>
            </w:r>
          </w:p>
          <w:p w:rsidR="00EA29D4" w:rsidRDefault="005C281B" w:rsidP="005E73AC">
            <w:pPr>
              <w:pStyle w:val="Default"/>
              <w:rPr>
                <w:color w:val="auto"/>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Progetto sperimentale “ I</w:t>
            </w:r>
            <w:r w:rsidR="00EA29D4" w:rsidRPr="006E75EC">
              <w:t>o calcio a  5 femminile”</w:t>
            </w:r>
          </w:p>
          <w:p w:rsidR="00EA29D4" w:rsidRDefault="005C281B" w:rsidP="005E73AC">
            <w:pPr>
              <w:pStyle w:val="Default"/>
              <w:rPr>
                <w:color w:val="auto"/>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 xml:space="preserve">Attività </w:t>
            </w:r>
            <w:r w:rsidR="00EA29D4" w:rsidRPr="006E75EC">
              <w:t>sportiva extrascolastica</w:t>
            </w:r>
          </w:p>
          <w:p w:rsidR="00EA29D4" w:rsidRDefault="00EA29D4" w:rsidP="005E73AC">
            <w:pPr>
              <w:pStyle w:val="Default"/>
              <w:jc w:val="both"/>
              <w:rPr>
                <w:b/>
                <w:bCs/>
                <w:sz w:val="28"/>
                <w:szCs w:val="28"/>
              </w:rPr>
            </w:pP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Pr="00E22513" w:rsidRDefault="00EA29D4" w:rsidP="005E73AC">
            <w:pPr>
              <w:pStyle w:val="Default"/>
              <w:jc w:val="center"/>
              <w:rPr>
                <w:b/>
                <w:color w:val="auto"/>
              </w:rPr>
            </w:pPr>
            <w:r>
              <w:rPr>
                <w:b/>
                <w:color w:val="auto"/>
              </w:rPr>
              <w:lastRenderedPageBreak/>
              <w:t>PARTECIPAZIONE A CONCORSI</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193F7A">
              <w:t>"PREMIAMO LE ECCELLENZE" Università di Pisa, Mediazione linguistica</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La nave della legalità</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Focus</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Talento</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193F7A">
              <w:t>CERTAMEN LATINO SCIENTIFICO</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Concorso</w:t>
            </w:r>
            <w:r w:rsidR="00EA29D4" w:rsidRPr="00193F7A">
              <w:t xml:space="preserve"> AVIS</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Pr>
                <w:color w:val="222222"/>
              </w:rPr>
              <w:t>Giuria</w:t>
            </w:r>
            <w:r w:rsidR="00EA29D4" w:rsidRPr="00193F7A">
              <w:rPr>
                <w:color w:val="222222"/>
              </w:rPr>
              <w:t xml:space="preserve">  DAVID</w:t>
            </w:r>
          </w:p>
          <w:p w:rsidR="00EA29D4" w:rsidRDefault="005C281B" w:rsidP="005E73AC">
            <w:pPr>
              <w:pStyle w:val="Default"/>
              <w:rPr>
                <w:color w:val="222222"/>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Pr>
                <w:color w:val="222222"/>
              </w:rPr>
              <w:t xml:space="preserve">Cinema e Creatività – “Premio Salvatore </w:t>
            </w:r>
            <w:r w:rsidR="00EA29D4" w:rsidRPr="00193F7A">
              <w:rPr>
                <w:color w:val="222222"/>
              </w:rPr>
              <w:t>B</w:t>
            </w:r>
            <w:r w:rsidR="00EA29D4">
              <w:rPr>
                <w:color w:val="222222"/>
              </w:rPr>
              <w:t>randa”</w:t>
            </w:r>
          </w:p>
          <w:p w:rsidR="00EA29D4" w:rsidRDefault="005C281B" w:rsidP="005E73AC">
            <w:pPr>
              <w:pStyle w:val="Default"/>
              <w:rPr>
                <w:color w:val="222222"/>
              </w:rPr>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193F7A">
              <w:rPr>
                <w:color w:val="222222"/>
              </w:rPr>
              <w:t>FESTIVAL L</w:t>
            </w:r>
            <w:r w:rsidR="00EA29D4">
              <w:rPr>
                <w:color w:val="222222"/>
              </w:rPr>
              <w:t xml:space="preserve">aboratorio </w:t>
            </w:r>
            <w:r w:rsidR="00EA29D4" w:rsidRPr="00193F7A">
              <w:rPr>
                <w:color w:val="222222"/>
              </w:rPr>
              <w:t>T</w:t>
            </w:r>
            <w:r w:rsidR="00EA29D4">
              <w:rPr>
                <w:color w:val="222222"/>
              </w:rPr>
              <w:t>eatrale nella scuola</w:t>
            </w:r>
          </w:p>
          <w:p w:rsidR="00EA29D4" w:rsidRDefault="005C281B" w:rsidP="005E73AC">
            <w:pPr>
              <w:pStyle w:val="Default"/>
              <w:rPr>
                <w:color w:val="222222"/>
              </w:rPr>
            </w:pPr>
            <w:r>
              <w:rPr>
                <w:bCs/>
              </w:rPr>
              <w:fldChar w:fldCharType="begin">
                <w:ffData>
                  <w:name w:val=""/>
                  <w:enabled/>
                  <w:calcOnExit w:val="0"/>
                  <w:checkBox>
                    <w:sizeAuto/>
                    <w:default w:val="1"/>
                  </w:checkBox>
                </w:ffData>
              </w:fldChar>
            </w:r>
            <w:r w:rsidR="007A792A">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193F7A">
              <w:t>Concorso sulla Shoah</w:t>
            </w:r>
          </w:p>
          <w:p w:rsidR="00EA29D4" w:rsidRDefault="005C281B" w:rsidP="005E73AC">
            <w:pPr>
              <w:pStyle w:val="Default"/>
            </w:pPr>
            <w:r>
              <w:rPr>
                <w:bCs/>
              </w:rPr>
              <w:fldChar w:fldCharType="begin">
                <w:ffData>
                  <w:name w:val="Controllo69"/>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rsidRPr="00193F7A">
              <w:t>Le date più significative dell'Italia repubblicana</w:t>
            </w:r>
          </w:p>
          <w:p w:rsidR="00EA29D4" w:rsidRDefault="005C281B" w:rsidP="005E73AC">
            <w:pPr>
              <w:pStyle w:val="Default"/>
              <w:rPr>
                <w:sz w:val="16"/>
                <w:szCs w:val="16"/>
              </w:rPr>
            </w:pPr>
            <w:r>
              <w:rPr>
                <w:bCs/>
              </w:rPr>
              <w:fldChar w:fldCharType="begin">
                <w:ffData>
                  <w:name w:val=""/>
                  <w:enabled/>
                  <w:calcOnExit w:val="0"/>
                  <w:checkBox>
                    <w:sizeAuto/>
                    <w:default w:val="0"/>
                  </w:checkBox>
                </w:ffData>
              </w:fldChar>
            </w:r>
            <w:r w:rsidR="00EA29D4" w:rsidRPr="00070F70">
              <w:rPr>
                <w:bCs/>
              </w:rPr>
              <w:instrText xml:space="preserve"> FORMCHECKBOX </w:instrText>
            </w:r>
            <w:r>
              <w:rPr>
                <w:bCs/>
              </w:rPr>
            </w:r>
            <w:r>
              <w:rPr>
                <w:bCs/>
              </w:rPr>
              <w:fldChar w:fldCharType="separate"/>
            </w:r>
            <w:r>
              <w:rPr>
                <w:bCs/>
              </w:rPr>
              <w:fldChar w:fldCharType="end"/>
            </w:r>
            <w:r w:rsidR="00EA29D4">
              <w:rPr>
                <w:sz w:val="16"/>
                <w:szCs w:val="16"/>
              </w:rPr>
              <w:t xml:space="preserve"> </w:t>
            </w:r>
            <w:r w:rsidR="00EA29D4">
              <w:t>U</w:t>
            </w:r>
            <w:r w:rsidR="00EA29D4" w:rsidRPr="00DC20CD">
              <w:t>n sorriso contro il terrorismo</w:t>
            </w:r>
            <w:r w:rsidR="00EA29D4">
              <w:t xml:space="preserve"> </w:t>
            </w:r>
            <w:r w:rsidR="00EA29D4" w:rsidRPr="00DC20CD">
              <w:rPr>
                <w:sz w:val="16"/>
                <w:szCs w:val="16"/>
              </w:rPr>
              <w:t>(inserito all’interno delle manifestazione POL2016)</w:t>
            </w:r>
          </w:p>
          <w:p w:rsidR="00EA29D4" w:rsidRDefault="005C281B" w:rsidP="005E73AC">
            <w:pPr>
              <w:pStyle w:val="Default"/>
            </w:pPr>
            <w:r>
              <w:fldChar w:fldCharType="begin">
                <w:ffData>
                  <w:name w:val="Controllo70"/>
                  <w:enabled/>
                  <w:calcOnExit w:val="0"/>
                  <w:checkBox>
                    <w:sizeAuto/>
                    <w:default w:val="0"/>
                  </w:checkBox>
                </w:ffData>
              </w:fldChar>
            </w:r>
            <w:bookmarkStart w:id="26" w:name="Controllo70"/>
            <w:r w:rsidR="00EA29D4">
              <w:instrText xml:space="preserve"> FORMCHECKBOX </w:instrText>
            </w:r>
            <w:r>
              <w:fldChar w:fldCharType="separate"/>
            </w:r>
            <w:r>
              <w:fldChar w:fldCharType="end"/>
            </w:r>
            <w:bookmarkEnd w:id="26"/>
            <w:r w:rsidR="00EA29D4" w:rsidRPr="00794D9D">
              <w:t>A scuola di Open Coesione</w:t>
            </w:r>
          </w:p>
          <w:p w:rsidR="00EA29D4" w:rsidRPr="00DC20CD" w:rsidRDefault="005C281B" w:rsidP="005E73AC">
            <w:pPr>
              <w:pStyle w:val="Default"/>
              <w:rPr>
                <w:color w:val="auto"/>
                <w:u w:val="words"/>
              </w:rPr>
            </w:pPr>
            <w:r>
              <w:fldChar w:fldCharType="begin">
                <w:ffData>
                  <w:name w:val="Controllo71"/>
                  <w:enabled/>
                  <w:calcOnExit w:val="0"/>
                  <w:checkBox>
                    <w:sizeAuto/>
                    <w:default w:val="1"/>
                  </w:checkBox>
                </w:ffData>
              </w:fldChar>
            </w:r>
            <w:bookmarkStart w:id="27" w:name="Controllo71"/>
            <w:r w:rsidR="00EA29D4">
              <w:instrText xml:space="preserve"> FORMCHECKBOX </w:instrText>
            </w:r>
            <w:r>
              <w:fldChar w:fldCharType="separate"/>
            </w:r>
            <w:r>
              <w:fldChar w:fldCharType="end"/>
            </w:r>
            <w:bookmarkEnd w:id="27"/>
            <w:r w:rsidR="00EA29D4">
              <w:t>Altro</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Pr="008222C8" w:rsidRDefault="00EA29D4" w:rsidP="005E73AC">
            <w:pPr>
              <w:pStyle w:val="Default"/>
              <w:jc w:val="center"/>
              <w:rPr>
                <w:b/>
              </w:rPr>
            </w:pPr>
            <w:r>
              <w:rPr>
                <w:b/>
              </w:rPr>
              <w:t>GIOCHI E GARE</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D62001">
              <w:t>Olimpiadi della Matematica, fase d'Istituto</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D62001">
              <w:t>Giochi di Archimede</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D62001">
              <w:t>Giochi del Mediterraneo</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D62001">
              <w:t xml:space="preserve">Olimpiadi di Fisica </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D62001">
              <w:t>Olimpiadi di Statistica</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D62001">
              <w:t>Giochi di Anacleto</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D62001">
              <w:t>Gare a Squadre</w:t>
            </w:r>
            <w:r w:rsidR="00EA29D4">
              <w:t xml:space="preserve"> di matematica e fisica</w:t>
            </w:r>
          </w:p>
          <w:p w:rsidR="00EA29D4" w:rsidRDefault="005C281B" w:rsidP="005E73AC">
            <w:pPr>
              <w:pStyle w:val="Default"/>
            </w:pPr>
            <w:r>
              <w:fldChar w:fldCharType="begin">
                <w:ffData>
                  <w:name w:val=""/>
                  <w:enabled/>
                  <w:calcOnExit w:val="0"/>
                  <w:checkBox>
                    <w:sizeAuto/>
                    <w:default w:val="1"/>
                  </w:checkBox>
                </w:ffData>
              </w:fldChar>
            </w:r>
            <w:r w:rsidR="007A792A">
              <w:instrText xml:space="preserve"> FORMCHECKBOX </w:instrText>
            </w:r>
            <w:r>
              <w:fldChar w:fldCharType="separate"/>
            </w:r>
            <w:r>
              <w:fldChar w:fldCharType="end"/>
            </w:r>
            <w:r w:rsidR="00EA29D4" w:rsidRPr="006E75EC">
              <w:t>Giochi della Chimica</w:t>
            </w:r>
          </w:p>
          <w:p w:rsidR="00EA29D4" w:rsidRPr="00193F7A" w:rsidRDefault="005C281B" w:rsidP="005E73AC">
            <w:pPr>
              <w:pStyle w:val="Default"/>
            </w:pPr>
            <w:r>
              <w:fldChar w:fldCharType="begin">
                <w:ffData>
                  <w:name w:val="Controllo71"/>
                  <w:enabled/>
                  <w:calcOnExit w:val="0"/>
                  <w:checkBox>
                    <w:sizeAuto/>
                    <w:default w:val="1"/>
                  </w:checkBox>
                </w:ffData>
              </w:fldChar>
            </w:r>
            <w:r w:rsidR="00EA29D4">
              <w:instrText xml:space="preserve"> FORMCHECKBOX </w:instrText>
            </w:r>
            <w:r>
              <w:fldChar w:fldCharType="separate"/>
            </w:r>
            <w:r>
              <w:fldChar w:fldCharType="end"/>
            </w:r>
            <w:r w:rsidR="007A792A">
              <w:t>olimpiadi di filosofia</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Pr="004461BB" w:rsidRDefault="00EA29D4" w:rsidP="005E73AC">
            <w:pPr>
              <w:pStyle w:val="Default"/>
              <w:jc w:val="center"/>
              <w:rPr>
                <w:b/>
                <w:color w:val="auto"/>
              </w:rPr>
            </w:pPr>
            <w:r w:rsidRPr="004461BB">
              <w:rPr>
                <w:b/>
                <w:color w:val="auto"/>
              </w:rPr>
              <w:t>PIANO DELLE USCIT</w:t>
            </w:r>
            <w:r>
              <w:rPr>
                <w:b/>
                <w:color w:val="auto"/>
              </w:rPr>
              <w:t xml:space="preserve">E </w:t>
            </w:r>
            <w:r w:rsidRPr="00FB52D3">
              <w:rPr>
                <w:color w:val="auto"/>
                <w:sz w:val="16"/>
                <w:szCs w:val="16"/>
              </w:rPr>
              <w:t>(a carico delle scuola)</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r w:rsidRPr="004461BB">
              <w:rPr>
                <w:b/>
              </w:rPr>
              <w:t>Viaggi di integrazione culturale</w:t>
            </w:r>
            <w:r>
              <w:t xml:space="preserve"> </w:t>
            </w:r>
            <w:r w:rsidRPr="008939E4">
              <w:rPr>
                <w:sz w:val="16"/>
                <w:szCs w:val="16"/>
              </w:rPr>
              <w:t>(viaggio di più giornate con pernottamento)</w:t>
            </w:r>
            <w:r>
              <w:t xml:space="preserve"> </w:t>
            </w:r>
          </w:p>
          <w:p w:rsidR="00EA29D4" w:rsidRDefault="005C281B" w:rsidP="005E73AC">
            <w:pPr>
              <w:rPr>
                <w:sz w:val="16"/>
                <w:szCs w:val="16"/>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193F7A">
              <w:rPr>
                <w:color w:val="000000"/>
              </w:rPr>
              <w:t xml:space="preserve">Mobilità studenti legata al progetto </w:t>
            </w:r>
            <w:proofErr w:type="spellStart"/>
            <w:r w:rsidR="00EA29D4" w:rsidRPr="00193F7A">
              <w:rPr>
                <w:color w:val="000000"/>
              </w:rPr>
              <w:t>Erasmus+</w:t>
            </w:r>
            <w:proofErr w:type="spellEnd"/>
            <w:r w:rsidR="00EA29D4">
              <w:rPr>
                <w:color w:val="000000"/>
              </w:rPr>
              <w:t xml:space="preserve"> </w:t>
            </w:r>
            <w:r w:rsidR="00EA29D4" w:rsidRPr="008939E4">
              <w:rPr>
                <w:sz w:val="16"/>
                <w:szCs w:val="16"/>
              </w:rPr>
              <w:t>(</w:t>
            </w:r>
            <w:r w:rsidR="00EA29D4">
              <w:rPr>
                <w:sz w:val="16"/>
                <w:szCs w:val="16"/>
              </w:rPr>
              <w:t>solo classi 4</w:t>
            </w:r>
            <w:r w:rsidR="00EA29D4" w:rsidRPr="008939E4">
              <w:rPr>
                <w:sz w:val="16"/>
                <w:szCs w:val="16"/>
              </w:rPr>
              <w:t>)</w:t>
            </w:r>
          </w:p>
          <w:p w:rsidR="00EA29D4" w:rsidRPr="004461BB" w:rsidRDefault="005C281B" w:rsidP="005E73AC">
            <w:pPr>
              <w:rPr>
                <w:b/>
              </w:rPr>
            </w:pPr>
            <w:r>
              <w:rPr>
                <w:bCs/>
                <w:color w:val="000000"/>
              </w:rPr>
              <w:fldChar w:fldCharType="begin">
                <w:ffData>
                  <w:name w:val="Controllo78"/>
                  <w:enabled/>
                  <w:calcOnExit w:val="0"/>
                  <w:checkBox>
                    <w:sizeAuto/>
                    <w:default w:val="1"/>
                  </w:checkBox>
                </w:ffData>
              </w:fldChar>
            </w:r>
            <w:bookmarkStart w:id="28" w:name="Controllo78"/>
            <w:r w:rsidR="003837E4">
              <w:rPr>
                <w:bCs/>
                <w:color w:val="000000"/>
              </w:rPr>
              <w:instrText xml:space="preserve"> FORMCHECKBOX </w:instrText>
            </w:r>
            <w:r>
              <w:rPr>
                <w:bCs/>
                <w:color w:val="000000"/>
              </w:rPr>
            </w:r>
            <w:r>
              <w:rPr>
                <w:bCs/>
                <w:color w:val="000000"/>
              </w:rPr>
              <w:fldChar w:fldCharType="separate"/>
            </w:r>
            <w:r>
              <w:rPr>
                <w:bCs/>
                <w:color w:val="000000"/>
              </w:rPr>
              <w:fldChar w:fldCharType="end"/>
            </w:r>
            <w:bookmarkEnd w:id="28"/>
            <w:r w:rsidR="003837E4">
              <w:rPr>
                <w:bCs/>
                <w:color w:val="000000"/>
              </w:rPr>
              <w:t>visite guidate  sul territorio per conoscere  la tettonica della Calabria</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Pr="004461BB" w:rsidRDefault="00EA29D4" w:rsidP="005E73AC">
            <w:pPr>
              <w:jc w:val="center"/>
              <w:rPr>
                <w:b/>
              </w:rPr>
            </w:pPr>
            <w:r w:rsidRPr="004461BB">
              <w:rPr>
                <w:b/>
              </w:rPr>
              <w:t>PIANO DELLE USCIT</w:t>
            </w:r>
            <w:r>
              <w:rPr>
                <w:b/>
              </w:rPr>
              <w:t>E</w:t>
            </w:r>
            <w:r w:rsidRPr="00FB52D3">
              <w:rPr>
                <w:sz w:val="16"/>
                <w:szCs w:val="16"/>
              </w:rPr>
              <w:t xml:space="preserve">(a carico delle </w:t>
            </w:r>
            <w:r>
              <w:rPr>
                <w:sz w:val="16"/>
                <w:szCs w:val="16"/>
              </w:rPr>
              <w:t>famiglie</w:t>
            </w:r>
            <w:r w:rsidRPr="00FB52D3">
              <w:rPr>
                <w:sz w:val="16"/>
                <w:szCs w:val="16"/>
              </w:rPr>
              <w:t>)</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EA29D4" w:rsidP="005E73AC">
            <w:r w:rsidRPr="004461BB">
              <w:rPr>
                <w:b/>
              </w:rPr>
              <w:t>Viaggi di integrazione culturale</w:t>
            </w:r>
            <w:r>
              <w:t xml:space="preserve"> </w:t>
            </w:r>
            <w:r w:rsidRPr="008939E4">
              <w:rPr>
                <w:sz w:val="16"/>
                <w:szCs w:val="16"/>
              </w:rPr>
              <w:t>(viaggio di più giornate con pernottamento)</w:t>
            </w:r>
            <w:r>
              <w:t xml:space="preserve"> </w:t>
            </w:r>
          </w:p>
          <w:p w:rsidR="00EA29D4" w:rsidRPr="009C76CE" w:rsidRDefault="005C281B" w:rsidP="005E73AC">
            <w:pPr>
              <w:pStyle w:val="Titolo3"/>
              <w:shd w:val="clear" w:color="auto" w:fill="FFFFFF"/>
              <w:spacing w:before="0" w:after="0"/>
              <w:rPr>
                <w:b w:val="0"/>
                <w:bCs w:val="0"/>
                <w:color w:val="000000"/>
                <w:sz w:val="24"/>
                <w:szCs w:val="24"/>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9C76CE">
              <w:rPr>
                <w:b w:val="0"/>
                <w:color w:val="000000"/>
                <w:sz w:val="24"/>
                <w:szCs w:val="24"/>
              </w:rPr>
              <w:t>Museo Nazionale della Scienza e della Tecnologia "Leonardo da Vinci"</w:t>
            </w:r>
            <w:r w:rsidR="00EA29D4">
              <w:rPr>
                <w:b w:val="0"/>
                <w:color w:val="000000"/>
                <w:sz w:val="24"/>
                <w:szCs w:val="24"/>
              </w:rPr>
              <w:t xml:space="preserve"> Di Milano</w:t>
            </w:r>
          </w:p>
          <w:p w:rsidR="00EA29D4" w:rsidRDefault="005C281B" w:rsidP="005E73AC">
            <w:pPr>
              <w:rPr>
                <w:bCs/>
                <w:color w:val="000000"/>
              </w:rPr>
            </w:pPr>
            <w:r>
              <w:fldChar w:fldCharType="begin">
                <w:ffData>
                  <w:name w:val=""/>
                  <w:enabled/>
                  <w:calcOnExit w:val="0"/>
                  <w:checkBox>
                    <w:sizeAuto/>
                    <w:default w:val="1"/>
                  </w:checkBox>
                </w:ffData>
              </w:fldChar>
            </w:r>
            <w:r w:rsidR="007A792A">
              <w:instrText xml:space="preserve"> FORMCHECKBOX </w:instrText>
            </w:r>
            <w:r>
              <w:fldChar w:fldCharType="separate"/>
            </w:r>
            <w:r>
              <w:fldChar w:fldCharType="end"/>
            </w:r>
            <w:r w:rsidR="00EA29D4" w:rsidRPr="007A4286">
              <w:rPr>
                <w:bCs/>
                <w:color w:val="000000"/>
              </w:rPr>
              <w:t>Visita ai Laboratori Nazionali di Frascati e/o del Gran Sasso</w:t>
            </w:r>
          </w:p>
          <w:p w:rsidR="00EA29D4" w:rsidRDefault="005C281B" w:rsidP="005E73AC">
            <w:pPr>
              <w:rPr>
                <w:color w:val="000000"/>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193F7A">
              <w:rPr>
                <w:color w:val="000000"/>
              </w:rPr>
              <w:t>Firenze o Roma, le Patrie del Rinascimento</w:t>
            </w:r>
          </w:p>
          <w:p w:rsidR="00EA29D4" w:rsidRDefault="005C281B" w:rsidP="005E73AC">
            <w:pPr>
              <w:rPr>
                <w:color w:val="000000"/>
              </w:rPr>
            </w:pPr>
            <w:r>
              <w:lastRenderedPageBreak/>
              <w:fldChar w:fldCharType="begin">
                <w:ffData>
                  <w:name w:val=""/>
                  <w:enabled/>
                  <w:calcOnExit w:val="0"/>
                  <w:checkBox>
                    <w:sizeAuto/>
                    <w:default w:val="1"/>
                  </w:checkBox>
                </w:ffData>
              </w:fldChar>
            </w:r>
            <w:r w:rsidR="007A792A">
              <w:instrText xml:space="preserve"> FORMCHECKBOX </w:instrText>
            </w:r>
            <w:r>
              <w:fldChar w:fldCharType="separate"/>
            </w:r>
            <w:r>
              <w:fldChar w:fldCharType="end"/>
            </w:r>
            <w:r w:rsidR="00EA29D4" w:rsidRPr="00193F7A">
              <w:rPr>
                <w:color w:val="000000"/>
              </w:rPr>
              <w:t>Roma sulle tracce di Caravaggio, di Mat</w:t>
            </w:r>
            <w:r w:rsidR="00EA29D4">
              <w:rPr>
                <w:color w:val="000000"/>
              </w:rPr>
              <w:t xml:space="preserve">tia Preti, Bernini e </w:t>
            </w:r>
            <w:proofErr w:type="spellStart"/>
            <w:r w:rsidR="00EA29D4">
              <w:rPr>
                <w:color w:val="000000"/>
              </w:rPr>
              <w:t>Borromini</w:t>
            </w:r>
            <w:proofErr w:type="spellEnd"/>
          </w:p>
          <w:p w:rsidR="00EA29D4" w:rsidRDefault="00EA29D4" w:rsidP="005E73AC">
            <w:pPr>
              <w:pStyle w:val="Default"/>
              <w:jc w:val="both"/>
              <w:rPr>
                <w:b/>
                <w:color w:val="auto"/>
              </w:rPr>
            </w:pPr>
          </w:p>
          <w:p w:rsidR="00EA29D4" w:rsidRDefault="00EA29D4" w:rsidP="005E73AC">
            <w:pPr>
              <w:pStyle w:val="Default"/>
              <w:jc w:val="both"/>
              <w:rPr>
                <w:color w:val="auto"/>
                <w:sz w:val="16"/>
                <w:szCs w:val="16"/>
              </w:rPr>
            </w:pPr>
            <w:r w:rsidRPr="007A4286">
              <w:rPr>
                <w:b/>
                <w:color w:val="auto"/>
              </w:rPr>
              <w:t>Visite guidate</w:t>
            </w:r>
            <w:r w:rsidRPr="00EE2881">
              <w:rPr>
                <w:color w:val="auto"/>
              </w:rPr>
              <w:t xml:space="preserve"> </w:t>
            </w:r>
            <w:r w:rsidRPr="008939E4">
              <w:rPr>
                <w:color w:val="auto"/>
                <w:sz w:val="16"/>
                <w:szCs w:val="16"/>
              </w:rPr>
              <w:t>(attività effettuata in un arco di tempo oltre quello previsto per l</w:t>
            </w:r>
            <w:r>
              <w:rPr>
                <w:color w:val="auto"/>
                <w:sz w:val="16"/>
                <w:szCs w:val="16"/>
              </w:rPr>
              <w:t>’attività didattica degli studenti</w:t>
            </w:r>
            <w:r w:rsidRPr="008939E4">
              <w:rPr>
                <w:color w:val="auto"/>
                <w:sz w:val="16"/>
                <w:szCs w:val="16"/>
              </w:rPr>
              <w:t>)</w:t>
            </w:r>
          </w:p>
          <w:p w:rsidR="00EA29D4" w:rsidRPr="009C76CE" w:rsidRDefault="005C281B" w:rsidP="005E73AC">
            <w:pPr>
              <w:pStyle w:val="Default"/>
              <w:jc w:val="both"/>
              <w:rPr>
                <w:bCs/>
              </w:rPr>
            </w:pPr>
            <w:r>
              <w:fldChar w:fldCharType="begin">
                <w:ffData>
                  <w:name w:val=""/>
                  <w:enabled/>
                  <w:calcOnExit w:val="0"/>
                  <w:checkBox>
                    <w:sizeAuto/>
                    <w:default w:val="1"/>
                  </w:checkBox>
                </w:ffData>
              </w:fldChar>
            </w:r>
            <w:r w:rsidR="007A792A">
              <w:instrText xml:space="preserve"> FORMCHECKBOX </w:instrText>
            </w:r>
            <w:r>
              <w:fldChar w:fldCharType="separate"/>
            </w:r>
            <w:r>
              <w:fldChar w:fldCharType="end"/>
            </w:r>
            <w:r w:rsidR="00EA29D4">
              <w:rPr>
                <w:bCs/>
              </w:rPr>
              <w:t>Visita al centro r</w:t>
            </w:r>
            <w:r w:rsidR="00EA29D4" w:rsidRPr="009C76CE">
              <w:rPr>
                <w:bCs/>
              </w:rPr>
              <w:t xml:space="preserve">icerche ENEA </w:t>
            </w:r>
            <w:proofErr w:type="spellStart"/>
            <w:r w:rsidR="00EA29D4" w:rsidRPr="009C76CE">
              <w:rPr>
                <w:bCs/>
              </w:rPr>
              <w:t>Trisaia</w:t>
            </w:r>
            <w:proofErr w:type="spellEnd"/>
            <w:r w:rsidR="00EA29D4" w:rsidRPr="009C76CE">
              <w:rPr>
                <w:bCs/>
              </w:rPr>
              <w:t xml:space="preserve">, </w:t>
            </w:r>
            <w:proofErr w:type="spellStart"/>
            <w:r w:rsidR="00EA29D4" w:rsidRPr="009C76CE">
              <w:rPr>
                <w:bCs/>
              </w:rPr>
              <w:t>Rotondella</w:t>
            </w:r>
            <w:proofErr w:type="spellEnd"/>
            <w:r w:rsidR="00EA29D4" w:rsidRPr="009C76CE">
              <w:rPr>
                <w:bCs/>
              </w:rPr>
              <w:t xml:space="preserve"> (MT)</w:t>
            </w:r>
          </w:p>
          <w:p w:rsidR="00EA29D4" w:rsidRDefault="005C281B" w:rsidP="005E73AC">
            <w:pPr>
              <w:rPr>
                <w:color w:val="000000"/>
              </w:rPr>
            </w:pPr>
            <w:r>
              <w:fldChar w:fldCharType="begin">
                <w:ffData>
                  <w:name w:val=""/>
                  <w:enabled/>
                  <w:calcOnExit w:val="0"/>
                  <w:checkBox>
                    <w:sizeAuto/>
                    <w:default w:val="1"/>
                  </w:checkBox>
                </w:ffData>
              </w:fldChar>
            </w:r>
            <w:r w:rsidR="007A792A">
              <w:instrText xml:space="preserve"> FORMCHECKBOX </w:instrText>
            </w:r>
            <w:r>
              <w:fldChar w:fldCharType="separate"/>
            </w:r>
            <w:r>
              <w:fldChar w:fldCharType="end"/>
            </w:r>
            <w:r w:rsidR="00EA29D4" w:rsidRPr="00193F7A">
              <w:rPr>
                <w:color w:val="000000"/>
              </w:rPr>
              <w:t xml:space="preserve">"Città della Scienza" di Napoli </w:t>
            </w:r>
          </w:p>
          <w:p w:rsidR="00EA29D4" w:rsidRDefault="005C281B" w:rsidP="005E73AC">
            <w:pPr>
              <w:rPr>
                <w:color w:val="000000"/>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193F7A">
              <w:rPr>
                <w:color w:val="000000"/>
              </w:rPr>
              <w:t>Lecce ed il Barocco meridionale</w:t>
            </w:r>
          </w:p>
          <w:p w:rsidR="00EA29D4" w:rsidRPr="007A4286" w:rsidRDefault="005C281B" w:rsidP="005E73AC">
            <w:pPr>
              <w:rPr>
                <w:bCs/>
                <w:color w:val="000000"/>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Pr>
                <w:color w:val="000000"/>
              </w:rPr>
              <w:t>La</w:t>
            </w:r>
            <w:r w:rsidR="00EA29D4" w:rsidRPr="00193F7A">
              <w:rPr>
                <w:color w:val="000000"/>
              </w:rPr>
              <w:t xml:space="preserve"> Reggia di Caserta.</w:t>
            </w:r>
          </w:p>
          <w:p w:rsidR="00EA29D4" w:rsidRDefault="005C281B" w:rsidP="005E73AC">
            <w:pPr>
              <w:pStyle w:val="Default"/>
              <w:jc w:val="both"/>
              <w:rPr>
                <w:color w:val="auto"/>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Pr>
                <w:color w:val="auto"/>
              </w:rPr>
              <w:t xml:space="preserve">L’Inferno di Dante nelle grotte di </w:t>
            </w:r>
            <w:proofErr w:type="spellStart"/>
            <w:r w:rsidR="00EA29D4">
              <w:rPr>
                <w:color w:val="auto"/>
              </w:rPr>
              <w:t>Pertosa</w:t>
            </w:r>
            <w:proofErr w:type="spellEnd"/>
          </w:p>
          <w:p w:rsidR="00EA29D4" w:rsidRDefault="005C281B" w:rsidP="005E73AC">
            <w:pPr>
              <w:pStyle w:val="Default"/>
              <w:jc w:val="both"/>
              <w:rPr>
                <w:color w:val="auto"/>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Pr>
                <w:color w:val="auto"/>
              </w:rPr>
              <w:t xml:space="preserve">Il Purgatorio di Dante alla Certosa di </w:t>
            </w:r>
            <w:proofErr w:type="spellStart"/>
            <w:r w:rsidR="00EA29D4">
              <w:rPr>
                <w:color w:val="auto"/>
              </w:rPr>
              <w:t>Padula</w:t>
            </w:r>
            <w:proofErr w:type="spellEnd"/>
          </w:p>
          <w:p w:rsidR="00EA29D4" w:rsidRDefault="005C281B" w:rsidP="005E73AC">
            <w:pPr>
              <w:pStyle w:val="Default"/>
              <w:jc w:val="both"/>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193F7A">
              <w:t xml:space="preserve">La Grotta del Romito a </w:t>
            </w:r>
            <w:proofErr w:type="spellStart"/>
            <w:r w:rsidR="00EA29D4" w:rsidRPr="00193F7A">
              <w:t>Papasidero</w:t>
            </w:r>
            <w:proofErr w:type="spellEnd"/>
          </w:p>
          <w:p w:rsidR="00EA29D4" w:rsidRDefault="005C281B" w:rsidP="005E73AC">
            <w:pPr>
              <w:pStyle w:val="Default"/>
              <w:jc w:val="both"/>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t xml:space="preserve">Il museo di </w:t>
            </w:r>
            <w:proofErr w:type="spellStart"/>
            <w:r w:rsidR="00EA29D4">
              <w:t>Sibari</w:t>
            </w:r>
            <w:proofErr w:type="spellEnd"/>
          </w:p>
          <w:p w:rsidR="00EA29D4" w:rsidRDefault="005C281B" w:rsidP="005E73AC">
            <w:pPr>
              <w:pStyle w:val="Default"/>
              <w:jc w:val="both"/>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193F7A">
              <w:t xml:space="preserve">Museo </w:t>
            </w:r>
            <w:r w:rsidR="00EA29D4">
              <w:t>Archeologico di Reggio Calabria</w:t>
            </w:r>
            <w:r w:rsidR="00EA29D4" w:rsidRPr="00193F7A">
              <w:t xml:space="preserve"> </w:t>
            </w:r>
            <w:r w:rsidR="00EA29D4">
              <w:t xml:space="preserve">e visita del </w:t>
            </w:r>
            <w:r w:rsidR="00EA29D4" w:rsidRPr="00193F7A">
              <w:t xml:space="preserve">Planetario </w:t>
            </w:r>
          </w:p>
          <w:p w:rsidR="00EA29D4" w:rsidRDefault="005C281B" w:rsidP="005E73AC">
            <w:pPr>
              <w:pStyle w:val="Default"/>
              <w:jc w:val="both"/>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t xml:space="preserve">Scavi di </w:t>
            </w:r>
            <w:r w:rsidR="00EA29D4" w:rsidRPr="00193F7A">
              <w:t>Pompei</w:t>
            </w:r>
          </w:p>
          <w:p w:rsidR="00EA29D4" w:rsidRDefault="005C281B" w:rsidP="005E73AC">
            <w:pPr>
              <w:pStyle w:val="Default"/>
              <w:jc w:val="both"/>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193F7A">
              <w:t xml:space="preserve">Rossano la chiesa bizantina di San Marco Evangelista, il </w:t>
            </w:r>
            <w:proofErr w:type="spellStart"/>
            <w:r w:rsidR="00EA29D4" w:rsidRPr="00193F7A">
              <w:t>Codex</w:t>
            </w:r>
            <w:proofErr w:type="spellEnd"/>
            <w:r w:rsidR="00EA29D4" w:rsidRPr="00193F7A">
              <w:t xml:space="preserve"> </w:t>
            </w:r>
            <w:proofErr w:type="spellStart"/>
            <w:r w:rsidR="00EA29D4" w:rsidRPr="00193F7A">
              <w:t>Purpureus</w:t>
            </w:r>
            <w:proofErr w:type="spellEnd"/>
            <w:r w:rsidR="00EA29D4" w:rsidRPr="00193F7A">
              <w:t xml:space="preserve"> </w:t>
            </w:r>
            <w:proofErr w:type="spellStart"/>
            <w:r w:rsidR="00EA29D4" w:rsidRPr="00193F7A">
              <w:t>rossa</w:t>
            </w:r>
            <w:r w:rsidR="00EA29D4">
              <w:t>nensis</w:t>
            </w:r>
            <w:proofErr w:type="spellEnd"/>
            <w:r w:rsidR="00EA29D4">
              <w:t xml:space="preserve"> e Monastero di Santa Maria del Patire</w:t>
            </w:r>
          </w:p>
          <w:p w:rsidR="00EA29D4" w:rsidRDefault="005C281B" w:rsidP="005E73AC">
            <w:pPr>
              <w:pStyle w:val="Default"/>
              <w:jc w:val="both"/>
            </w:pPr>
            <w:r>
              <w:fldChar w:fldCharType="begin">
                <w:ffData>
                  <w:name w:val="Controllo79"/>
                  <w:enabled/>
                  <w:calcOnExit w:val="0"/>
                  <w:checkBox>
                    <w:sizeAuto/>
                    <w:default w:val="0"/>
                  </w:checkBox>
                </w:ffData>
              </w:fldChar>
            </w:r>
            <w:bookmarkStart w:id="29" w:name="Controllo79"/>
            <w:r w:rsidR="00EA29D4">
              <w:instrText xml:space="preserve"> FORMCHECKBOX </w:instrText>
            </w:r>
            <w:r>
              <w:fldChar w:fldCharType="separate"/>
            </w:r>
            <w:r>
              <w:fldChar w:fldCharType="end"/>
            </w:r>
            <w:bookmarkEnd w:id="29"/>
            <w:r w:rsidR="00EA29D4">
              <w:t>L</w:t>
            </w:r>
            <w:r w:rsidR="00EA29D4" w:rsidRPr="00193F7A">
              <w:t>a cattolica di Stilo e Gerace</w:t>
            </w:r>
          </w:p>
          <w:p w:rsidR="00EA29D4" w:rsidRDefault="00EA29D4" w:rsidP="005E73AC">
            <w:pPr>
              <w:pStyle w:val="Default"/>
              <w:jc w:val="both"/>
            </w:pPr>
          </w:p>
          <w:p w:rsidR="00EA29D4" w:rsidRDefault="00EA29D4" w:rsidP="005E73AC">
            <w:pPr>
              <w:pStyle w:val="Default"/>
              <w:jc w:val="both"/>
              <w:rPr>
                <w:color w:val="auto"/>
              </w:rPr>
            </w:pPr>
          </w:p>
          <w:p w:rsidR="00EA29D4" w:rsidRDefault="00EA29D4" w:rsidP="005E73AC">
            <w:pPr>
              <w:pStyle w:val="Default"/>
              <w:rPr>
                <w:color w:val="auto"/>
              </w:rPr>
            </w:pPr>
            <w:r w:rsidRPr="007A4286">
              <w:rPr>
                <w:b/>
                <w:color w:val="auto"/>
              </w:rPr>
              <w:t>Uscite didattiche</w:t>
            </w:r>
            <w:r>
              <w:rPr>
                <w:color w:val="auto"/>
              </w:rPr>
              <w:t xml:space="preserve"> </w:t>
            </w:r>
            <w:r w:rsidRPr="009305A6">
              <w:rPr>
                <w:color w:val="auto"/>
                <w:sz w:val="16"/>
                <w:szCs w:val="16"/>
              </w:rPr>
              <w:t>(iniziative che si svolgono nel</w:t>
            </w:r>
            <w:r>
              <w:rPr>
                <w:color w:val="auto"/>
                <w:sz w:val="16"/>
                <w:szCs w:val="16"/>
              </w:rPr>
              <w:t xml:space="preserve">l’arco temporale previsto per le </w:t>
            </w:r>
            <w:r w:rsidRPr="009305A6">
              <w:rPr>
                <w:color w:val="auto"/>
                <w:sz w:val="16"/>
                <w:szCs w:val="16"/>
              </w:rPr>
              <w:t>attività didattica degli studenti)</w:t>
            </w:r>
            <w:r>
              <w:rPr>
                <w:color w:val="auto"/>
              </w:rPr>
              <w:t xml:space="preserve"> </w:t>
            </w:r>
          </w:p>
          <w:p w:rsidR="00EA29D4" w:rsidRDefault="005C281B" w:rsidP="005E73AC">
            <w:pPr>
              <w:pStyle w:val="Default"/>
              <w:jc w:val="both"/>
            </w:pPr>
            <w:r>
              <w:fldChar w:fldCharType="begin">
                <w:ffData>
                  <w:name w:val=""/>
                  <w:enabled/>
                  <w:calcOnExit w:val="0"/>
                  <w:checkBox>
                    <w:sizeAuto/>
                    <w:default w:val="1"/>
                  </w:checkBox>
                </w:ffData>
              </w:fldChar>
            </w:r>
            <w:r w:rsidR="007A792A">
              <w:instrText xml:space="preserve"> FORMCHECKBOX </w:instrText>
            </w:r>
            <w:r>
              <w:fldChar w:fldCharType="separate"/>
            </w:r>
            <w:r>
              <w:fldChar w:fldCharType="end"/>
            </w:r>
            <w:r w:rsidR="00EA29D4" w:rsidRPr="006B07FD">
              <w:t>Mu</w:t>
            </w:r>
            <w:r w:rsidR="00EA29D4">
              <w:t>seo all’aperto di Cosenza (MAB)</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M</w:t>
            </w:r>
            <w:r w:rsidR="00EA29D4">
              <w:t xml:space="preserve">useo dei </w:t>
            </w:r>
            <w:proofErr w:type="spellStart"/>
            <w:r w:rsidR="00EA29D4">
              <w:t>Brettii</w:t>
            </w:r>
            <w:proofErr w:type="spellEnd"/>
            <w:r w:rsidR="00EA29D4">
              <w:t xml:space="preserve"> e degli </w:t>
            </w:r>
            <w:proofErr w:type="spellStart"/>
            <w:r w:rsidR="00EA29D4">
              <w:t>Enotri</w:t>
            </w:r>
            <w:proofErr w:type="spellEnd"/>
          </w:p>
          <w:p w:rsidR="00EA29D4" w:rsidRDefault="005C281B" w:rsidP="005E73AC">
            <w:pPr>
              <w:pStyle w:val="Default"/>
            </w:pPr>
            <w:r>
              <w:fldChar w:fldCharType="begin">
                <w:ffData>
                  <w:name w:val=""/>
                  <w:enabled/>
                  <w:calcOnExit w:val="0"/>
                  <w:checkBox>
                    <w:sizeAuto/>
                    <w:default w:val="1"/>
                  </w:checkBox>
                </w:ffData>
              </w:fldChar>
            </w:r>
            <w:r w:rsidR="007A792A">
              <w:instrText xml:space="preserve"> FORMCHECKBOX </w:instrText>
            </w:r>
            <w:r>
              <w:fldChar w:fldCharType="separate"/>
            </w:r>
            <w:r>
              <w:fldChar w:fldCharType="end"/>
            </w:r>
            <w:r w:rsidR="00EA29D4" w:rsidRPr="00EB2F5D">
              <w:t xml:space="preserve">Palazzo </w:t>
            </w:r>
            <w:proofErr w:type="spellStart"/>
            <w:r w:rsidR="00EA29D4" w:rsidRPr="00EB2F5D">
              <w:t>Arnone</w:t>
            </w:r>
            <w:proofErr w:type="spellEnd"/>
            <w:r w:rsidR="00EA29D4" w:rsidRPr="00EB2F5D">
              <w:t xml:space="preserve"> – Galleria Nazionale </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Museo Civico Archeologico – Biblioteca Nazionale</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Il Centro Storico di Cosenza con attenzione al Duomo e al Castello</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t>MAON di Rende</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Orto botanico</w:t>
            </w:r>
          </w:p>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 xml:space="preserve"> “Notte dei ricercatori” 30 Settembre presso l’UNICAL</w:t>
            </w:r>
          </w:p>
          <w:p w:rsidR="00EA29D4" w:rsidRDefault="005C281B" w:rsidP="005E73AC">
            <w:pPr>
              <w:pStyle w:val="Default"/>
              <w:rPr>
                <w:color w:val="auto"/>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 xml:space="preserve"> </w:t>
            </w:r>
            <w:r w:rsidR="00EA29D4">
              <w:t>Mostre e</w:t>
            </w:r>
            <w:r w:rsidR="00EA29D4" w:rsidRPr="006B07FD">
              <w:t xml:space="preserve"> altre manifestazioni che dovessero presentarsi durante l’anno.</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Pr="00435455" w:rsidRDefault="00EA29D4" w:rsidP="005E73AC">
            <w:pPr>
              <w:pStyle w:val="Default"/>
              <w:jc w:val="center"/>
              <w:rPr>
                <w:b/>
                <w:color w:val="auto"/>
              </w:rPr>
            </w:pPr>
            <w:r>
              <w:rPr>
                <w:b/>
                <w:color w:val="auto"/>
              </w:rPr>
              <w:lastRenderedPageBreak/>
              <w:t>GIORNATE COMMEMORATIVE</w:t>
            </w:r>
          </w:p>
        </w:tc>
      </w:tr>
      <w:tr w:rsidR="00EA29D4" w:rsidTr="005E73AC">
        <w:tc>
          <w:tcPr>
            <w:tcW w:w="9854" w:type="dxa"/>
            <w:tcBorders>
              <w:top w:val="single" w:sz="12" w:space="0" w:color="DDD9C3"/>
              <w:left w:val="thickThinSmallGap" w:sz="24" w:space="0" w:color="DDD9C3"/>
              <w:bottom w:val="single" w:sz="12" w:space="0" w:color="DDD9C3"/>
              <w:right w:val="thickThinSmallGap" w:sz="24" w:space="0" w:color="DDD9C3"/>
            </w:tcBorders>
          </w:tcPr>
          <w:p w:rsidR="00EA29D4" w:rsidRDefault="005C281B" w:rsidP="005E73AC">
            <w:pPr>
              <w:pStyle w:val="Default"/>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2000 ANNI DEL</w:t>
            </w:r>
            <w:bookmarkStart w:id="30" w:name="_GoBack"/>
            <w:bookmarkEnd w:id="30"/>
            <w:r w:rsidR="00EA29D4" w:rsidRPr="006B07FD">
              <w:t xml:space="preserve">LA MORTE </w:t>
            </w:r>
            <w:proofErr w:type="spellStart"/>
            <w:r w:rsidR="00EA29D4" w:rsidRPr="006B07FD">
              <w:t>DI</w:t>
            </w:r>
            <w:proofErr w:type="spellEnd"/>
            <w:r w:rsidR="00EA29D4" w:rsidRPr="006B07FD">
              <w:t xml:space="preserve"> OVIDIO</w:t>
            </w:r>
          </w:p>
          <w:p w:rsidR="00EA29D4" w:rsidRDefault="005C281B" w:rsidP="005E73AC">
            <w:pPr>
              <w:pStyle w:val="Default"/>
              <w:jc w:val="both"/>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B</w:t>
            </w:r>
            <w:r w:rsidR="00EA29D4">
              <w:t xml:space="preserve">icentenario della morte di </w:t>
            </w:r>
            <w:proofErr w:type="spellStart"/>
            <w:r w:rsidR="00EA29D4" w:rsidRPr="006B07FD">
              <w:t>Anne-Louise</w:t>
            </w:r>
            <w:proofErr w:type="spellEnd"/>
            <w:r w:rsidR="00EA29D4" w:rsidRPr="006B07FD">
              <w:t xml:space="preserve"> </w:t>
            </w:r>
            <w:proofErr w:type="spellStart"/>
            <w:r w:rsidR="00EA29D4" w:rsidRPr="006B07FD">
              <w:t>GermaineNecker</w:t>
            </w:r>
            <w:proofErr w:type="spellEnd"/>
            <w:r w:rsidR="00EA29D4" w:rsidRPr="006B07FD">
              <w:t xml:space="preserve"> baronessa di </w:t>
            </w:r>
            <w:proofErr w:type="spellStart"/>
            <w:r w:rsidR="00EA29D4" w:rsidRPr="006B07FD">
              <w:t>Stael-Holstein</w:t>
            </w:r>
            <w:proofErr w:type="spellEnd"/>
            <w:r w:rsidR="00EA29D4" w:rsidRPr="006B07FD">
              <w:t xml:space="preserve">, detta Madame de </w:t>
            </w:r>
            <w:proofErr w:type="spellStart"/>
            <w:r w:rsidR="00EA29D4" w:rsidRPr="006B07FD">
              <w:t>Stael</w:t>
            </w:r>
            <w:proofErr w:type="spellEnd"/>
          </w:p>
          <w:p w:rsidR="00EA29D4" w:rsidRDefault="005C281B" w:rsidP="005E73AC">
            <w:pPr>
              <w:pStyle w:val="Default"/>
              <w:jc w:val="both"/>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t>Festa dell’Europa</w:t>
            </w:r>
          </w:p>
          <w:p w:rsidR="00EA29D4" w:rsidRDefault="005C281B" w:rsidP="005E73AC">
            <w:pPr>
              <w:pStyle w:val="Default"/>
              <w:jc w:val="both"/>
              <w:rPr>
                <w:color w:val="auto"/>
              </w:rPr>
            </w:pPr>
            <w:r>
              <w:fldChar w:fldCharType="begin">
                <w:ffData>
                  <w:name w:val="Controllo70"/>
                  <w:enabled/>
                  <w:calcOnExit w:val="0"/>
                  <w:checkBox>
                    <w:sizeAuto/>
                    <w:default w:val="0"/>
                  </w:checkBox>
                </w:ffData>
              </w:fldChar>
            </w:r>
            <w:r w:rsidR="00EA29D4">
              <w:instrText xml:space="preserve"> FORMCHECKBOX </w:instrText>
            </w:r>
            <w:r>
              <w:fldChar w:fldCharType="separate"/>
            </w:r>
            <w:r>
              <w:fldChar w:fldCharType="end"/>
            </w:r>
            <w:r w:rsidR="00EA29D4" w:rsidRPr="006B07FD">
              <w:t>Il giorno della Memoria</w:t>
            </w:r>
          </w:p>
        </w:tc>
      </w:tr>
    </w:tbl>
    <w:p w:rsidR="00EA29D4" w:rsidRDefault="00EA29D4" w:rsidP="00EA29D4">
      <w:pPr>
        <w:jc w:val="both"/>
        <w:rPr>
          <w:b/>
        </w:rPr>
      </w:pPr>
    </w:p>
    <w:p w:rsidR="00520A32" w:rsidRDefault="00520A32" w:rsidP="00520A32">
      <w:pPr>
        <w:numPr>
          <w:ilvl w:val="0"/>
          <w:numId w:val="5"/>
        </w:numPr>
        <w:jc w:val="both"/>
        <w:rPr>
          <w:b/>
        </w:rPr>
      </w:pPr>
      <w:r>
        <w:rPr>
          <w:b/>
        </w:rPr>
        <w:t>ATTIVITÀ PROGRAMMATE AI FINI DELLA CONTINUITÀ E DELL’ORIENTAMENTO</w:t>
      </w:r>
    </w:p>
    <w:p w:rsidR="00520A32" w:rsidRDefault="00520A32" w:rsidP="00520A32"/>
    <w:p w:rsidR="00520A32" w:rsidRDefault="00520A32" w:rsidP="00520A32">
      <w:pPr>
        <w:jc w:val="both"/>
        <w:rPr>
          <w:b/>
        </w:rPr>
      </w:pPr>
      <w:r>
        <w:rPr>
          <w:b/>
        </w:rPr>
        <w:t xml:space="preserve">Ai fini della continuità e dell’orientamento in entrata ed in uscita sono previste le seguenti attività (secondo le indicazioni fornite dalle FFSSPOF area 1 (Vinci e </w:t>
      </w:r>
      <w:proofErr w:type="spellStart"/>
      <w:r>
        <w:rPr>
          <w:b/>
        </w:rPr>
        <w:t>Ussia</w:t>
      </w:r>
      <w:proofErr w:type="spellEnd"/>
      <w:r>
        <w:rPr>
          <w:b/>
        </w:rPr>
        <w:t>) e area 6 (Caputo):</w:t>
      </w:r>
    </w:p>
    <w:p w:rsidR="00520A32" w:rsidRDefault="00520A32" w:rsidP="00520A3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520A32" w:rsidTr="0031698E">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520A32" w:rsidRPr="009C27F6" w:rsidRDefault="00520A32" w:rsidP="0031698E">
            <w:pPr>
              <w:pStyle w:val="NormaleWeb"/>
              <w:shd w:val="clear" w:color="auto" w:fill="FFFFFF"/>
              <w:spacing w:before="0" w:beforeAutospacing="0" w:after="0" w:afterAutospacing="0"/>
              <w:rPr>
                <w:b/>
                <w:color w:val="000000"/>
              </w:rPr>
            </w:pPr>
            <w:r w:rsidRPr="009C27F6">
              <w:rPr>
                <w:b/>
                <w:color w:val="000000"/>
              </w:rPr>
              <w:t>Continuità ed orientamento in entrata</w:t>
            </w:r>
          </w:p>
          <w:p w:rsidR="00520A32" w:rsidRDefault="00520A32" w:rsidP="0031698E">
            <w:pPr>
              <w:pStyle w:val="NormaleWeb"/>
              <w:shd w:val="clear" w:color="auto" w:fill="FFFFFF"/>
              <w:spacing w:before="0" w:beforeAutospacing="0" w:after="0" w:afterAutospacing="0"/>
              <w:rPr>
                <w:color w:val="000000"/>
              </w:rPr>
            </w:pPr>
            <w:r>
              <w:rPr>
                <w:color w:val="000000"/>
              </w:rPr>
              <w:t>Il Consiglio di classe intende garantire l</w:t>
            </w:r>
            <w:r w:rsidRPr="00CB5DF3">
              <w:rPr>
                <w:color w:val="000000"/>
              </w:rPr>
              <w:t xml:space="preserve">a centralità del ruolo della scuola come soggetto promotore di orientamento </w:t>
            </w:r>
            <w:r>
              <w:rPr>
                <w:color w:val="000000"/>
              </w:rPr>
              <w:t>e continuità definiti</w:t>
            </w:r>
            <w:r w:rsidRPr="00CB5DF3">
              <w:rPr>
                <w:color w:val="000000"/>
              </w:rPr>
              <w:t xml:space="preserve"> </w:t>
            </w:r>
            <w:r>
              <w:rPr>
                <w:color w:val="000000"/>
              </w:rPr>
              <w:t>attraverso:</w:t>
            </w:r>
          </w:p>
          <w:p w:rsidR="00520A32" w:rsidRPr="00A938BC" w:rsidRDefault="00520A32" w:rsidP="0031698E">
            <w:pPr>
              <w:pStyle w:val="NormaleWeb"/>
              <w:shd w:val="clear" w:color="auto" w:fill="FFFFFF"/>
              <w:spacing w:before="0" w:beforeAutospacing="0" w:after="0" w:afterAutospacing="0"/>
              <w:rPr>
                <w:u w:val="single"/>
              </w:rPr>
            </w:pPr>
            <w:r w:rsidRPr="00A938BC">
              <w:rPr>
                <w:u w:val="single"/>
              </w:rPr>
              <w:t xml:space="preserve">L'orientamento formativo o didattica orientativa/orientante </w:t>
            </w:r>
          </w:p>
          <w:p w:rsidR="00520A32" w:rsidRDefault="00520A32" w:rsidP="00520A32">
            <w:pPr>
              <w:pStyle w:val="NormaleWeb"/>
              <w:numPr>
                <w:ilvl w:val="0"/>
                <w:numId w:val="16"/>
              </w:numPr>
              <w:shd w:val="clear" w:color="auto" w:fill="FFFFFF"/>
              <w:spacing w:before="0" w:beforeAutospacing="0" w:after="0" w:afterAutospacing="0"/>
            </w:pPr>
            <w:r>
              <w:t>è rivolto a tutti gli studenti;</w:t>
            </w:r>
          </w:p>
          <w:p w:rsidR="00520A32" w:rsidRDefault="00520A32" w:rsidP="00520A32">
            <w:pPr>
              <w:pStyle w:val="NormaleWeb"/>
              <w:numPr>
                <w:ilvl w:val="0"/>
                <w:numId w:val="16"/>
              </w:numPr>
              <w:shd w:val="clear" w:color="auto" w:fill="FFFFFF"/>
              <w:spacing w:before="0" w:beforeAutospacing="0" w:after="0" w:afterAutospacing="0"/>
              <w:jc w:val="both"/>
            </w:pPr>
            <w:r>
              <w:t xml:space="preserve">si realizza nell’insegnamento/apprendimento disciplinare, finalizzato all’acquisizione dei saperi di base e delle competenze chiave di cittadinanza; </w:t>
            </w:r>
          </w:p>
          <w:p w:rsidR="00520A32" w:rsidRDefault="00520A32" w:rsidP="00520A32">
            <w:pPr>
              <w:numPr>
                <w:ilvl w:val="0"/>
                <w:numId w:val="16"/>
              </w:numPr>
              <w:shd w:val="clear" w:color="auto" w:fill="FFFFFF"/>
              <w:jc w:val="both"/>
            </w:pPr>
            <w:r>
              <w:t>necessita di un insegnamento finalizzato ad esaltare il valore orientativo delle singole discipline;</w:t>
            </w:r>
          </w:p>
          <w:p w:rsidR="00520A32" w:rsidRDefault="00520A32" w:rsidP="00520A32">
            <w:pPr>
              <w:numPr>
                <w:ilvl w:val="0"/>
                <w:numId w:val="16"/>
              </w:numPr>
              <w:shd w:val="clear" w:color="auto" w:fill="FFFFFF"/>
              <w:jc w:val="both"/>
              <w:rPr>
                <w:color w:val="000000"/>
              </w:rPr>
            </w:pPr>
            <w:r w:rsidRPr="00CB5DF3">
              <w:rPr>
                <w:color w:val="000000"/>
              </w:rPr>
              <w:t xml:space="preserve">la predisposizione di un curricolo formativo unitario </w:t>
            </w:r>
            <w:r>
              <w:rPr>
                <w:color w:val="000000"/>
              </w:rPr>
              <w:t>per competenze</w:t>
            </w:r>
            <w:r w:rsidRPr="00CB5DF3">
              <w:rPr>
                <w:color w:val="000000"/>
              </w:rPr>
              <w:t xml:space="preserve">, che recuperi il valore </w:t>
            </w:r>
            <w:r w:rsidRPr="00CB5DF3">
              <w:rPr>
                <w:color w:val="000000"/>
              </w:rPr>
              <w:lastRenderedPageBreak/>
              <w:t xml:space="preserve">orientativo delle singole discipline, l’erogazione di servizi di orientamento e attività di tutorato e accompagnamento, la predisposizione nel Piano dell’Offerta Formativa </w:t>
            </w:r>
            <w:r>
              <w:rPr>
                <w:color w:val="000000"/>
              </w:rPr>
              <w:t xml:space="preserve">attività ed </w:t>
            </w:r>
            <w:r w:rsidRPr="00CB5DF3">
              <w:rPr>
                <w:color w:val="000000"/>
              </w:rPr>
              <w:t>esperienze non curricolari</w:t>
            </w:r>
            <w:r>
              <w:rPr>
                <w:color w:val="000000"/>
              </w:rPr>
              <w:t xml:space="preserve"> e non, </w:t>
            </w:r>
            <w:r w:rsidRPr="00CB5DF3">
              <w:rPr>
                <w:color w:val="000000"/>
              </w:rPr>
              <w:t>disciplinari</w:t>
            </w:r>
            <w:r>
              <w:rPr>
                <w:color w:val="000000"/>
              </w:rPr>
              <w:t xml:space="preserve"> e multidisciplinari</w:t>
            </w:r>
            <w:r w:rsidRPr="00CB5DF3">
              <w:rPr>
                <w:color w:val="000000"/>
              </w:rPr>
              <w:t xml:space="preserve"> in relazione a specifici bisogni dei singoli o dei gruppi</w:t>
            </w:r>
            <w:r>
              <w:rPr>
                <w:color w:val="000000"/>
              </w:rPr>
              <w:t>;</w:t>
            </w:r>
          </w:p>
          <w:p w:rsidR="00520A32" w:rsidRDefault="00520A32" w:rsidP="0031698E">
            <w:pPr>
              <w:pStyle w:val="NormaleWeb"/>
              <w:shd w:val="clear" w:color="auto" w:fill="FFFFFF"/>
              <w:spacing w:before="0" w:beforeAutospacing="0" w:after="0" w:afterAutospacing="0"/>
            </w:pPr>
            <w:r w:rsidRPr="00A938BC">
              <w:rPr>
                <w:u w:val="single"/>
              </w:rPr>
              <w:t>Le attività di accompagnamento e di consulenza orientativa</w:t>
            </w:r>
            <w:r>
              <w:t xml:space="preserve"> </w:t>
            </w:r>
          </w:p>
          <w:p w:rsidR="00520A32" w:rsidRDefault="00520A32" w:rsidP="00520A32">
            <w:pPr>
              <w:pStyle w:val="NormaleWeb"/>
              <w:numPr>
                <w:ilvl w:val="0"/>
                <w:numId w:val="16"/>
              </w:numPr>
              <w:shd w:val="clear" w:color="auto" w:fill="FFFFFF"/>
              <w:spacing w:before="0" w:beforeAutospacing="0" w:after="0" w:afterAutospacing="0"/>
              <w:jc w:val="both"/>
            </w:pPr>
            <w:r>
              <w:t xml:space="preserve">sono realizzate in risposta a specifici bisogni dei singoli o dei gruppi attraverso esperienze non curricolari/disciplinari; </w:t>
            </w:r>
          </w:p>
          <w:p w:rsidR="00520A32" w:rsidRDefault="00520A32" w:rsidP="00520A32">
            <w:pPr>
              <w:pStyle w:val="NormaleWeb"/>
              <w:numPr>
                <w:ilvl w:val="0"/>
                <w:numId w:val="16"/>
              </w:numPr>
              <w:shd w:val="clear" w:color="auto" w:fill="FFFFFF"/>
              <w:spacing w:before="0" w:beforeAutospacing="0" w:after="0" w:afterAutospacing="0"/>
              <w:jc w:val="both"/>
            </w:pPr>
            <w:r>
              <w:t xml:space="preserve">sono condotte dai docenti in quanto aiutano i giovani a utilizzare/valorizzare quanto appreso a scuola per costruire progressivamente la propria esperienza di vita e per operare le scelte necessarie. </w:t>
            </w:r>
          </w:p>
          <w:p w:rsidR="00520A32" w:rsidRDefault="00520A32" w:rsidP="0031698E">
            <w:pPr>
              <w:pStyle w:val="NormaleWeb"/>
              <w:shd w:val="clear" w:color="auto" w:fill="FFFFFF"/>
              <w:spacing w:before="0" w:beforeAutospacing="0" w:after="240" w:afterAutospacing="0"/>
            </w:pPr>
            <w:r w:rsidRPr="00CB5DF3">
              <w:rPr>
                <w:color w:val="000000"/>
              </w:rPr>
              <w:t> </w:t>
            </w:r>
          </w:p>
          <w:p w:rsidR="00520A32" w:rsidRPr="000A6B68" w:rsidRDefault="00520A32" w:rsidP="0031698E">
            <w:r w:rsidRPr="000A6B68">
              <w:rPr>
                <w:b/>
              </w:rPr>
              <w:t>Orientamento in uscita</w:t>
            </w:r>
            <w:r w:rsidRPr="000A6B68">
              <w:t>:</w:t>
            </w:r>
          </w:p>
          <w:p w:rsidR="00520A32" w:rsidRPr="002156DA" w:rsidRDefault="00520A32" w:rsidP="0031698E">
            <w:pPr>
              <w:pStyle w:val="NormaleWeb"/>
              <w:shd w:val="clear" w:color="auto" w:fill="FFFFFF"/>
              <w:spacing w:before="0" w:beforeAutospacing="0" w:after="0" w:afterAutospacing="0"/>
              <w:jc w:val="both"/>
              <w:rPr>
                <w:color w:val="000000"/>
              </w:rPr>
            </w:pPr>
            <w:r w:rsidRPr="002156DA">
              <w:rPr>
                <w:color w:val="000000"/>
              </w:rPr>
              <w:t xml:space="preserve">Le premesse </w:t>
            </w:r>
            <w:r>
              <w:rPr>
                <w:color w:val="000000"/>
              </w:rPr>
              <w:t xml:space="preserve">relative all’orientamento in uscita adottate dal nostro Istituto, </w:t>
            </w:r>
            <w:r w:rsidRPr="002156DA">
              <w:rPr>
                <w:color w:val="000000"/>
              </w:rPr>
              <w:t>si sostanziano nei riferimenti europei (Lisbona 2010 e Europa 2020)</w:t>
            </w:r>
            <w:r>
              <w:rPr>
                <w:color w:val="000000"/>
              </w:rPr>
              <w:t xml:space="preserve">, che si ispirano ad un </w:t>
            </w:r>
            <w:r w:rsidRPr="002156DA">
              <w:rPr>
                <w:color w:val="000000"/>
              </w:rPr>
              <w:t xml:space="preserve">orientamento </w:t>
            </w:r>
            <w:r>
              <w:rPr>
                <w:color w:val="000000"/>
              </w:rPr>
              <w:t>inteso come</w:t>
            </w:r>
            <w:r w:rsidRPr="002156DA">
              <w:rPr>
                <w:color w:val="000000"/>
              </w:rPr>
              <w:t xml:space="preserve"> un diritto permanente di ogni persona per garantire:</w:t>
            </w:r>
          </w:p>
          <w:p w:rsidR="00520A32" w:rsidRPr="002156DA" w:rsidRDefault="00520A32" w:rsidP="00520A32">
            <w:pPr>
              <w:numPr>
                <w:ilvl w:val="0"/>
                <w:numId w:val="12"/>
              </w:numPr>
              <w:shd w:val="clear" w:color="auto" w:fill="FFFFFF"/>
              <w:ind w:left="450"/>
              <w:rPr>
                <w:color w:val="000000"/>
              </w:rPr>
            </w:pPr>
            <w:r w:rsidRPr="002156DA">
              <w:rPr>
                <w:color w:val="000000"/>
              </w:rPr>
              <w:t>accesso all’apprendimento permanente;</w:t>
            </w:r>
          </w:p>
          <w:p w:rsidR="00520A32" w:rsidRPr="002156DA" w:rsidRDefault="00520A32" w:rsidP="00520A32">
            <w:pPr>
              <w:numPr>
                <w:ilvl w:val="0"/>
                <w:numId w:val="12"/>
              </w:numPr>
              <w:shd w:val="clear" w:color="auto" w:fill="FFFFFF"/>
              <w:ind w:left="450"/>
              <w:rPr>
                <w:color w:val="000000"/>
              </w:rPr>
            </w:pPr>
            <w:r w:rsidRPr="002156DA">
              <w:rPr>
                <w:color w:val="000000"/>
              </w:rPr>
              <w:t>maggiore mobilità per i giovani;</w:t>
            </w:r>
          </w:p>
          <w:p w:rsidR="00520A32" w:rsidRPr="002156DA" w:rsidRDefault="00520A32" w:rsidP="00520A32">
            <w:pPr>
              <w:numPr>
                <w:ilvl w:val="0"/>
                <w:numId w:val="12"/>
              </w:numPr>
              <w:shd w:val="clear" w:color="auto" w:fill="FFFFFF"/>
              <w:ind w:left="450"/>
              <w:rPr>
                <w:color w:val="000000"/>
              </w:rPr>
            </w:pPr>
            <w:r w:rsidRPr="002156DA">
              <w:rPr>
                <w:color w:val="000000"/>
              </w:rPr>
              <w:t>maggiore qualità dei corsi e acquisizione di competenze necessarie per lavori specifici;</w:t>
            </w:r>
          </w:p>
          <w:p w:rsidR="00520A32" w:rsidRPr="002156DA" w:rsidRDefault="00520A32" w:rsidP="00520A32">
            <w:pPr>
              <w:numPr>
                <w:ilvl w:val="0"/>
                <w:numId w:val="12"/>
              </w:numPr>
              <w:shd w:val="clear" w:color="auto" w:fill="FFFFFF"/>
              <w:ind w:left="450"/>
              <w:rPr>
                <w:color w:val="000000"/>
              </w:rPr>
            </w:pPr>
            <w:r w:rsidRPr="002156DA">
              <w:rPr>
                <w:color w:val="000000"/>
              </w:rPr>
              <w:t>maggiore inclusione;</w:t>
            </w:r>
          </w:p>
          <w:p w:rsidR="00520A32" w:rsidRPr="002156DA" w:rsidRDefault="00520A32" w:rsidP="00520A32">
            <w:pPr>
              <w:numPr>
                <w:ilvl w:val="0"/>
                <w:numId w:val="12"/>
              </w:numPr>
              <w:shd w:val="clear" w:color="auto" w:fill="FFFFFF"/>
              <w:ind w:left="450"/>
              <w:rPr>
                <w:color w:val="000000"/>
              </w:rPr>
            </w:pPr>
            <w:r w:rsidRPr="002156DA">
              <w:rPr>
                <w:color w:val="000000"/>
              </w:rPr>
              <w:t>mentalità creativa, innovativa e imprenditoriale.</w:t>
            </w:r>
          </w:p>
          <w:p w:rsidR="00520A32" w:rsidRDefault="00520A32" w:rsidP="0031698E">
            <w:pPr>
              <w:pStyle w:val="NormaleWeb"/>
              <w:shd w:val="clear" w:color="auto" w:fill="FFFFFF"/>
              <w:spacing w:before="0" w:beforeAutospacing="0" w:after="0" w:afterAutospacing="0"/>
              <w:jc w:val="both"/>
              <w:rPr>
                <w:color w:val="000000"/>
              </w:rPr>
            </w:pPr>
            <w:r>
              <w:rPr>
                <w:color w:val="000000"/>
              </w:rPr>
              <w:t>A tal fine saranno garantite e rafforzate forme di collaborazione triennali</w:t>
            </w:r>
            <w:r w:rsidRPr="002156DA">
              <w:rPr>
                <w:color w:val="000000"/>
              </w:rPr>
              <w:t xml:space="preserve"> con istituzioni locali, associazioni imprenditoriali, Camere di Commercio e Agenzie per il lavoro</w:t>
            </w:r>
            <w:r>
              <w:rPr>
                <w:color w:val="000000"/>
              </w:rPr>
              <w:t xml:space="preserve">, Università, musei per </w:t>
            </w:r>
            <w:r w:rsidRPr="002156DA">
              <w:rPr>
                <w:color w:val="000000"/>
              </w:rPr>
              <w:t xml:space="preserve"> </w:t>
            </w:r>
            <w:r>
              <w:rPr>
                <w:color w:val="000000"/>
              </w:rPr>
              <w:t>qualificare:</w:t>
            </w:r>
          </w:p>
          <w:p w:rsidR="00520A32" w:rsidRDefault="00520A32" w:rsidP="00520A32">
            <w:pPr>
              <w:pStyle w:val="NormaleWeb"/>
              <w:numPr>
                <w:ilvl w:val="0"/>
                <w:numId w:val="14"/>
              </w:numPr>
              <w:shd w:val="clear" w:color="auto" w:fill="FFFFFF"/>
              <w:spacing w:before="0" w:beforeAutospacing="0" w:after="0" w:afterAutospacing="0"/>
              <w:jc w:val="both"/>
              <w:rPr>
                <w:color w:val="000000"/>
              </w:rPr>
            </w:pPr>
            <w:r>
              <w:rPr>
                <w:color w:val="000000"/>
              </w:rPr>
              <w:t>esperienze ampie di laboratorio</w:t>
            </w:r>
          </w:p>
          <w:p w:rsidR="00520A32" w:rsidRDefault="00520A32" w:rsidP="00520A32">
            <w:pPr>
              <w:pStyle w:val="NormaleWeb"/>
              <w:numPr>
                <w:ilvl w:val="0"/>
                <w:numId w:val="14"/>
              </w:numPr>
              <w:shd w:val="clear" w:color="auto" w:fill="FFFFFF"/>
              <w:spacing w:before="0" w:beforeAutospacing="0" w:after="0" w:afterAutospacing="0"/>
              <w:jc w:val="both"/>
              <w:rPr>
                <w:color w:val="000000"/>
              </w:rPr>
            </w:pPr>
            <w:r w:rsidRPr="002156DA">
              <w:rPr>
                <w:color w:val="000000"/>
              </w:rPr>
              <w:t xml:space="preserve">le azioni di alternanza scuola-lavoro, </w:t>
            </w:r>
            <w:r>
              <w:rPr>
                <w:color w:val="000000"/>
              </w:rPr>
              <w:t>destinate agli studenti della classi 3 e 4. A ciò si aggiunge anche l’attivazione presso il nostro Istituto:</w:t>
            </w:r>
          </w:p>
          <w:p w:rsidR="00520A32" w:rsidRDefault="00520A32" w:rsidP="00520A32">
            <w:pPr>
              <w:pStyle w:val="NormaleWeb"/>
              <w:numPr>
                <w:ilvl w:val="0"/>
                <w:numId w:val="13"/>
              </w:numPr>
              <w:shd w:val="clear" w:color="auto" w:fill="FFFFFF"/>
              <w:spacing w:before="0" w:beforeAutospacing="0" w:after="0" w:afterAutospacing="0"/>
              <w:jc w:val="both"/>
              <w:rPr>
                <w:color w:val="000000"/>
              </w:rPr>
            </w:pPr>
            <w:r>
              <w:rPr>
                <w:color w:val="000000"/>
              </w:rPr>
              <w:t>dello sportello garanzia giovani;</w:t>
            </w:r>
          </w:p>
          <w:p w:rsidR="00520A32" w:rsidRPr="002156DA" w:rsidRDefault="00520A32" w:rsidP="00520A32">
            <w:pPr>
              <w:pStyle w:val="NormaleWeb"/>
              <w:numPr>
                <w:ilvl w:val="0"/>
                <w:numId w:val="13"/>
              </w:numPr>
              <w:shd w:val="clear" w:color="auto" w:fill="FFFFFF"/>
              <w:spacing w:before="0" w:beforeAutospacing="0" w:after="0" w:afterAutospacing="0"/>
              <w:jc w:val="both"/>
              <w:rPr>
                <w:color w:val="000000"/>
              </w:rPr>
            </w:pPr>
            <w:r>
              <w:rPr>
                <w:color w:val="000000"/>
              </w:rPr>
              <w:t xml:space="preserve">del progetto FIXO </w:t>
            </w:r>
            <w:r>
              <w:rPr>
                <w:rStyle w:val="Enfasigrassetto"/>
              </w:rPr>
              <w:t>Formazione e Innovazione per l’Occupazione</w:t>
            </w:r>
            <w:r>
              <w:t xml:space="preserve"> - programma che Italia Lavoro mette in campo per combattere la disoccupazione giovanile,</w:t>
            </w:r>
          </w:p>
          <w:p w:rsidR="00520A32" w:rsidRDefault="00520A32" w:rsidP="00520A32">
            <w:pPr>
              <w:pStyle w:val="NormaleWeb"/>
              <w:numPr>
                <w:ilvl w:val="0"/>
                <w:numId w:val="14"/>
              </w:numPr>
              <w:shd w:val="clear" w:color="auto" w:fill="FFFFFF"/>
              <w:spacing w:before="0" w:beforeAutospacing="0" w:after="0" w:afterAutospacing="0"/>
              <w:jc w:val="both"/>
              <w:rPr>
                <w:color w:val="000000"/>
              </w:rPr>
            </w:pPr>
            <w:r>
              <w:rPr>
                <w:color w:val="000000"/>
              </w:rPr>
              <w:t>l’orientamento universitari attraverso la collaborazione con i Centri per l’orientamento delle università in particolare dell’Università della Calabria con la quale che offre le seguenti iniziative:</w:t>
            </w:r>
          </w:p>
          <w:p w:rsidR="00520A32" w:rsidRPr="004E05F5" w:rsidRDefault="005C281B" w:rsidP="00520A32">
            <w:pPr>
              <w:pStyle w:val="NormaleWeb"/>
              <w:numPr>
                <w:ilvl w:val="0"/>
                <w:numId w:val="15"/>
              </w:numPr>
              <w:shd w:val="clear" w:color="auto" w:fill="FFFFFF"/>
              <w:spacing w:before="0" w:beforeAutospacing="0" w:after="0" w:afterAutospacing="0"/>
              <w:rPr>
                <w:color w:val="000000"/>
              </w:rPr>
            </w:pPr>
            <w:hyperlink r:id="rId14" w:history="1">
              <w:r w:rsidR="00520A32" w:rsidRPr="004E05F5">
                <w:rPr>
                  <w:color w:val="000000"/>
                </w:rPr>
                <w:t>Giornate dell’orientamento </w:t>
              </w:r>
            </w:hyperlink>
          </w:p>
          <w:p w:rsidR="00520A32" w:rsidRPr="004E05F5" w:rsidRDefault="005C281B" w:rsidP="00520A32">
            <w:pPr>
              <w:pStyle w:val="NormaleWeb"/>
              <w:numPr>
                <w:ilvl w:val="0"/>
                <w:numId w:val="15"/>
              </w:numPr>
              <w:shd w:val="clear" w:color="auto" w:fill="FFFFFF"/>
              <w:spacing w:before="0" w:beforeAutospacing="0" w:after="0" w:afterAutospacing="0"/>
              <w:rPr>
                <w:color w:val="000000"/>
              </w:rPr>
            </w:pPr>
            <w:hyperlink r:id="rId15" w:history="1">
              <w:r w:rsidR="00520A32" w:rsidRPr="004E05F5">
                <w:rPr>
                  <w:color w:val="000000"/>
                </w:rPr>
                <w:t>Attività di orientamento nelle scuole</w:t>
              </w:r>
            </w:hyperlink>
          </w:p>
          <w:p w:rsidR="00520A32" w:rsidRPr="004E05F5" w:rsidRDefault="005C281B" w:rsidP="00520A32">
            <w:pPr>
              <w:pStyle w:val="NormaleWeb"/>
              <w:numPr>
                <w:ilvl w:val="0"/>
                <w:numId w:val="15"/>
              </w:numPr>
              <w:shd w:val="clear" w:color="auto" w:fill="FFFFFF"/>
              <w:spacing w:before="0" w:beforeAutospacing="0" w:after="0" w:afterAutospacing="0"/>
              <w:rPr>
                <w:color w:val="000000"/>
              </w:rPr>
            </w:pPr>
            <w:hyperlink r:id="rId16" w:history="1">
              <w:proofErr w:type="spellStart"/>
              <w:r w:rsidR="00520A32" w:rsidRPr="004E05F5">
                <w:rPr>
                  <w:color w:val="000000"/>
                </w:rPr>
                <w:t>Summer</w:t>
              </w:r>
              <w:proofErr w:type="spellEnd"/>
              <w:r w:rsidR="00520A32" w:rsidRPr="004E05F5">
                <w:rPr>
                  <w:color w:val="000000"/>
                </w:rPr>
                <w:t xml:space="preserve"> </w:t>
              </w:r>
              <w:proofErr w:type="spellStart"/>
              <w:r w:rsidR="00520A32" w:rsidRPr="004E05F5">
                <w:rPr>
                  <w:color w:val="000000"/>
                </w:rPr>
                <w:t>school</w:t>
              </w:r>
              <w:proofErr w:type="spellEnd"/>
              <w:r w:rsidR="00520A32" w:rsidRPr="004E05F5">
                <w:rPr>
                  <w:color w:val="000000"/>
                </w:rPr>
                <w:t xml:space="preserve"> (per le IV classi), </w:t>
              </w:r>
              <w:proofErr w:type="spellStart"/>
            </w:hyperlink>
            <w:hyperlink r:id="rId17" w:history="1">
              <w:r w:rsidR="00520A32" w:rsidRPr="004E05F5">
                <w:rPr>
                  <w:bCs/>
                  <w:color w:val="000000"/>
                </w:rPr>
                <w:t>Winter</w:t>
              </w:r>
              <w:proofErr w:type="spellEnd"/>
              <w:r w:rsidR="00520A32" w:rsidRPr="004E05F5">
                <w:rPr>
                  <w:bCs/>
                  <w:color w:val="000000"/>
                </w:rPr>
                <w:t xml:space="preserve"> </w:t>
              </w:r>
              <w:proofErr w:type="spellStart"/>
              <w:r w:rsidR="00520A32" w:rsidRPr="004E05F5">
                <w:rPr>
                  <w:bCs/>
                  <w:color w:val="000000"/>
                </w:rPr>
                <w:t>school</w:t>
              </w:r>
              <w:proofErr w:type="spellEnd"/>
              <w:r w:rsidR="00520A32" w:rsidRPr="004E05F5">
                <w:rPr>
                  <w:bCs/>
                  <w:color w:val="000000"/>
                </w:rPr>
                <w:t xml:space="preserve"> (per le V classi)</w:t>
              </w:r>
            </w:hyperlink>
          </w:p>
          <w:p w:rsidR="00520A32" w:rsidRPr="004E05F5" w:rsidRDefault="005C281B" w:rsidP="00520A32">
            <w:pPr>
              <w:pStyle w:val="NormaleWeb"/>
              <w:numPr>
                <w:ilvl w:val="0"/>
                <w:numId w:val="15"/>
              </w:numPr>
              <w:shd w:val="clear" w:color="auto" w:fill="FFFFFF"/>
              <w:spacing w:before="0" w:beforeAutospacing="0" w:after="0" w:afterAutospacing="0"/>
              <w:rPr>
                <w:color w:val="000000"/>
              </w:rPr>
            </w:pPr>
            <w:hyperlink r:id="rId18" w:history="1">
              <w:r w:rsidR="00520A32" w:rsidRPr="004E05F5">
                <w:rPr>
                  <w:color w:val="000000"/>
                </w:rPr>
                <w:t xml:space="preserve">Open </w:t>
              </w:r>
              <w:proofErr w:type="spellStart"/>
              <w:r w:rsidR="00520A32" w:rsidRPr="004E05F5">
                <w:rPr>
                  <w:color w:val="000000"/>
                </w:rPr>
                <w:t>Day</w:t>
              </w:r>
              <w:proofErr w:type="spellEnd"/>
            </w:hyperlink>
          </w:p>
          <w:p w:rsidR="00520A32" w:rsidRPr="004E05F5" w:rsidRDefault="005C281B" w:rsidP="00520A32">
            <w:pPr>
              <w:pStyle w:val="NormaleWeb"/>
              <w:numPr>
                <w:ilvl w:val="0"/>
                <w:numId w:val="15"/>
              </w:numPr>
              <w:shd w:val="clear" w:color="auto" w:fill="FFFFFF"/>
              <w:spacing w:before="0" w:beforeAutospacing="0" w:after="0" w:afterAutospacing="0"/>
              <w:rPr>
                <w:color w:val="000000"/>
              </w:rPr>
            </w:pPr>
            <w:hyperlink r:id="rId19" w:history="1">
              <w:proofErr w:type="spellStart"/>
              <w:r w:rsidR="00520A32" w:rsidRPr="004E05F5">
                <w:rPr>
                  <w:color w:val="000000"/>
                </w:rPr>
                <w:t>U</w:t>
              </w:r>
            </w:hyperlink>
            <w:hyperlink r:id="rId20" w:history="1">
              <w:r w:rsidR="00520A32">
                <w:rPr>
                  <w:color w:val="000000"/>
                </w:rPr>
                <w:t>nical</w:t>
              </w:r>
              <w:proofErr w:type="spellEnd"/>
              <w:r w:rsidR="00520A32">
                <w:rPr>
                  <w:color w:val="000000"/>
                </w:rPr>
                <w:t xml:space="preserve"> </w:t>
              </w:r>
              <w:r w:rsidR="00520A32" w:rsidRPr="004E05F5">
                <w:rPr>
                  <w:color w:val="000000"/>
                </w:rPr>
                <w:t>Ti presento Campus</w:t>
              </w:r>
            </w:hyperlink>
          </w:p>
          <w:p w:rsidR="00520A32" w:rsidRDefault="00520A32" w:rsidP="00520A32">
            <w:pPr>
              <w:numPr>
                <w:ilvl w:val="0"/>
                <w:numId w:val="14"/>
              </w:numPr>
              <w:spacing w:line="259" w:lineRule="auto"/>
              <w:jc w:val="both"/>
              <w:rPr>
                <w:color w:val="000000"/>
              </w:rPr>
            </w:pPr>
            <w:r>
              <w:rPr>
                <w:color w:val="000000"/>
              </w:rPr>
              <w:t>d</w:t>
            </w:r>
            <w:r w:rsidRPr="000F59B1">
              <w:rPr>
                <w:color w:val="000000"/>
              </w:rPr>
              <w:t>istribuzione di ogni materiale, prodotto dalle Università, utile a fornire un’informazione chiara, esaustiva, corrett</w:t>
            </w:r>
            <w:r>
              <w:rPr>
                <w:color w:val="000000"/>
              </w:rPr>
              <w:t>a e ampia affinché</w:t>
            </w:r>
            <w:r w:rsidRPr="000F59B1">
              <w:rPr>
                <w:color w:val="000000"/>
              </w:rPr>
              <w:t xml:space="preserve">  si possa fare  una scelta consapevole per la continuazione del proprio percorso di studio;</w:t>
            </w:r>
          </w:p>
          <w:p w:rsidR="00520A32" w:rsidRPr="000F59B1" w:rsidRDefault="00520A32" w:rsidP="00520A32">
            <w:pPr>
              <w:numPr>
                <w:ilvl w:val="0"/>
                <w:numId w:val="14"/>
              </w:numPr>
              <w:spacing w:line="259" w:lineRule="auto"/>
              <w:jc w:val="both"/>
              <w:rPr>
                <w:color w:val="000000"/>
              </w:rPr>
            </w:pPr>
            <w:r>
              <w:rPr>
                <w:color w:val="000000"/>
              </w:rPr>
              <w:t>o</w:t>
            </w:r>
            <w:r w:rsidRPr="000F59B1">
              <w:rPr>
                <w:color w:val="000000"/>
              </w:rPr>
              <w:t>ltre alle attività p</w:t>
            </w:r>
            <w:r>
              <w:rPr>
                <w:color w:val="000000"/>
              </w:rPr>
              <w:t>roposte dall’Istituto, il</w:t>
            </w:r>
            <w:r w:rsidRPr="000F59B1">
              <w:rPr>
                <w:color w:val="000000"/>
              </w:rPr>
              <w:t xml:space="preserve"> Consigli</w:t>
            </w:r>
            <w:r>
              <w:rPr>
                <w:color w:val="000000"/>
              </w:rPr>
              <w:t>o di Classe sarà</w:t>
            </w:r>
            <w:r w:rsidRPr="000F59B1">
              <w:rPr>
                <w:color w:val="000000"/>
              </w:rPr>
              <w:t xml:space="preserve"> apert</w:t>
            </w:r>
            <w:r>
              <w:rPr>
                <w:color w:val="000000"/>
              </w:rPr>
              <w:t>o</w:t>
            </w:r>
            <w:r w:rsidRPr="000F59B1">
              <w:rPr>
                <w:color w:val="000000"/>
              </w:rPr>
              <w:t xml:space="preserve"> all’adesione a qualsiasi iniziativa dovesse presentarsi nel corso dell’anno scolastico.</w:t>
            </w:r>
          </w:p>
          <w:p w:rsidR="00520A32" w:rsidRDefault="00520A32" w:rsidP="0031698E">
            <w:pPr>
              <w:pStyle w:val="NormaleWeb"/>
              <w:shd w:val="clear" w:color="auto" w:fill="FFFFFF"/>
              <w:spacing w:before="0" w:beforeAutospacing="0" w:after="0" w:afterAutospacing="0"/>
              <w:jc w:val="both"/>
              <w:rPr>
                <w:color w:val="000000"/>
              </w:rPr>
            </w:pPr>
          </w:p>
          <w:p w:rsidR="00520A32" w:rsidRDefault="00520A32" w:rsidP="0031698E"/>
          <w:p w:rsidR="00520A32" w:rsidRDefault="00520A32" w:rsidP="0031698E"/>
        </w:tc>
      </w:tr>
    </w:tbl>
    <w:p w:rsidR="00EA29D4" w:rsidRDefault="00EA29D4" w:rsidP="00EA29D4"/>
    <w:p w:rsidR="00EA29D4" w:rsidRDefault="00EA29D4" w:rsidP="00EA29D4">
      <w:pPr>
        <w:rPr>
          <w:b/>
        </w:rPr>
      </w:pPr>
    </w:p>
    <w:p w:rsidR="00EA29D4" w:rsidRDefault="00EA29D4" w:rsidP="00EA29D4">
      <w:pPr>
        <w:rPr>
          <w:b/>
        </w:rPr>
      </w:pPr>
    </w:p>
    <w:p w:rsidR="00EA29D4" w:rsidRDefault="00EA29D4" w:rsidP="005E73AC">
      <w:pPr>
        <w:numPr>
          <w:ilvl w:val="0"/>
          <w:numId w:val="5"/>
        </w:numPr>
        <w:rPr>
          <w:b/>
        </w:rPr>
      </w:pPr>
      <w:r>
        <w:rPr>
          <w:b/>
        </w:rPr>
        <w:t>METODOLOGIE E METODI</w:t>
      </w:r>
    </w:p>
    <w:p w:rsidR="00EA29D4" w:rsidRDefault="00EA29D4" w:rsidP="00EA29D4">
      <w:pPr>
        <w:outlineLvl w:val="0"/>
        <w:rPr>
          <w:b/>
        </w:rPr>
      </w:pPr>
      <w:r>
        <w:rPr>
          <w:b/>
        </w:rPr>
        <w:t xml:space="preserve">Le metodologie ed i metodi adottati saranno:  </w:t>
      </w:r>
    </w:p>
    <w:p w:rsidR="00EA29D4" w:rsidRDefault="00EA29D4" w:rsidP="00EA29D4"/>
    <w:p w:rsidR="00EA29D4" w:rsidRDefault="00EA29D4" w:rsidP="00EA29D4">
      <w:pPr>
        <w:jc w:val="both"/>
      </w:pPr>
      <w:r>
        <w:lastRenderedPageBreak/>
        <w:t>La mediazione didattica, tenendo conto del particolare livello di sviluppo degli alunni,  si avvarrà dei seguenti metodi:</w:t>
      </w:r>
    </w:p>
    <w:p w:rsidR="00EA29D4" w:rsidRDefault="00EA29D4" w:rsidP="00EA29D4">
      <w:pPr>
        <w:jc w:val="both"/>
        <w:rPr>
          <w:sz w:val="23"/>
          <w:szCs w:val="23"/>
        </w:rPr>
      </w:pPr>
    </w:p>
    <w:p w:rsidR="00EA29D4" w:rsidRDefault="005C281B" w:rsidP="00EA29D4">
      <w:pPr>
        <w:jc w:val="both"/>
      </w:pPr>
      <w:r>
        <w:rPr>
          <w:sz w:val="23"/>
          <w:szCs w:val="23"/>
        </w:rPr>
        <w:fldChar w:fldCharType="begin">
          <w:ffData>
            <w:name w:val="Controllo72"/>
            <w:enabled/>
            <w:calcOnExit w:val="0"/>
            <w:checkBox>
              <w:sizeAuto/>
              <w:default w:val="1"/>
            </w:checkBox>
          </w:ffData>
        </w:fldChar>
      </w:r>
      <w:bookmarkStart w:id="31" w:name="Controllo72"/>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bookmarkEnd w:id="31"/>
      <w:r w:rsidR="00EA29D4">
        <w:rPr>
          <w:sz w:val="23"/>
          <w:szCs w:val="23"/>
        </w:rPr>
        <w:t>Lezione frontale e partecipata</w:t>
      </w:r>
    </w:p>
    <w:p w:rsidR="00EA29D4" w:rsidRDefault="005C281B" w:rsidP="00EA29D4">
      <w:pPr>
        <w:jc w:val="both"/>
        <w:rPr>
          <w:sz w:val="23"/>
          <w:szCs w:val="23"/>
        </w:rPr>
      </w:pPr>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rPr>
          <w:sz w:val="23"/>
          <w:szCs w:val="23"/>
        </w:rPr>
        <w:t>Partecipazione ad attività extra curriculari</w:t>
      </w:r>
    </w:p>
    <w:p w:rsidR="00EA29D4" w:rsidRPr="003837E4" w:rsidRDefault="005C281B" w:rsidP="00EA29D4">
      <w:pPr>
        <w:jc w:val="both"/>
        <w:rPr>
          <w:sz w:val="23"/>
          <w:szCs w:val="23"/>
        </w:rPr>
      </w:pPr>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rsidRPr="003837E4">
        <w:rPr>
          <w:sz w:val="23"/>
          <w:szCs w:val="23"/>
        </w:rPr>
        <w:t>Lezione interattiva</w:t>
      </w:r>
    </w:p>
    <w:p w:rsidR="00EA29D4" w:rsidRPr="003837E4" w:rsidRDefault="005C281B" w:rsidP="00EA29D4">
      <w:pPr>
        <w:jc w:val="both"/>
        <w:rPr>
          <w:sz w:val="23"/>
          <w:szCs w:val="23"/>
        </w:rPr>
      </w:pPr>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proofErr w:type="spellStart"/>
      <w:r w:rsidR="00EA29D4" w:rsidRPr="003837E4">
        <w:rPr>
          <w:sz w:val="23"/>
          <w:szCs w:val="23"/>
        </w:rPr>
        <w:t>Problem</w:t>
      </w:r>
      <w:proofErr w:type="spellEnd"/>
      <w:r w:rsidR="00EA29D4" w:rsidRPr="003837E4">
        <w:rPr>
          <w:sz w:val="23"/>
          <w:szCs w:val="23"/>
        </w:rPr>
        <w:t xml:space="preserve"> </w:t>
      </w:r>
      <w:proofErr w:type="spellStart"/>
      <w:r w:rsidR="00EA29D4" w:rsidRPr="003837E4">
        <w:rPr>
          <w:sz w:val="23"/>
          <w:szCs w:val="23"/>
        </w:rPr>
        <w:t>solving</w:t>
      </w:r>
      <w:proofErr w:type="spellEnd"/>
    </w:p>
    <w:p w:rsidR="00EA29D4" w:rsidRPr="003837E4" w:rsidRDefault="005C281B" w:rsidP="00EA29D4">
      <w:pPr>
        <w:jc w:val="both"/>
        <w:rPr>
          <w:sz w:val="23"/>
          <w:szCs w:val="23"/>
        </w:rPr>
      </w:pPr>
      <w:r>
        <w:rPr>
          <w:sz w:val="23"/>
          <w:szCs w:val="23"/>
        </w:rPr>
        <w:fldChar w:fldCharType="begin">
          <w:ffData>
            <w:name w:val="Controllo72"/>
            <w:enabled/>
            <w:calcOnExit w:val="0"/>
            <w:checkBox>
              <w:sizeAuto/>
              <w:default w:val="0"/>
            </w:checkBox>
          </w:ffData>
        </w:fldChar>
      </w:r>
      <w:r w:rsidR="00EA29D4" w:rsidRPr="003837E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rsidRPr="003837E4">
        <w:rPr>
          <w:sz w:val="23"/>
          <w:szCs w:val="23"/>
        </w:rPr>
        <w:t xml:space="preserve">Cooperative </w:t>
      </w:r>
      <w:proofErr w:type="spellStart"/>
      <w:r w:rsidR="00EA29D4" w:rsidRPr="003837E4">
        <w:rPr>
          <w:sz w:val="23"/>
          <w:szCs w:val="23"/>
        </w:rPr>
        <w:t>learning</w:t>
      </w:r>
      <w:proofErr w:type="spellEnd"/>
    </w:p>
    <w:p w:rsidR="00EA29D4" w:rsidRDefault="005C281B" w:rsidP="00EA29D4">
      <w:pPr>
        <w:jc w:val="both"/>
        <w:rPr>
          <w:sz w:val="23"/>
          <w:szCs w:val="23"/>
        </w:rPr>
      </w:pPr>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rPr>
          <w:sz w:val="23"/>
          <w:szCs w:val="23"/>
        </w:rPr>
        <w:t>Discussione guidata</w:t>
      </w:r>
    </w:p>
    <w:p w:rsidR="00EA29D4" w:rsidRDefault="005C281B" w:rsidP="00EA29D4">
      <w:pPr>
        <w:jc w:val="both"/>
        <w:rPr>
          <w:sz w:val="23"/>
          <w:szCs w:val="23"/>
        </w:rPr>
      </w:pPr>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rPr>
          <w:sz w:val="23"/>
          <w:szCs w:val="23"/>
        </w:rPr>
        <w:t>Attività di laboratorio</w:t>
      </w:r>
    </w:p>
    <w:p w:rsidR="00EA29D4" w:rsidRDefault="005C281B" w:rsidP="00EA29D4">
      <w:pPr>
        <w:pStyle w:val="Default"/>
        <w:rPr>
          <w:sz w:val="23"/>
          <w:szCs w:val="23"/>
        </w:rPr>
      </w:pPr>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rPr>
          <w:sz w:val="23"/>
          <w:szCs w:val="23"/>
        </w:rPr>
        <w:t>Autoapprendimento in rete e/o con strumenti multimediali</w:t>
      </w:r>
    </w:p>
    <w:p w:rsidR="00EA29D4" w:rsidRDefault="005C281B" w:rsidP="00EA29D4">
      <w:pPr>
        <w:jc w:val="both"/>
        <w:rPr>
          <w:sz w:val="23"/>
          <w:szCs w:val="23"/>
        </w:rPr>
      </w:pPr>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proofErr w:type="spellStart"/>
      <w:r w:rsidR="00EA29D4">
        <w:rPr>
          <w:sz w:val="23"/>
          <w:szCs w:val="23"/>
        </w:rPr>
        <w:t>Flipped</w:t>
      </w:r>
      <w:proofErr w:type="spellEnd"/>
      <w:r w:rsidR="00EA29D4">
        <w:rPr>
          <w:sz w:val="23"/>
          <w:szCs w:val="23"/>
        </w:rPr>
        <w:t xml:space="preserve"> </w:t>
      </w:r>
      <w:proofErr w:type="spellStart"/>
      <w:r w:rsidR="00EA29D4">
        <w:rPr>
          <w:sz w:val="23"/>
          <w:szCs w:val="23"/>
        </w:rPr>
        <w:t>classroom</w:t>
      </w:r>
      <w:proofErr w:type="spellEnd"/>
    </w:p>
    <w:p w:rsidR="00EA29D4" w:rsidRDefault="005C281B" w:rsidP="00EA29D4">
      <w:pPr>
        <w:jc w:val="both"/>
      </w:pPr>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rPr>
          <w:sz w:val="23"/>
          <w:szCs w:val="23"/>
        </w:rPr>
        <w:t xml:space="preserve">Altro  </w:t>
      </w:r>
    </w:p>
    <w:p w:rsidR="00EA29D4" w:rsidRDefault="005C281B" w:rsidP="00DF3202">
      <w:r>
        <w:rPr>
          <w:noProof/>
        </w:rPr>
        <w:pict>
          <v:shapetype id="_x0000_t32" coordsize="21600,21600" o:spt="32" o:oned="t" path="m,l21600,21600e" filled="f">
            <v:path arrowok="t" fillok="f" o:connecttype="none"/>
            <o:lock v:ext="edit" shapetype="t"/>
          </v:shapetype>
          <v:shape id="_x0000_s1052" type="#_x0000_t32" style="position:absolute;margin-left:54.3pt;margin-top:-.35pt;width:444.75pt;height:0;z-index:251671040" o:connectortype="straight"/>
        </w:pict>
      </w:r>
    </w:p>
    <w:p w:rsidR="00EA29D4" w:rsidRDefault="00EA29D4" w:rsidP="00EA29D4"/>
    <w:p w:rsidR="00EA29D4" w:rsidRDefault="00EA29D4" w:rsidP="00EA29D4">
      <w:pPr>
        <w:outlineLvl w:val="0"/>
        <w:rPr>
          <w:b/>
        </w:rPr>
      </w:pPr>
      <w:r>
        <w:rPr>
          <w:b/>
        </w:rPr>
        <w:t>Metodologie per il recupero e l’approfondimento</w:t>
      </w:r>
    </w:p>
    <w:p w:rsidR="00EA29D4" w:rsidRDefault="00EA29D4" w:rsidP="00EA29D4"/>
    <w:p w:rsidR="00EA29D4" w:rsidRDefault="00EA29D4" w:rsidP="00EA29D4">
      <w:r>
        <w:t>Per effettuare attività di recupero il Consiglio di Classe individua le seguenti modalità:</w:t>
      </w:r>
    </w:p>
    <w:p w:rsidR="00EA29D4" w:rsidRDefault="00EA29D4" w:rsidP="00EA29D4">
      <w:pPr>
        <w:rPr>
          <w:sz w:val="23"/>
          <w:szCs w:val="23"/>
        </w:rPr>
      </w:pPr>
    </w:p>
    <w:p w:rsidR="00EA29D4" w:rsidRDefault="005C281B" w:rsidP="00EA29D4">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520A32" w:rsidRPr="006A6BBB">
        <w:t xml:space="preserve"> </w:t>
      </w:r>
      <w:r w:rsidR="00EA29D4">
        <w:t>sportelli didattici per il recupero</w:t>
      </w:r>
    </w:p>
    <w:p w:rsidR="00EA29D4" w:rsidRDefault="005C281B" w:rsidP="00EA29D4">
      <w:pPr>
        <w:jc w:val="both"/>
        <w:rPr>
          <w:sz w:val="23"/>
          <w:szCs w:val="23"/>
        </w:rPr>
      </w:pPr>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proofErr w:type="spellStart"/>
      <w:r w:rsidR="00EA29D4">
        <w:rPr>
          <w:sz w:val="23"/>
          <w:szCs w:val="23"/>
        </w:rPr>
        <w:t>Peer</w:t>
      </w:r>
      <w:proofErr w:type="spellEnd"/>
      <w:r w:rsidR="00EA29D4">
        <w:rPr>
          <w:sz w:val="23"/>
          <w:szCs w:val="23"/>
        </w:rPr>
        <w:t xml:space="preserve"> </w:t>
      </w:r>
      <w:proofErr w:type="spellStart"/>
      <w:r w:rsidR="00EA29D4">
        <w:rPr>
          <w:sz w:val="23"/>
          <w:szCs w:val="23"/>
        </w:rPr>
        <w:t>to</w:t>
      </w:r>
      <w:proofErr w:type="spellEnd"/>
      <w:r w:rsidR="00EA29D4">
        <w:rPr>
          <w:sz w:val="23"/>
          <w:szCs w:val="23"/>
        </w:rPr>
        <w:t xml:space="preserve"> </w:t>
      </w:r>
      <w:proofErr w:type="spellStart"/>
      <w:r w:rsidR="00EA29D4">
        <w:rPr>
          <w:sz w:val="23"/>
          <w:szCs w:val="23"/>
        </w:rPr>
        <w:t>peer</w:t>
      </w:r>
      <w:proofErr w:type="spellEnd"/>
    </w:p>
    <w:p w:rsidR="00EA29D4" w:rsidRDefault="005C281B" w:rsidP="00EA29D4">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rsidRPr="006A6BBB">
        <w:t xml:space="preserve"> </w:t>
      </w:r>
      <w:r w:rsidR="00EA29D4">
        <w:t>allievo tutor d’aula</w:t>
      </w:r>
      <w:r w:rsidR="00EA29D4">
        <w:rPr>
          <w:sz w:val="23"/>
          <w:szCs w:val="23"/>
        </w:rPr>
        <w:t xml:space="preserve"> </w:t>
      </w:r>
    </w:p>
    <w:p w:rsidR="00EA29D4" w:rsidRDefault="005C281B" w:rsidP="00EA29D4">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520A32" w:rsidRPr="006A6BBB">
        <w:t xml:space="preserve"> </w:t>
      </w:r>
      <w:r w:rsidR="0069246A">
        <w:rPr>
          <w:sz w:val="23"/>
          <w:szCs w:val="23"/>
        </w:rPr>
        <w:t xml:space="preserve"> </w:t>
      </w:r>
      <w:r w:rsidR="00EA29D4">
        <w:t xml:space="preserve">recupero in itinere </w:t>
      </w:r>
    </w:p>
    <w:p w:rsidR="00EA29D4" w:rsidRDefault="005C281B" w:rsidP="00EA29D4">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t xml:space="preserve">attività di </w:t>
      </w:r>
      <w:proofErr w:type="spellStart"/>
      <w:r w:rsidR="00EA29D4">
        <w:t>riallinemanto</w:t>
      </w:r>
      <w:proofErr w:type="spellEnd"/>
      <w:r w:rsidR="00EA29D4">
        <w:t xml:space="preserve"> in classe, per fasce di livello,</w:t>
      </w:r>
    </w:p>
    <w:p w:rsidR="00EA29D4" w:rsidRDefault="005C281B" w:rsidP="00EA29D4">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t>pausa didattica d’Istituto a classi aperte per il recupero</w:t>
      </w:r>
    </w:p>
    <w:p w:rsidR="00EA29D4" w:rsidRDefault="005C281B" w:rsidP="00EA29D4">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520A32" w:rsidRPr="006A6BBB">
        <w:t xml:space="preserve"> </w:t>
      </w:r>
      <w:r w:rsidR="00EA29D4">
        <w:t>recupero in aula con strumenti multimediale</w:t>
      </w:r>
    </w:p>
    <w:p w:rsidR="00EA29D4" w:rsidRDefault="005C281B" w:rsidP="00EA29D4">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t>Altro_________________________________________________________________________</w:t>
      </w:r>
    </w:p>
    <w:p w:rsidR="00EA29D4" w:rsidRDefault="00EA29D4" w:rsidP="00EA29D4"/>
    <w:p w:rsidR="00EA29D4" w:rsidRDefault="00EA29D4" w:rsidP="00EA29D4">
      <w:r>
        <w:t>Per l’approfondimento vengono indicate le seguenti modalità:</w:t>
      </w:r>
    </w:p>
    <w:p w:rsidR="00EA29D4" w:rsidRDefault="005C281B" w:rsidP="00EA29D4">
      <w:r>
        <w:rPr>
          <w:sz w:val="23"/>
          <w:szCs w:val="23"/>
        </w:rPr>
        <w:fldChar w:fldCharType="begin">
          <w:ffData>
            <w:name w:val=""/>
            <w:enabled/>
            <w:calcOnExit w:val="0"/>
            <w:checkBox>
              <w:sizeAuto/>
              <w:default w:val="1"/>
            </w:checkBox>
          </w:ffData>
        </w:fldChar>
      </w:r>
      <w:r w:rsidR="00520A32">
        <w:rPr>
          <w:sz w:val="23"/>
          <w:szCs w:val="23"/>
        </w:rPr>
        <w:instrText xml:space="preserve"> FORMCHECKBOX </w:instrText>
      </w:r>
      <w:r>
        <w:rPr>
          <w:sz w:val="23"/>
          <w:szCs w:val="23"/>
        </w:rPr>
      </w:r>
      <w:r>
        <w:rPr>
          <w:sz w:val="23"/>
          <w:szCs w:val="23"/>
        </w:rPr>
        <w:fldChar w:fldCharType="separate"/>
      </w:r>
      <w:r>
        <w:rPr>
          <w:sz w:val="23"/>
          <w:szCs w:val="23"/>
        </w:rPr>
        <w:fldChar w:fldCharType="end"/>
      </w:r>
      <w:r w:rsidR="00520A32" w:rsidRPr="006A6BBB">
        <w:t xml:space="preserve"> </w:t>
      </w:r>
      <w:r w:rsidR="00EA29D4">
        <w:t>sportelli didattici per il potenziamento</w:t>
      </w:r>
    </w:p>
    <w:p w:rsidR="00EA29D4" w:rsidRDefault="005C281B" w:rsidP="00EA29D4">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t>lavori multidisciplinari</w:t>
      </w:r>
    </w:p>
    <w:p w:rsidR="00EA29D4" w:rsidRDefault="005C281B" w:rsidP="00EA29D4">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t>area di progetto</w:t>
      </w:r>
    </w:p>
    <w:p w:rsidR="00EA29D4" w:rsidRDefault="005C281B" w:rsidP="00EA29D4">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t>pausa didattica d’Istituto a classi aperte per il potenziamento</w:t>
      </w:r>
    </w:p>
    <w:p w:rsidR="00EA29D4" w:rsidRDefault="005C281B" w:rsidP="00EA29D4">
      <w:r>
        <w:rPr>
          <w:sz w:val="23"/>
          <w:szCs w:val="23"/>
        </w:rPr>
        <w:fldChar w:fldCharType="begin">
          <w:ffData>
            <w:name w:val="Controllo72"/>
            <w:enabled/>
            <w:calcOnExit w:val="0"/>
            <w:checkBox>
              <w:sizeAuto/>
              <w:default w:val="0"/>
            </w:checkBox>
          </w:ffData>
        </w:fldChar>
      </w:r>
      <w:r w:rsidR="00EA29D4">
        <w:rPr>
          <w:sz w:val="23"/>
          <w:szCs w:val="23"/>
        </w:rPr>
        <w:instrText xml:space="preserve"> FORMCHECKBOX </w:instrText>
      </w:r>
      <w:r>
        <w:rPr>
          <w:sz w:val="23"/>
          <w:szCs w:val="23"/>
        </w:rPr>
      </w:r>
      <w:r>
        <w:rPr>
          <w:sz w:val="23"/>
          <w:szCs w:val="23"/>
        </w:rPr>
        <w:fldChar w:fldCharType="separate"/>
      </w:r>
      <w:r>
        <w:rPr>
          <w:sz w:val="23"/>
          <w:szCs w:val="23"/>
        </w:rPr>
        <w:fldChar w:fldCharType="end"/>
      </w:r>
      <w:r w:rsidR="00EA29D4">
        <w:t>Altro_________________________________________________________________________</w:t>
      </w:r>
    </w:p>
    <w:p w:rsidR="00EA29D4" w:rsidRDefault="00EA29D4" w:rsidP="00EA29D4"/>
    <w:p w:rsidR="00EA29D4" w:rsidRDefault="00EA29D4" w:rsidP="00EA29D4">
      <w:pPr>
        <w:rPr>
          <w:sz w:val="14"/>
        </w:rPr>
      </w:pPr>
    </w:p>
    <w:p w:rsidR="00EA29D4" w:rsidRDefault="00EA29D4" w:rsidP="00EA29D4">
      <w:pPr>
        <w:rPr>
          <w:sz w:val="14"/>
        </w:rPr>
      </w:pPr>
    </w:p>
    <w:p w:rsidR="00EA29D4" w:rsidRDefault="00EA29D4" w:rsidP="00EA29D4">
      <w:pPr>
        <w:rPr>
          <w:b/>
        </w:rPr>
      </w:pPr>
    </w:p>
    <w:p w:rsidR="00EA29D4" w:rsidRDefault="00EA29D4" w:rsidP="005E73AC">
      <w:pPr>
        <w:numPr>
          <w:ilvl w:val="0"/>
          <w:numId w:val="5"/>
        </w:numPr>
        <w:rPr>
          <w:b/>
        </w:rPr>
      </w:pPr>
      <w:r>
        <w:rPr>
          <w:b/>
        </w:rPr>
        <w:t>STRATEGIE COMUNI A TUTTI I DOCENTI</w:t>
      </w:r>
    </w:p>
    <w:p w:rsidR="00EA29D4" w:rsidRDefault="00EA29D4" w:rsidP="00EA29D4">
      <w:pPr>
        <w:rPr>
          <w:b/>
        </w:rPr>
      </w:pPr>
    </w:p>
    <w:p w:rsidR="00EA29D4" w:rsidRDefault="00EA29D4" w:rsidP="00EA29D4">
      <w:pPr>
        <w:rPr>
          <w:b/>
        </w:rPr>
      </w:pPr>
      <w:r>
        <w:rPr>
          <w:b/>
        </w:rPr>
        <w:t xml:space="preserve">Il Consiglio ritiene che una vera crescita culturale ed umana degli allievi si debba puntare  </w:t>
      </w:r>
      <w:r w:rsidRPr="0069246A">
        <w:rPr>
          <w:b/>
          <w:highlight w:val="yellow"/>
        </w:rPr>
        <w:t>soprattutto sulle motivazioni interne e su un atteggiamento di disponibilità che consenta a tutti di sentirsi partecipi e protagonisti. A tal fine si concorda quanto segue:</w:t>
      </w:r>
    </w:p>
    <w:p w:rsidR="00EA29D4" w:rsidRDefault="00EA29D4" w:rsidP="00EA29D4">
      <w:pPr>
        <w:rPr>
          <w:b/>
        </w:rPr>
      </w:pPr>
    </w:p>
    <w:p w:rsidR="00EA29D4" w:rsidRDefault="00EA29D4" w:rsidP="00EA29D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EA29D4" w:rsidRPr="007D79A4" w:rsidTr="005E73AC">
        <w:tc>
          <w:tcPr>
            <w:tcW w:w="9778" w:type="dxa"/>
            <w:tcBorders>
              <w:top w:val="thinThickSmallGap" w:sz="24" w:space="0" w:color="DDD9C3"/>
              <w:left w:val="thinThickSmallGap" w:sz="24" w:space="0" w:color="DDD9C3"/>
              <w:bottom w:val="thinThickSmallGap" w:sz="24" w:space="0" w:color="DDD9C3"/>
              <w:right w:val="thinThickSmallGap" w:sz="24" w:space="0" w:color="DDD9C3"/>
            </w:tcBorders>
          </w:tcPr>
          <w:p w:rsidR="00EA29D4" w:rsidRPr="007D79A4" w:rsidRDefault="00EA29D4" w:rsidP="005E73AC">
            <w:pPr>
              <w:rPr>
                <w:b/>
              </w:rPr>
            </w:pPr>
          </w:p>
          <w:p w:rsidR="00EA29D4" w:rsidRPr="007D79A4" w:rsidRDefault="00EA29D4" w:rsidP="005E73AC">
            <w:pPr>
              <w:rPr>
                <w:b/>
              </w:rPr>
            </w:pPr>
          </w:p>
          <w:p w:rsidR="00EA29D4" w:rsidRPr="007D79A4" w:rsidRDefault="00EA29D4" w:rsidP="005E73AC">
            <w:pPr>
              <w:rPr>
                <w:b/>
              </w:rPr>
            </w:pPr>
          </w:p>
          <w:p w:rsidR="00EA29D4" w:rsidRPr="007D79A4" w:rsidRDefault="00EA29D4" w:rsidP="005E73AC">
            <w:pPr>
              <w:rPr>
                <w:b/>
              </w:rPr>
            </w:pPr>
          </w:p>
        </w:tc>
      </w:tr>
    </w:tbl>
    <w:p w:rsidR="00EA29D4" w:rsidRDefault="00EA29D4" w:rsidP="00EA29D4">
      <w:pPr>
        <w:rPr>
          <w:b/>
        </w:rPr>
      </w:pPr>
    </w:p>
    <w:p w:rsidR="00EA29D4" w:rsidRDefault="00EA29D4" w:rsidP="00EA29D4">
      <w:pPr>
        <w:jc w:val="both"/>
        <w:rPr>
          <w:iCs/>
        </w:rPr>
      </w:pPr>
    </w:p>
    <w:p w:rsidR="00520A32" w:rsidRDefault="00520A32" w:rsidP="00520A32">
      <w:pPr>
        <w:numPr>
          <w:ilvl w:val="0"/>
          <w:numId w:val="5"/>
        </w:numPr>
        <w:rPr>
          <w:b/>
        </w:rPr>
      </w:pPr>
      <w:r>
        <w:rPr>
          <w:b/>
        </w:rPr>
        <w:t xml:space="preserve">MODALITA’ </w:t>
      </w:r>
      <w:proofErr w:type="spellStart"/>
      <w:r>
        <w:rPr>
          <w:b/>
        </w:rPr>
        <w:t>DI</w:t>
      </w:r>
      <w:proofErr w:type="spellEnd"/>
      <w:r>
        <w:rPr>
          <w:b/>
        </w:rPr>
        <w:t xml:space="preserve"> VERIFICA E </w:t>
      </w:r>
      <w:proofErr w:type="spellStart"/>
      <w:r>
        <w:rPr>
          <w:b/>
        </w:rPr>
        <w:t>DI</w:t>
      </w:r>
      <w:proofErr w:type="spellEnd"/>
      <w:r>
        <w:rPr>
          <w:b/>
        </w:rPr>
        <w:t xml:space="preserve"> VALUTAZIONE  </w:t>
      </w:r>
    </w:p>
    <w:p w:rsidR="00520A32" w:rsidRDefault="00520A32" w:rsidP="00520A32">
      <w:pPr>
        <w:pStyle w:val="Paragrafoelenco1"/>
        <w:spacing w:line="240" w:lineRule="atLeast"/>
        <w:ind w:left="220"/>
        <w:jc w:val="both"/>
        <w:rPr>
          <w:rFonts w:ascii="Times New Roman" w:hAnsi="Times New Roman"/>
          <w:sz w:val="24"/>
          <w:szCs w:val="24"/>
          <w:lang w:val="it-IT"/>
        </w:rPr>
      </w:pPr>
      <w:r>
        <w:rPr>
          <w:rFonts w:ascii="Times New Roman" w:hAnsi="Times New Roman"/>
          <w:sz w:val="24"/>
          <w:szCs w:val="24"/>
          <w:lang w:val="it-IT"/>
        </w:rPr>
        <w:t xml:space="preserve">Il Consiglio si impegna ad applicare i criteri approvati dal </w:t>
      </w:r>
      <w:r w:rsidRPr="003766F4">
        <w:rPr>
          <w:rFonts w:ascii="Times New Roman" w:hAnsi="Times New Roman"/>
          <w:sz w:val="24"/>
          <w:szCs w:val="24"/>
          <w:lang w:val="it-IT"/>
        </w:rPr>
        <w:t xml:space="preserve">Collegio Docenti </w:t>
      </w:r>
      <w:r>
        <w:rPr>
          <w:rFonts w:ascii="Times New Roman" w:hAnsi="Times New Roman"/>
          <w:sz w:val="24"/>
          <w:szCs w:val="24"/>
          <w:lang w:val="it-IT"/>
        </w:rPr>
        <w:t xml:space="preserve">ed a </w:t>
      </w:r>
      <w:r w:rsidRPr="003766F4">
        <w:rPr>
          <w:rFonts w:ascii="Times New Roman" w:hAnsi="Times New Roman"/>
          <w:sz w:val="24"/>
          <w:szCs w:val="24"/>
          <w:lang w:val="it-IT"/>
        </w:rPr>
        <w:t xml:space="preserve">garantire alcune condizioni: </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lastRenderedPageBreak/>
        <w:t>informare preventivamente gli studenti della tipologia della prova che dovranno sostenere e del significato di tale prova</w:t>
      </w:r>
      <w:r>
        <w:rPr>
          <w:rFonts w:ascii="Times New Roman" w:hAnsi="Times New Roman"/>
          <w:sz w:val="24"/>
          <w:szCs w:val="24"/>
          <w:lang w:val="it-IT"/>
        </w:rPr>
        <w:t>;</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avere la collaborazione, la consapevolezza e la disponibilità degli studenti,</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stabilire sempre con esattezza quali obiettivi si intendono porre a verifica</w:t>
      </w:r>
      <w:r>
        <w:rPr>
          <w:rFonts w:ascii="Times New Roman" w:hAnsi="Times New Roman"/>
          <w:sz w:val="24"/>
          <w:szCs w:val="24"/>
          <w:lang w:val="it-IT"/>
        </w:rPr>
        <w:t>;</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usare le prove, dopo la correzione, come strumento di crescita e autovalutazione</w:t>
      </w:r>
      <w:r>
        <w:rPr>
          <w:rFonts w:ascii="Times New Roman" w:hAnsi="Times New Roman"/>
          <w:sz w:val="24"/>
          <w:szCs w:val="24"/>
          <w:lang w:val="it-IT"/>
        </w:rPr>
        <w:t>;</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esplicitare i criteri di correzione relativi alle prove di verifica</w:t>
      </w:r>
      <w:r>
        <w:rPr>
          <w:rFonts w:ascii="Times New Roman" w:hAnsi="Times New Roman"/>
          <w:sz w:val="24"/>
          <w:szCs w:val="24"/>
          <w:lang w:val="it-IT"/>
        </w:rPr>
        <w:t>;</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esplicitare subito la valutazione assegnata ai colloqui orali</w:t>
      </w:r>
      <w:r>
        <w:rPr>
          <w:rFonts w:ascii="Times New Roman" w:hAnsi="Times New Roman"/>
          <w:sz w:val="24"/>
          <w:szCs w:val="24"/>
          <w:lang w:val="it-IT"/>
        </w:rPr>
        <w:t>;</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consegnare le prove corrette e valutate in tempo utile perché la valutazione sia funzionale alla crescita </w:t>
      </w:r>
      <w:proofErr w:type="spellStart"/>
      <w:r w:rsidRPr="003766F4">
        <w:rPr>
          <w:rFonts w:ascii="Times New Roman" w:hAnsi="Times New Roman"/>
          <w:sz w:val="24"/>
          <w:szCs w:val="24"/>
          <w:lang w:val="it-IT"/>
        </w:rPr>
        <w:t>apprenditiva</w:t>
      </w:r>
      <w:proofErr w:type="spellEnd"/>
      <w:r w:rsidRPr="003766F4">
        <w:rPr>
          <w:rFonts w:ascii="Times New Roman" w:hAnsi="Times New Roman"/>
          <w:sz w:val="24"/>
          <w:szCs w:val="24"/>
          <w:lang w:val="it-IT"/>
        </w:rPr>
        <w:t>: max. entro 15 gg. dalla somministrazione e comunque prima della somministrazione di un’altra prova o delle valutazioni intermedie (scrutinio);</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assegnare le prove in maniera calibrata ed equilibrata (evitare più prove nella stessa giornata) predisporre prove equipollenti per i soggetti diversamente abili (anche in concertazione con l’insegnante di sostegno) che ci sia corrispondenza tra quanto dichiarato e quanto realizzato (PDP)</w:t>
      </w:r>
      <w:r>
        <w:rPr>
          <w:rFonts w:ascii="Times New Roman" w:hAnsi="Times New Roman"/>
          <w:sz w:val="24"/>
          <w:szCs w:val="24"/>
          <w:lang w:val="it-IT"/>
        </w:rPr>
        <w:t>;</w:t>
      </w:r>
    </w:p>
    <w:p w:rsidR="00520A32" w:rsidRDefault="00520A32" w:rsidP="00520A32">
      <w:pPr>
        <w:pStyle w:val="Paragrafoelenco1"/>
        <w:numPr>
          <w:ilvl w:val="0"/>
          <w:numId w:val="19"/>
        </w:numPr>
        <w:spacing w:line="240" w:lineRule="atLeast"/>
        <w:jc w:val="both"/>
        <w:rPr>
          <w:rFonts w:ascii="Times New Roman" w:hAnsi="Times New Roman"/>
          <w:sz w:val="24"/>
          <w:szCs w:val="24"/>
          <w:lang w:val="it-IT"/>
        </w:rPr>
      </w:pPr>
      <w:r w:rsidRPr="003766F4">
        <w:rPr>
          <w:rFonts w:ascii="Times New Roman" w:hAnsi="Times New Roman"/>
          <w:sz w:val="24"/>
          <w:szCs w:val="24"/>
          <w:lang w:val="it-IT"/>
        </w:rPr>
        <w:t xml:space="preserve"> utilizzare le griglie di valutazione</w:t>
      </w:r>
      <w:r>
        <w:rPr>
          <w:rFonts w:ascii="Times New Roman" w:hAnsi="Times New Roman"/>
          <w:sz w:val="24"/>
          <w:szCs w:val="24"/>
          <w:lang w:val="it-IT"/>
        </w:rPr>
        <w:t>.</w:t>
      </w:r>
    </w:p>
    <w:p w:rsidR="00520A32" w:rsidRDefault="00520A32" w:rsidP="00520A32">
      <w:pPr>
        <w:pStyle w:val="Paragrafoelenco1"/>
        <w:spacing w:line="240" w:lineRule="atLeast"/>
        <w:jc w:val="both"/>
        <w:rPr>
          <w:rFonts w:ascii="Times New Roman" w:hAnsi="Times New Roman"/>
          <w:sz w:val="24"/>
          <w:szCs w:val="24"/>
          <w:lang w:val="it-IT"/>
        </w:rPr>
      </w:pPr>
    </w:p>
    <w:p w:rsidR="00520A32" w:rsidRDefault="00520A32" w:rsidP="00520A32">
      <w:pPr>
        <w:pStyle w:val="Paragrafoelenco1"/>
        <w:spacing w:line="240" w:lineRule="atLeast"/>
        <w:jc w:val="both"/>
        <w:rPr>
          <w:rFonts w:ascii="Times New Roman" w:hAnsi="Times New Roman"/>
          <w:sz w:val="24"/>
          <w:szCs w:val="24"/>
          <w:lang w:val="it-IT"/>
        </w:rPr>
      </w:pPr>
    </w:p>
    <w:p w:rsidR="00520A32" w:rsidRPr="000C783A" w:rsidRDefault="00520A32" w:rsidP="00520A32">
      <w:pPr>
        <w:pStyle w:val="Paragrafoelenco1"/>
        <w:spacing w:line="240" w:lineRule="atLeast"/>
        <w:ind w:left="220"/>
        <w:jc w:val="both"/>
        <w:rPr>
          <w:rFonts w:ascii="Times New Roman" w:hAnsi="Times New Roman"/>
          <w:sz w:val="24"/>
          <w:szCs w:val="24"/>
          <w:u w:val="single"/>
          <w:lang w:val="it-IT"/>
        </w:rPr>
      </w:pPr>
      <w:r>
        <w:rPr>
          <w:rFonts w:ascii="Times New Roman" w:hAnsi="Times New Roman"/>
          <w:sz w:val="24"/>
          <w:szCs w:val="24"/>
          <w:u w:val="single"/>
          <w:lang w:val="it-IT"/>
        </w:rPr>
        <w:t>Le</w:t>
      </w:r>
      <w:r w:rsidRPr="000C783A">
        <w:rPr>
          <w:rFonts w:ascii="Times New Roman" w:hAnsi="Times New Roman"/>
          <w:sz w:val="24"/>
          <w:szCs w:val="24"/>
          <w:u w:val="single"/>
          <w:lang w:val="it-IT"/>
        </w:rPr>
        <w:t xml:space="preserve"> tipologia degli strumenti di verifica</w:t>
      </w:r>
    </w:p>
    <w:p w:rsidR="00520A32" w:rsidRPr="004B5BAF" w:rsidRDefault="00520A32" w:rsidP="00520A32">
      <w:pPr>
        <w:numPr>
          <w:ilvl w:val="0"/>
          <w:numId w:val="18"/>
        </w:numPr>
        <w:ind w:right="510"/>
        <w:jc w:val="both"/>
      </w:pPr>
      <w:r w:rsidRPr="004B5BAF">
        <w:t xml:space="preserve">Prove non strutturate (stimolo aperto, risposta aperta): le risposte non sono univoche e non sono predeterminabili. Sono le prove tradizionali quali l'interrogazione, il riassunto, il tema, la relazione, l'articolo etc. </w:t>
      </w:r>
    </w:p>
    <w:p w:rsidR="00520A32" w:rsidRPr="004B5BAF" w:rsidRDefault="00520A32" w:rsidP="00520A32">
      <w:pPr>
        <w:numPr>
          <w:ilvl w:val="0"/>
          <w:numId w:val="18"/>
        </w:numPr>
        <w:ind w:right="510"/>
        <w:jc w:val="both"/>
      </w:pPr>
      <w:r w:rsidRPr="004B5BAF">
        <w:t>Prove strutturate (stimolo chiuso, risposta chiusa): le risposte sono univoche e predeterminabili. Le prestazioni possono essere misurate con precisione. Sono anche chiamate prove oggettive di verifica</w:t>
      </w:r>
      <w:r w:rsidRPr="004B5BAF">
        <w:footnoteReference w:id="1"/>
      </w:r>
      <w:r w:rsidRPr="004B5BAF">
        <w:t xml:space="preserve">[2]. Sono i quesiti: vero/ falso, corrispondenze, scelta multipla, completamento. </w:t>
      </w:r>
    </w:p>
    <w:p w:rsidR="00520A32" w:rsidRPr="004B5BAF" w:rsidRDefault="00520A32" w:rsidP="00520A32">
      <w:pPr>
        <w:numPr>
          <w:ilvl w:val="0"/>
          <w:numId w:val="18"/>
        </w:numPr>
        <w:ind w:right="510"/>
        <w:jc w:val="both"/>
      </w:pPr>
      <w:r w:rsidRPr="004B5BAF">
        <w:t>Prove semi strutturate (stimolo chiuso, risposta aperta): le risposte non sono univoche ma sono in grande misura predeterminabili grazie ai vincoli posti negli stimoli. Le tipologie, con alcune eccezioni, sono le stesse delle prove non strutturate.</w:t>
      </w:r>
    </w:p>
    <w:p w:rsidR="00520A32" w:rsidRDefault="00520A32" w:rsidP="00520A32">
      <w:pPr>
        <w:pStyle w:val="Paragrafoelenco1"/>
        <w:numPr>
          <w:ilvl w:val="0"/>
          <w:numId w:val="18"/>
        </w:numPr>
        <w:spacing w:line="240" w:lineRule="atLeast"/>
        <w:jc w:val="both"/>
        <w:rPr>
          <w:rFonts w:ascii="Times New Roman" w:hAnsi="Times New Roman"/>
          <w:sz w:val="24"/>
          <w:szCs w:val="24"/>
          <w:lang w:val="it-IT"/>
        </w:rPr>
      </w:pPr>
      <w:r>
        <w:rPr>
          <w:rFonts w:ascii="Times New Roman" w:hAnsi="Times New Roman"/>
          <w:sz w:val="24"/>
          <w:szCs w:val="24"/>
          <w:lang w:val="it-IT"/>
        </w:rPr>
        <w:t>Colloqui / interrogazioni</w:t>
      </w:r>
      <w:r w:rsidRPr="00A348CF">
        <w:rPr>
          <w:rFonts w:ascii="Times New Roman" w:hAnsi="Times New Roman"/>
          <w:sz w:val="24"/>
          <w:szCs w:val="24"/>
          <w:lang w:val="it-IT"/>
        </w:rPr>
        <w:t>;</w:t>
      </w:r>
    </w:p>
    <w:p w:rsidR="00520A32" w:rsidRDefault="00520A32" w:rsidP="00520A32">
      <w:pPr>
        <w:pStyle w:val="Paragrafoelenco1"/>
        <w:numPr>
          <w:ilvl w:val="0"/>
          <w:numId w:val="18"/>
        </w:numPr>
        <w:spacing w:line="240" w:lineRule="atLeast"/>
        <w:jc w:val="both"/>
        <w:rPr>
          <w:rFonts w:ascii="Times New Roman" w:hAnsi="Times New Roman"/>
          <w:sz w:val="24"/>
          <w:szCs w:val="24"/>
          <w:lang w:val="it-IT"/>
        </w:rPr>
      </w:pPr>
      <w:r>
        <w:rPr>
          <w:rFonts w:ascii="Times New Roman" w:hAnsi="Times New Roman"/>
          <w:sz w:val="24"/>
          <w:szCs w:val="24"/>
          <w:lang w:val="it-IT"/>
        </w:rPr>
        <w:t>Riflessione parlata;</w:t>
      </w:r>
    </w:p>
    <w:p w:rsidR="00520A32" w:rsidRPr="00A348CF" w:rsidRDefault="00520A32" w:rsidP="00520A32">
      <w:pPr>
        <w:pStyle w:val="Paragrafoelenco1"/>
        <w:numPr>
          <w:ilvl w:val="0"/>
          <w:numId w:val="18"/>
        </w:numPr>
        <w:spacing w:line="240" w:lineRule="atLeast"/>
        <w:jc w:val="both"/>
        <w:rPr>
          <w:rFonts w:ascii="Times New Roman" w:hAnsi="Times New Roman"/>
          <w:sz w:val="24"/>
          <w:szCs w:val="24"/>
          <w:lang w:val="it-IT"/>
        </w:rPr>
      </w:pPr>
      <w:r>
        <w:rPr>
          <w:rFonts w:ascii="Times New Roman" w:hAnsi="Times New Roman"/>
          <w:sz w:val="24"/>
          <w:szCs w:val="24"/>
          <w:lang w:val="it-IT"/>
        </w:rPr>
        <w:t>Saggi brevi;</w:t>
      </w:r>
    </w:p>
    <w:p w:rsidR="00520A32" w:rsidRPr="00A348CF" w:rsidRDefault="00520A32" w:rsidP="00520A32">
      <w:pPr>
        <w:pStyle w:val="Paragrafoelenco1"/>
        <w:numPr>
          <w:ilvl w:val="0"/>
          <w:numId w:val="18"/>
        </w:numPr>
        <w:spacing w:line="240" w:lineRule="atLeast"/>
        <w:jc w:val="both"/>
        <w:rPr>
          <w:rFonts w:ascii="Times New Roman" w:hAnsi="Times New Roman"/>
          <w:sz w:val="24"/>
          <w:szCs w:val="24"/>
          <w:lang w:val="it-IT"/>
        </w:rPr>
      </w:pPr>
      <w:r w:rsidRPr="00A348CF">
        <w:rPr>
          <w:rFonts w:ascii="Times New Roman" w:hAnsi="Times New Roman"/>
          <w:sz w:val="24"/>
          <w:szCs w:val="24"/>
          <w:lang w:val="it-IT"/>
        </w:rPr>
        <w:t>Questionari;</w:t>
      </w:r>
    </w:p>
    <w:p w:rsidR="00520A32" w:rsidRPr="00A348CF" w:rsidRDefault="00520A32" w:rsidP="00520A32">
      <w:pPr>
        <w:pStyle w:val="Paragrafoelenco1"/>
        <w:numPr>
          <w:ilvl w:val="0"/>
          <w:numId w:val="18"/>
        </w:numPr>
        <w:spacing w:line="240" w:lineRule="atLeast"/>
        <w:jc w:val="both"/>
        <w:rPr>
          <w:rFonts w:ascii="Times New Roman" w:hAnsi="Times New Roman"/>
          <w:sz w:val="24"/>
          <w:szCs w:val="24"/>
          <w:lang w:val="it-IT"/>
        </w:rPr>
      </w:pPr>
      <w:r w:rsidRPr="00A348CF">
        <w:rPr>
          <w:rFonts w:ascii="Times New Roman" w:hAnsi="Times New Roman"/>
          <w:sz w:val="24"/>
          <w:szCs w:val="24"/>
          <w:lang w:val="it-IT"/>
        </w:rPr>
        <w:t>Prove scritte soggettive (prove descrittive);</w:t>
      </w:r>
    </w:p>
    <w:p w:rsidR="00520A32" w:rsidRPr="00E95D80" w:rsidRDefault="00520A32" w:rsidP="00520A32">
      <w:pPr>
        <w:pStyle w:val="Paragrafoelenco1"/>
        <w:numPr>
          <w:ilvl w:val="0"/>
          <w:numId w:val="18"/>
        </w:numPr>
        <w:autoSpaceDE w:val="0"/>
        <w:autoSpaceDN w:val="0"/>
        <w:adjustRightInd w:val="0"/>
        <w:spacing w:line="240" w:lineRule="atLeast"/>
        <w:ind w:right="510"/>
        <w:jc w:val="both"/>
        <w:rPr>
          <w:rFonts w:eastAsia="TwCenMT"/>
          <w:color w:val="000000"/>
        </w:rPr>
      </w:pPr>
      <w:r w:rsidRPr="00A348CF">
        <w:rPr>
          <w:rFonts w:ascii="Times New Roman" w:hAnsi="Times New Roman"/>
          <w:sz w:val="24"/>
          <w:szCs w:val="24"/>
          <w:lang w:val="it-IT"/>
        </w:rPr>
        <w:t xml:space="preserve">Esercitazioni </w:t>
      </w:r>
      <w:r>
        <w:rPr>
          <w:rFonts w:ascii="Times New Roman" w:hAnsi="Times New Roman"/>
          <w:sz w:val="24"/>
          <w:szCs w:val="24"/>
          <w:lang w:val="it-IT"/>
        </w:rPr>
        <w:t>pratiche;</w:t>
      </w:r>
    </w:p>
    <w:p w:rsidR="00520A32" w:rsidRPr="00E95D80" w:rsidRDefault="00520A32" w:rsidP="00520A32">
      <w:pPr>
        <w:pStyle w:val="Paragrafoelenco1"/>
        <w:numPr>
          <w:ilvl w:val="0"/>
          <w:numId w:val="18"/>
        </w:numPr>
        <w:autoSpaceDE w:val="0"/>
        <w:autoSpaceDN w:val="0"/>
        <w:adjustRightInd w:val="0"/>
        <w:spacing w:line="240" w:lineRule="atLeast"/>
        <w:ind w:right="510"/>
        <w:jc w:val="both"/>
        <w:rPr>
          <w:rFonts w:ascii="Times New Roman" w:eastAsia="Times New Roman" w:hAnsi="Times New Roman"/>
          <w:sz w:val="24"/>
          <w:szCs w:val="20"/>
          <w:lang w:val="it-IT" w:eastAsia="it-IT"/>
        </w:rPr>
      </w:pPr>
      <w:r w:rsidRPr="00E95D80">
        <w:rPr>
          <w:rFonts w:ascii="Times New Roman" w:eastAsia="Times New Roman" w:hAnsi="Times New Roman"/>
          <w:sz w:val="24"/>
          <w:szCs w:val="20"/>
          <w:lang w:val="it-IT" w:eastAsia="it-IT"/>
        </w:rPr>
        <w:t xml:space="preserve">Compiti autentici (o di realtà): la valutazione viene estesa a nuove situazioni problema.  Ossia viene proposto, come prova di competenza, un compito autentico che pur “contestualizzato” nell’ambito operativo sperimentato, abbia caratteristiche di rielaborazione e non di riproduzione. Esso sarà successivamente valutato tramite le rubriche valutative, che rappresentano una matrice che consente di identificare, per una specifica competenza oggetto di azione formativa, il legame che si instaura tra le sue componenti” (D. </w:t>
      </w:r>
      <w:proofErr w:type="spellStart"/>
      <w:r w:rsidRPr="00E95D80">
        <w:rPr>
          <w:rFonts w:ascii="Times New Roman" w:eastAsia="Times New Roman" w:hAnsi="Times New Roman"/>
          <w:sz w:val="24"/>
          <w:szCs w:val="20"/>
          <w:lang w:val="it-IT" w:eastAsia="it-IT"/>
        </w:rPr>
        <w:t>Nicoli</w:t>
      </w:r>
      <w:proofErr w:type="spellEnd"/>
      <w:r w:rsidRPr="00E95D80">
        <w:rPr>
          <w:rFonts w:ascii="Times New Roman" w:eastAsia="Times New Roman" w:hAnsi="Times New Roman"/>
          <w:sz w:val="24"/>
          <w:szCs w:val="20"/>
          <w:lang w:val="it-IT" w:eastAsia="it-IT"/>
        </w:rPr>
        <w:t>, 2008). Essa è costituita da:</w:t>
      </w:r>
    </w:p>
    <w:p w:rsidR="00520A32" w:rsidRPr="0048512F" w:rsidRDefault="00520A32" w:rsidP="00520A32">
      <w:pPr>
        <w:numPr>
          <w:ilvl w:val="0"/>
          <w:numId w:val="17"/>
        </w:numPr>
        <w:autoSpaceDE w:val="0"/>
        <w:autoSpaceDN w:val="0"/>
        <w:adjustRightInd w:val="0"/>
        <w:ind w:left="1843" w:right="566"/>
        <w:jc w:val="both"/>
        <w:rPr>
          <w:rFonts w:eastAsia="TwCenMT"/>
          <w:color w:val="000000"/>
        </w:rPr>
      </w:pPr>
      <w:r w:rsidRPr="0048512F">
        <w:rPr>
          <w:rFonts w:eastAsia="TwCenMT"/>
          <w:i/>
          <w:iCs/>
          <w:color w:val="000000"/>
        </w:rPr>
        <w:t xml:space="preserve">Evidenze, </w:t>
      </w:r>
      <w:r w:rsidRPr="0048512F">
        <w:rPr>
          <w:rFonts w:eastAsia="TwCenMT"/>
          <w:color w:val="000000"/>
        </w:rPr>
        <w:t>ovvero i compiti e/o i comportamenti  osservabili che costituiscono il riferimento concreto della competenza, collegati a indicatori pluridimensionali di processo, atteggiamento e comportamento riconducibili a loro volta ai livelli standard dell’EQF * (</w:t>
      </w:r>
      <w:r w:rsidRPr="0048512F">
        <w:rPr>
          <w:bCs/>
        </w:rPr>
        <w:t>Quadro Europeo delle Qualifiche e dei Titoli)</w:t>
      </w:r>
      <w:r w:rsidRPr="0048512F">
        <w:rPr>
          <w:rFonts w:eastAsia="TwCenMT"/>
          <w:color w:val="000000"/>
        </w:rPr>
        <w:t>;</w:t>
      </w:r>
    </w:p>
    <w:p w:rsidR="00520A32" w:rsidRPr="0048512F" w:rsidRDefault="00520A32" w:rsidP="00520A32">
      <w:pPr>
        <w:numPr>
          <w:ilvl w:val="0"/>
          <w:numId w:val="17"/>
        </w:numPr>
        <w:autoSpaceDE w:val="0"/>
        <w:autoSpaceDN w:val="0"/>
        <w:adjustRightInd w:val="0"/>
        <w:ind w:left="1843" w:right="566"/>
        <w:jc w:val="both"/>
        <w:rPr>
          <w:rFonts w:eastAsia="TwCenMT"/>
          <w:color w:val="000000"/>
        </w:rPr>
      </w:pPr>
      <w:r w:rsidRPr="0048512F">
        <w:rPr>
          <w:rFonts w:eastAsia="TwCenMT"/>
          <w:i/>
          <w:iCs/>
          <w:color w:val="000000"/>
        </w:rPr>
        <w:lastRenderedPageBreak/>
        <w:t>livelli di padronanza espressi in gradi di autonomia (</w:t>
      </w:r>
      <w:r w:rsidRPr="0048512F">
        <w:rPr>
          <w:bCs/>
        </w:rPr>
        <w:t>base, intermedio, avanzato</w:t>
      </w:r>
      <w:r w:rsidRPr="0048512F">
        <w:rPr>
          <w:rFonts w:eastAsia="TwCenMT"/>
          <w:color w:val="000000"/>
        </w:rPr>
        <w:t>) che il discente e in grado di mettere in evidenza nello svolgere i compiti o nell’assumere i comportamenti descritti;</w:t>
      </w:r>
    </w:p>
    <w:p w:rsidR="00520A32" w:rsidRPr="0048512F" w:rsidRDefault="00520A32" w:rsidP="00520A32">
      <w:pPr>
        <w:numPr>
          <w:ilvl w:val="0"/>
          <w:numId w:val="17"/>
        </w:numPr>
        <w:autoSpaceDE w:val="0"/>
        <w:autoSpaceDN w:val="0"/>
        <w:adjustRightInd w:val="0"/>
        <w:ind w:left="1843" w:right="566"/>
        <w:jc w:val="both"/>
      </w:pPr>
      <w:r w:rsidRPr="0048512F">
        <w:rPr>
          <w:rFonts w:eastAsia="TwCenMT"/>
          <w:i/>
          <w:iCs/>
          <w:color w:val="000000"/>
        </w:rPr>
        <w:t xml:space="preserve">Conoscenze e abilità/ capacità specifiche </w:t>
      </w:r>
      <w:r w:rsidRPr="0048512F">
        <w:rPr>
          <w:rFonts w:eastAsia="TwCenMT"/>
          <w:color w:val="000000"/>
        </w:rPr>
        <w:t>del campo del sapere relativo alla competenza oggetto della rubrica.</w:t>
      </w:r>
    </w:p>
    <w:p w:rsidR="00520A32" w:rsidRDefault="00520A32" w:rsidP="00520A32">
      <w:pPr>
        <w:rPr>
          <w:b/>
        </w:rPr>
      </w:pPr>
    </w:p>
    <w:p w:rsidR="00520A32" w:rsidRDefault="00520A32" w:rsidP="00520A32">
      <w:pPr>
        <w:rPr>
          <w:b/>
        </w:rPr>
      </w:pPr>
    </w:p>
    <w:p w:rsidR="00520A32" w:rsidRDefault="00520A32" w:rsidP="00520A32">
      <w:pPr>
        <w:pStyle w:val="Default"/>
        <w:rPr>
          <w:color w:val="auto"/>
        </w:rPr>
      </w:pPr>
      <w:r>
        <w:rPr>
          <w:color w:val="auto"/>
        </w:rPr>
        <w:t>Nello specifico si fa riferimento ai criteri di verifica e valutazione definiti in seno al Collegio dei Docenti.</w:t>
      </w:r>
    </w:p>
    <w:p w:rsidR="00520A32" w:rsidRDefault="00520A32" w:rsidP="00520A32">
      <w:pPr>
        <w:pStyle w:val="Default"/>
        <w:rPr>
          <w:color w:val="auto"/>
        </w:rPr>
      </w:pPr>
    </w:p>
    <w:p w:rsidR="00520A32" w:rsidRDefault="00520A32" w:rsidP="00520A32">
      <w:pPr>
        <w:rPr>
          <w:b/>
        </w:rPr>
      </w:pPr>
    </w:p>
    <w:p w:rsidR="00EA29D4" w:rsidRDefault="00EA29D4" w:rsidP="00EA29D4">
      <w:pPr>
        <w:rPr>
          <w:b/>
        </w:rPr>
      </w:pPr>
    </w:p>
    <w:p w:rsidR="00EA29D4" w:rsidRDefault="00EA29D4" w:rsidP="00EA29D4">
      <w:pPr>
        <w:rPr>
          <w:b/>
        </w:rPr>
      </w:pPr>
    </w:p>
    <w:p w:rsidR="00EA29D4" w:rsidRDefault="00EA29D4" w:rsidP="00EA29D4">
      <w:pPr>
        <w:rPr>
          <w:b/>
        </w:rPr>
      </w:pPr>
    </w:p>
    <w:p w:rsidR="00EA29D4" w:rsidRDefault="00EA29D4" w:rsidP="00EA29D4">
      <w:pPr>
        <w:jc w:val="center"/>
        <w:outlineLvl w:val="0"/>
        <w:rPr>
          <w:b/>
        </w:rPr>
      </w:pPr>
      <w:r>
        <w:rPr>
          <w:b/>
        </w:rPr>
        <w:t xml:space="preserve">IL CONSIGLIO </w:t>
      </w:r>
      <w:proofErr w:type="spellStart"/>
      <w:r>
        <w:rPr>
          <w:b/>
        </w:rPr>
        <w:t>DI</w:t>
      </w:r>
      <w:proofErr w:type="spellEnd"/>
      <w:r>
        <w:rPr>
          <w:b/>
        </w:rPr>
        <w:t xml:space="preserve"> CLASSE</w:t>
      </w:r>
    </w:p>
    <w:p w:rsidR="00EA29D4" w:rsidRDefault="00EA29D4" w:rsidP="00EA29D4">
      <w:pPr>
        <w:jc w:val="center"/>
        <w:outlineLvl w:val="0"/>
        <w:rPr>
          <w:b/>
        </w:rPr>
      </w:pPr>
    </w:p>
    <w:tbl>
      <w:tblPr>
        <w:tblW w:w="0" w:type="auto"/>
        <w:tblBorders>
          <w:top w:val="thinThickSmallGap" w:sz="24" w:space="0" w:color="DDD9C3"/>
          <w:left w:val="thinThickSmallGap" w:sz="24" w:space="0" w:color="DDD9C3"/>
          <w:bottom w:val="thinThickSmallGap" w:sz="24" w:space="0" w:color="DDD9C3"/>
          <w:right w:val="thinThickSmallGap" w:sz="24" w:space="0" w:color="DDD9C3"/>
          <w:insideH w:val="thinThickSmallGap" w:sz="24" w:space="0" w:color="DDD9C3"/>
          <w:insideV w:val="thinThickSmallGap" w:sz="24" w:space="0" w:color="DDD9C3"/>
        </w:tblBorders>
        <w:tblLook w:val="04A0"/>
      </w:tblPr>
      <w:tblGrid>
        <w:gridCol w:w="4889"/>
        <w:gridCol w:w="4889"/>
      </w:tblGrid>
      <w:tr w:rsidR="00EA29D4" w:rsidRPr="007D79A4" w:rsidTr="005E73AC">
        <w:tc>
          <w:tcPr>
            <w:tcW w:w="4889" w:type="dxa"/>
          </w:tcPr>
          <w:p w:rsidR="00EA29D4" w:rsidRPr="007D79A4" w:rsidRDefault="0069246A" w:rsidP="005E73AC">
            <w:pPr>
              <w:jc w:val="center"/>
              <w:outlineLvl w:val="0"/>
              <w:rPr>
                <w:b/>
              </w:rPr>
            </w:pPr>
            <w:r>
              <w:rPr>
                <w:b/>
              </w:rPr>
              <w:t>ZIMMARO GIUSEPPE</w:t>
            </w:r>
          </w:p>
        </w:tc>
        <w:tc>
          <w:tcPr>
            <w:tcW w:w="4889" w:type="dxa"/>
          </w:tcPr>
          <w:p w:rsidR="00EA29D4" w:rsidRPr="007D79A4" w:rsidRDefault="00EA29D4" w:rsidP="005E73AC">
            <w:pPr>
              <w:jc w:val="center"/>
              <w:outlineLvl w:val="0"/>
              <w:rPr>
                <w:b/>
              </w:rPr>
            </w:pPr>
          </w:p>
        </w:tc>
      </w:tr>
      <w:tr w:rsidR="00EA29D4" w:rsidRPr="007D79A4" w:rsidTr="005E73AC">
        <w:tc>
          <w:tcPr>
            <w:tcW w:w="4889" w:type="dxa"/>
          </w:tcPr>
          <w:p w:rsidR="00EA29D4" w:rsidRPr="007D79A4" w:rsidRDefault="0069246A" w:rsidP="005E73AC">
            <w:pPr>
              <w:jc w:val="center"/>
              <w:outlineLvl w:val="0"/>
              <w:rPr>
                <w:b/>
              </w:rPr>
            </w:pPr>
            <w:r>
              <w:rPr>
                <w:b/>
              </w:rPr>
              <w:t>GRECO BRUNELLA</w:t>
            </w:r>
          </w:p>
        </w:tc>
        <w:tc>
          <w:tcPr>
            <w:tcW w:w="4889" w:type="dxa"/>
          </w:tcPr>
          <w:p w:rsidR="00EA29D4" w:rsidRPr="007D79A4" w:rsidRDefault="00EA29D4" w:rsidP="005E73AC">
            <w:pPr>
              <w:jc w:val="center"/>
              <w:outlineLvl w:val="0"/>
              <w:rPr>
                <w:b/>
              </w:rPr>
            </w:pPr>
          </w:p>
        </w:tc>
      </w:tr>
      <w:tr w:rsidR="00EA29D4" w:rsidRPr="007D79A4" w:rsidTr="005E73AC">
        <w:tc>
          <w:tcPr>
            <w:tcW w:w="4889" w:type="dxa"/>
          </w:tcPr>
          <w:p w:rsidR="00EA29D4" w:rsidRPr="007D79A4" w:rsidRDefault="00520A32" w:rsidP="005E73AC">
            <w:pPr>
              <w:jc w:val="center"/>
              <w:outlineLvl w:val="0"/>
              <w:rPr>
                <w:b/>
              </w:rPr>
            </w:pPr>
            <w:r>
              <w:rPr>
                <w:b/>
              </w:rPr>
              <w:t>GIARDINO T.(P</w:t>
            </w:r>
            <w:r w:rsidR="0069246A">
              <w:rPr>
                <w:b/>
              </w:rPr>
              <w:t>ALDINO)</w:t>
            </w:r>
          </w:p>
        </w:tc>
        <w:tc>
          <w:tcPr>
            <w:tcW w:w="4889" w:type="dxa"/>
          </w:tcPr>
          <w:p w:rsidR="00EA29D4" w:rsidRPr="007D79A4" w:rsidRDefault="00EA29D4" w:rsidP="005E73AC">
            <w:pPr>
              <w:jc w:val="center"/>
              <w:outlineLvl w:val="0"/>
              <w:rPr>
                <w:b/>
              </w:rPr>
            </w:pPr>
          </w:p>
        </w:tc>
      </w:tr>
      <w:tr w:rsidR="00EA29D4" w:rsidRPr="007D79A4" w:rsidTr="005E73AC">
        <w:tc>
          <w:tcPr>
            <w:tcW w:w="4889" w:type="dxa"/>
          </w:tcPr>
          <w:p w:rsidR="00EA29D4" w:rsidRPr="007D79A4" w:rsidRDefault="0069246A" w:rsidP="005E73AC">
            <w:pPr>
              <w:jc w:val="center"/>
              <w:outlineLvl w:val="0"/>
              <w:rPr>
                <w:b/>
              </w:rPr>
            </w:pPr>
            <w:r>
              <w:rPr>
                <w:b/>
              </w:rPr>
              <w:t>SACCO ROBERTA</w:t>
            </w:r>
          </w:p>
        </w:tc>
        <w:tc>
          <w:tcPr>
            <w:tcW w:w="4889" w:type="dxa"/>
          </w:tcPr>
          <w:p w:rsidR="00EA29D4" w:rsidRPr="007D79A4" w:rsidRDefault="00EA29D4" w:rsidP="005E73AC">
            <w:pPr>
              <w:jc w:val="center"/>
              <w:outlineLvl w:val="0"/>
              <w:rPr>
                <w:b/>
              </w:rPr>
            </w:pPr>
          </w:p>
        </w:tc>
      </w:tr>
      <w:tr w:rsidR="00EA29D4" w:rsidRPr="007D79A4" w:rsidTr="005E73AC">
        <w:tc>
          <w:tcPr>
            <w:tcW w:w="4889" w:type="dxa"/>
          </w:tcPr>
          <w:p w:rsidR="00EA29D4" w:rsidRPr="007D79A4" w:rsidRDefault="0069246A" w:rsidP="005E73AC">
            <w:pPr>
              <w:jc w:val="center"/>
              <w:outlineLvl w:val="0"/>
              <w:rPr>
                <w:b/>
              </w:rPr>
            </w:pPr>
            <w:r>
              <w:rPr>
                <w:b/>
              </w:rPr>
              <w:t>MAGNIFICO ROSANNA</w:t>
            </w:r>
          </w:p>
        </w:tc>
        <w:tc>
          <w:tcPr>
            <w:tcW w:w="4889" w:type="dxa"/>
          </w:tcPr>
          <w:p w:rsidR="00EA29D4" w:rsidRPr="007D79A4" w:rsidRDefault="00EA29D4" w:rsidP="005E73AC">
            <w:pPr>
              <w:jc w:val="center"/>
              <w:outlineLvl w:val="0"/>
              <w:rPr>
                <w:b/>
              </w:rPr>
            </w:pPr>
          </w:p>
        </w:tc>
      </w:tr>
      <w:tr w:rsidR="00EA29D4" w:rsidRPr="007D79A4" w:rsidTr="005E73AC">
        <w:tc>
          <w:tcPr>
            <w:tcW w:w="4889" w:type="dxa"/>
          </w:tcPr>
          <w:p w:rsidR="00EA29D4" w:rsidRPr="007D79A4" w:rsidRDefault="0069246A" w:rsidP="005E73AC">
            <w:pPr>
              <w:jc w:val="center"/>
              <w:outlineLvl w:val="0"/>
              <w:rPr>
                <w:b/>
              </w:rPr>
            </w:pPr>
            <w:r>
              <w:rPr>
                <w:b/>
              </w:rPr>
              <w:t>FORTINO ANGELA</w:t>
            </w:r>
          </w:p>
        </w:tc>
        <w:tc>
          <w:tcPr>
            <w:tcW w:w="4889" w:type="dxa"/>
          </w:tcPr>
          <w:p w:rsidR="00EA29D4" w:rsidRPr="007D79A4" w:rsidRDefault="00EA29D4" w:rsidP="005E73AC">
            <w:pPr>
              <w:jc w:val="center"/>
              <w:outlineLvl w:val="0"/>
              <w:rPr>
                <w:b/>
              </w:rPr>
            </w:pPr>
          </w:p>
        </w:tc>
      </w:tr>
      <w:tr w:rsidR="00EA29D4" w:rsidRPr="007D79A4" w:rsidTr="005E73AC">
        <w:tc>
          <w:tcPr>
            <w:tcW w:w="4889" w:type="dxa"/>
          </w:tcPr>
          <w:p w:rsidR="00EA29D4" w:rsidRPr="007D79A4" w:rsidRDefault="0069246A" w:rsidP="005E73AC">
            <w:pPr>
              <w:jc w:val="center"/>
              <w:outlineLvl w:val="0"/>
              <w:rPr>
                <w:b/>
              </w:rPr>
            </w:pPr>
            <w:r>
              <w:rPr>
                <w:b/>
              </w:rPr>
              <w:t>MANDARINO ROSA</w:t>
            </w:r>
          </w:p>
        </w:tc>
        <w:tc>
          <w:tcPr>
            <w:tcW w:w="4889" w:type="dxa"/>
          </w:tcPr>
          <w:p w:rsidR="00EA29D4" w:rsidRPr="007D79A4" w:rsidRDefault="00EA29D4" w:rsidP="005E73AC">
            <w:pPr>
              <w:jc w:val="center"/>
              <w:outlineLvl w:val="0"/>
              <w:rPr>
                <w:b/>
              </w:rPr>
            </w:pPr>
          </w:p>
        </w:tc>
      </w:tr>
      <w:tr w:rsidR="00EA29D4" w:rsidRPr="007D79A4" w:rsidTr="005E73AC">
        <w:tc>
          <w:tcPr>
            <w:tcW w:w="4889" w:type="dxa"/>
          </w:tcPr>
          <w:p w:rsidR="00EA29D4" w:rsidRPr="007D79A4" w:rsidRDefault="0069246A" w:rsidP="005E73AC">
            <w:pPr>
              <w:jc w:val="center"/>
              <w:outlineLvl w:val="0"/>
              <w:rPr>
                <w:b/>
              </w:rPr>
            </w:pPr>
            <w:r>
              <w:rPr>
                <w:b/>
              </w:rPr>
              <w:t xml:space="preserve">SERRA SIMONA </w:t>
            </w:r>
          </w:p>
        </w:tc>
        <w:tc>
          <w:tcPr>
            <w:tcW w:w="4889" w:type="dxa"/>
          </w:tcPr>
          <w:p w:rsidR="00EA29D4" w:rsidRPr="007D79A4" w:rsidRDefault="00EA29D4" w:rsidP="005E73AC">
            <w:pPr>
              <w:jc w:val="center"/>
              <w:outlineLvl w:val="0"/>
              <w:rPr>
                <w:b/>
              </w:rPr>
            </w:pPr>
          </w:p>
        </w:tc>
      </w:tr>
      <w:tr w:rsidR="00EA29D4" w:rsidRPr="007D79A4" w:rsidTr="005E73AC">
        <w:tc>
          <w:tcPr>
            <w:tcW w:w="4889" w:type="dxa"/>
          </w:tcPr>
          <w:p w:rsidR="00EA29D4" w:rsidRPr="007D79A4" w:rsidRDefault="0069246A" w:rsidP="005E73AC">
            <w:pPr>
              <w:jc w:val="center"/>
              <w:outlineLvl w:val="0"/>
              <w:rPr>
                <w:b/>
              </w:rPr>
            </w:pPr>
            <w:r>
              <w:rPr>
                <w:b/>
              </w:rPr>
              <w:t>GRANDINETTI MAURIZIO</w:t>
            </w:r>
          </w:p>
        </w:tc>
        <w:tc>
          <w:tcPr>
            <w:tcW w:w="4889" w:type="dxa"/>
          </w:tcPr>
          <w:p w:rsidR="00EA29D4" w:rsidRPr="007D79A4" w:rsidRDefault="00EA29D4" w:rsidP="005E73AC">
            <w:pPr>
              <w:jc w:val="center"/>
              <w:outlineLvl w:val="0"/>
              <w:rPr>
                <w:b/>
              </w:rPr>
            </w:pPr>
          </w:p>
        </w:tc>
      </w:tr>
      <w:tr w:rsidR="008E6CDE" w:rsidRPr="007D79A4" w:rsidTr="005E73AC">
        <w:tc>
          <w:tcPr>
            <w:tcW w:w="4889" w:type="dxa"/>
          </w:tcPr>
          <w:p w:rsidR="008E6CDE" w:rsidRDefault="008E6CDE" w:rsidP="005E73AC">
            <w:pPr>
              <w:jc w:val="center"/>
              <w:outlineLvl w:val="0"/>
              <w:rPr>
                <w:b/>
              </w:rPr>
            </w:pPr>
            <w:r>
              <w:rPr>
                <w:b/>
              </w:rPr>
              <w:t>PIRILLO MARIA CRISTINA</w:t>
            </w:r>
          </w:p>
        </w:tc>
        <w:tc>
          <w:tcPr>
            <w:tcW w:w="4889" w:type="dxa"/>
          </w:tcPr>
          <w:p w:rsidR="008E6CDE" w:rsidRPr="007D79A4" w:rsidRDefault="008E6CDE" w:rsidP="005E73AC">
            <w:pPr>
              <w:jc w:val="center"/>
              <w:outlineLvl w:val="0"/>
              <w:rPr>
                <w:b/>
              </w:rPr>
            </w:pPr>
          </w:p>
        </w:tc>
      </w:tr>
    </w:tbl>
    <w:p w:rsidR="00EA29D4" w:rsidRDefault="00EA29D4" w:rsidP="00EA29D4">
      <w:pPr>
        <w:jc w:val="center"/>
        <w:outlineLvl w:val="0"/>
        <w:rPr>
          <w:b/>
        </w:rPr>
      </w:pPr>
    </w:p>
    <w:p w:rsidR="00EA29D4" w:rsidRDefault="00EA29D4" w:rsidP="00EA29D4">
      <w:pPr>
        <w:jc w:val="center"/>
        <w:outlineLvl w:val="0"/>
        <w:rPr>
          <w:b/>
        </w:rPr>
      </w:pPr>
    </w:p>
    <w:p w:rsidR="00EA29D4" w:rsidRDefault="00EA29D4" w:rsidP="00EA29D4">
      <w:pPr>
        <w:jc w:val="center"/>
        <w:outlineLvl w:val="0"/>
        <w:rPr>
          <w:b/>
        </w:rPr>
      </w:pPr>
    </w:p>
    <w:tbl>
      <w:tblPr>
        <w:tblW w:w="0" w:type="auto"/>
        <w:tblBorders>
          <w:top w:val="thinThickSmallGap" w:sz="24" w:space="0" w:color="DDD9C3"/>
          <w:left w:val="thinThickSmallGap" w:sz="24" w:space="0" w:color="DDD9C3"/>
          <w:bottom w:val="thinThickSmallGap" w:sz="24" w:space="0" w:color="DDD9C3"/>
          <w:right w:val="thinThickSmallGap" w:sz="24" w:space="0" w:color="DDD9C3"/>
          <w:insideH w:val="thinThickSmallGap" w:sz="24" w:space="0" w:color="DDD9C3"/>
          <w:insideV w:val="thinThickSmallGap" w:sz="24" w:space="0" w:color="DDD9C3"/>
        </w:tblBorders>
        <w:tblLook w:val="04A0"/>
      </w:tblPr>
      <w:tblGrid>
        <w:gridCol w:w="5920"/>
      </w:tblGrid>
      <w:tr w:rsidR="00EA29D4" w:rsidRPr="007D79A4" w:rsidTr="005E73AC">
        <w:trPr>
          <w:trHeight w:val="259"/>
        </w:trPr>
        <w:tc>
          <w:tcPr>
            <w:tcW w:w="5920" w:type="dxa"/>
            <w:tcBorders>
              <w:top w:val="nil"/>
              <w:left w:val="nil"/>
              <w:right w:val="nil"/>
            </w:tcBorders>
          </w:tcPr>
          <w:p w:rsidR="00EA29D4" w:rsidRPr="007D79A4" w:rsidRDefault="00EA29D4" w:rsidP="005E73AC">
            <w:pPr>
              <w:rPr>
                <w:b/>
              </w:rPr>
            </w:pPr>
            <w:r w:rsidRPr="007D79A4">
              <w:rPr>
                <w:b/>
              </w:rPr>
              <w:t xml:space="preserve">IL COORDINATORE           </w:t>
            </w:r>
          </w:p>
          <w:p w:rsidR="00EA29D4" w:rsidRPr="007D79A4" w:rsidRDefault="00EA29D4" w:rsidP="005E73AC">
            <w:pPr>
              <w:jc w:val="center"/>
              <w:rPr>
                <w:b/>
              </w:rPr>
            </w:pPr>
          </w:p>
        </w:tc>
      </w:tr>
      <w:tr w:rsidR="00EA29D4" w:rsidRPr="007D79A4" w:rsidTr="005E73AC">
        <w:tc>
          <w:tcPr>
            <w:tcW w:w="5920" w:type="dxa"/>
          </w:tcPr>
          <w:p w:rsidR="00EA29D4" w:rsidRPr="007D79A4" w:rsidRDefault="00EA29D4" w:rsidP="005E73AC">
            <w:pPr>
              <w:jc w:val="center"/>
              <w:rPr>
                <w:b/>
              </w:rPr>
            </w:pPr>
          </w:p>
          <w:p w:rsidR="00EA29D4" w:rsidRPr="007D79A4" w:rsidRDefault="006E384F" w:rsidP="005E73AC">
            <w:pPr>
              <w:jc w:val="center"/>
              <w:rPr>
                <w:b/>
              </w:rPr>
            </w:pPr>
            <w:r>
              <w:rPr>
                <w:b/>
              </w:rPr>
              <w:t>ZIMMARO GIUSEPPE</w:t>
            </w:r>
          </w:p>
        </w:tc>
      </w:tr>
    </w:tbl>
    <w:p w:rsidR="00EA29D4" w:rsidRDefault="00EA29D4" w:rsidP="00EA29D4">
      <w:pPr>
        <w:jc w:val="center"/>
        <w:rPr>
          <w:b/>
        </w:rPr>
      </w:pPr>
    </w:p>
    <w:p w:rsidR="00EA29D4" w:rsidRDefault="00EA29D4" w:rsidP="00EA29D4">
      <w:pPr>
        <w:rPr>
          <w:b/>
        </w:rPr>
      </w:pPr>
    </w:p>
    <w:p w:rsidR="00EA29D4" w:rsidRDefault="00EA29D4" w:rsidP="00EA29D4">
      <w:pPr>
        <w:tabs>
          <w:tab w:val="left" w:pos="8475"/>
        </w:tabs>
      </w:pPr>
    </w:p>
    <w:p w:rsidR="00EA29D4" w:rsidRDefault="00EA29D4" w:rsidP="00EA29D4">
      <w:pPr>
        <w:tabs>
          <w:tab w:val="left" w:pos="8475"/>
        </w:tabs>
      </w:pPr>
    </w:p>
    <w:p w:rsidR="00EA29D4" w:rsidRDefault="00EA29D4" w:rsidP="00EA29D4">
      <w:pPr>
        <w:tabs>
          <w:tab w:val="left" w:pos="8475"/>
        </w:tabs>
      </w:pPr>
    </w:p>
    <w:p w:rsidR="00EA29D4" w:rsidRDefault="00EA29D4" w:rsidP="00EA29D4">
      <w:pPr>
        <w:tabs>
          <w:tab w:val="left" w:pos="8475"/>
        </w:tabs>
      </w:pPr>
    </w:p>
    <w:p w:rsidR="00EA29D4" w:rsidRDefault="00EA29D4" w:rsidP="00EA29D4">
      <w:pPr>
        <w:tabs>
          <w:tab w:val="left" w:pos="8475"/>
        </w:tabs>
      </w:pPr>
    </w:p>
    <w:p w:rsidR="00EA29D4" w:rsidRDefault="00EA29D4" w:rsidP="00EA29D4">
      <w:pPr>
        <w:tabs>
          <w:tab w:val="left" w:pos="8475"/>
        </w:tabs>
      </w:pPr>
    </w:p>
    <w:p w:rsidR="00EA29D4" w:rsidRDefault="00EA29D4" w:rsidP="00EA29D4">
      <w:pPr>
        <w:tabs>
          <w:tab w:val="left" w:pos="8475"/>
        </w:tabs>
      </w:pPr>
    </w:p>
    <w:p w:rsidR="00EA29D4" w:rsidRDefault="00EA29D4" w:rsidP="00EA29D4">
      <w:pPr>
        <w:tabs>
          <w:tab w:val="left" w:pos="8475"/>
        </w:tabs>
      </w:pPr>
    </w:p>
    <w:p w:rsidR="00EA29D4" w:rsidRDefault="00EA29D4" w:rsidP="00EA29D4">
      <w:pPr>
        <w:tabs>
          <w:tab w:val="left" w:pos="8475"/>
        </w:tabs>
      </w:pPr>
    </w:p>
    <w:p w:rsidR="00EA29D4" w:rsidRDefault="00EA29D4" w:rsidP="00EA29D4">
      <w:pPr>
        <w:tabs>
          <w:tab w:val="left" w:pos="8475"/>
        </w:tabs>
      </w:pPr>
    </w:p>
    <w:p w:rsidR="00777981" w:rsidRDefault="00777981" w:rsidP="00EA29D4">
      <w:pPr>
        <w:tabs>
          <w:tab w:val="left" w:pos="8475"/>
        </w:tabs>
      </w:pPr>
    </w:p>
    <w:p w:rsidR="00777981" w:rsidRPr="00777981" w:rsidRDefault="00777981" w:rsidP="00777981"/>
    <w:p w:rsidR="00777981" w:rsidRPr="00777981" w:rsidRDefault="00777981" w:rsidP="00777981"/>
    <w:p w:rsidR="00777981" w:rsidRPr="00777981" w:rsidRDefault="00777981" w:rsidP="00777981"/>
    <w:p w:rsidR="00777981" w:rsidRPr="00777981" w:rsidRDefault="00777981" w:rsidP="00777981"/>
    <w:p w:rsidR="00777981" w:rsidRDefault="00777981" w:rsidP="00777981">
      <w:pPr>
        <w:tabs>
          <w:tab w:val="left" w:pos="5820"/>
        </w:tabs>
        <w:sectPr w:rsidR="00777981" w:rsidSect="000E1EBC">
          <w:pgSz w:w="11906" w:h="16838"/>
          <w:pgMar w:top="851" w:right="1134" w:bottom="1134" w:left="1134" w:header="708" w:footer="708" w:gutter="0"/>
          <w:cols w:space="708"/>
          <w:docGrid w:linePitch="360"/>
        </w:sectPr>
      </w:pPr>
    </w:p>
    <w:p w:rsidR="00777981" w:rsidRPr="00777981" w:rsidRDefault="00777981" w:rsidP="00DF3202"/>
    <w:sectPr w:rsidR="00777981" w:rsidRPr="00777981" w:rsidSect="006E384F">
      <w:pgSz w:w="16838" w:h="11906" w:orient="landscape"/>
      <w:pgMar w:top="567"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7F" w:rsidRDefault="006B287F" w:rsidP="00520A32">
      <w:r>
        <w:separator/>
      </w:r>
    </w:p>
  </w:endnote>
  <w:endnote w:type="continuationSeparator" w:id="0">
    <w:p w:rsidR="006B287F" w:rsidRDefault="006B287F" w:rsidP="00520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wCen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7F" w:rsidRDefault="006B287F" w:rsidP="00520A32">
      <w:r>
        <w:separator/>
      </w:r>
    </w:p>
  </w:footnote>
  <w:footnote w:type="continuationSeparator" w:id="0">
    <w:p w:rsidR="006B287F" w:rsidRDefault="006B287F" w:rsidP="00520A32">
      <w:r>
        <w:continuationSeparator/>
      </w:r>
    </w:p>
  </w:footnote>
  <w:footnote w:id="1">
    <w:p w:rsidR="00520A32" w:rsidRDefault="00520A32" w:rsidP="00520A32"/>
    <w:p w:rsidR="00520A32" w:rsidRDefault="00520A32" w:rsidP="00520A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71EF"/>
    <w:multiLevelType w:val="hybridMultilevel"/>
    <w:tmpl w:val="BE1489B0"/>
    <w:lvl w:ilvl="0" w:tplc="BDD894BE">
      <w:numFmt w:val="bullet"/>
      <w:lvlText w:val="•"/>
      <w:lvlJc w:val="left"/>
      <w:pPr>
        <w:ind w:left="915" w:hanging="555"/>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12371D"/>
    <w:multiLevelType w:val="hybridMultilevel"/>
    <w:tmpl w:val="1C2291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B985DE4"/>
    <w:multiLevelType w:val="hybridMultilevel"/>
    <w:tmpl w:val="7CF2B9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1F0AF5"/>
    <w:multiLevelType w:val="singleLevel"/>
    <w:tmpl w:val="C1509826"/>
    <w:lvl w:ilvl="0">
      <w:start w:val="2"/>
      <w:numFmt w:val="bullet"/>
      <w:lvlText w:val=""/>
      <w:lvlJc w:val="left"/>
      <w:pPr>
        <w:tabs>
          <w:tab w:val="num" w:pos="644"/>
        </w:tabs>
        <w:ind w:left="644" w:hanging="360"/>
      </w:pPr>
      <w:rPr>
        <w:rFonts w:ascii="Wingdings" w:hAnsi="Wingdings" w:hint="default"/>
      </w:rPr>
    </w:lvl>
  </w:abstractNum>
  <w:abstractNum w:abstractNumId="4">
    <w:nsid w:val="1C8257F0"/>
    <w:multiLevelType w:val="hybridMultilevel"/>
    <w:tmpl w:val="DAB87E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F484208"/>
    <w:multiLevelType w:val="hybridMultilevel"/>
    <w:tmpl w:val="E96A0D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110B9F"/>
    <w:multiLevelType w:val="hybridMultilevel"/>
    <w:tmpl w:val="E33AE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A53053"/>
    <w:multiLevelType w:val="hybridMultilevel"/>
    <w:tmpl w:val="2EAA8408"/>
    <w:lvl w:ilvl="0" w:tplc="FFFFFFFF">
      <w:start w:val="1"/>
      <w:numFmt w:val="upp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4EA6C98"/>
    <w:multiLevelType w:val="multilevel"/>
    <w:tmpl w:val="E252F3C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A57F6D"/>
    <w:multiLevelType w:val="hybridMultilevel"/>
    <w:tmpl w:val="005073F8"/>
    <w:lvl w:ilvl="0" w:tplc="04100001">
      <w:start w:val="1"/>
      <w:numFmt w:val="bullet"/>
      <w:lvlText w:val=""/>
      <w:lvlJc w:val="left"/>
      <w:pPr>
        <w:ind w:left="940" w:hanging="360"/>
      </w:pPr>
      <w:rPr>
        <w:rFonts w:ascii="Symbol" w:hAnsi="Symbol" w:hint="default"/>
      </w:rPr>
    </w:lvl>
    <w:lvl w:ilvl="1" w:tplc="04100003">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10">
    <w:nsid w:val="3021287B"/>
    <w:multiLevelType w:val="hybridMultilevel"/>
    <w:tmpl w:val="42229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68A1616"/>
    <w:multiLevelType w:val="hybridMultilevel"/>
    <w:tmpl w:val="0B201D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3444D0"/>
    <w:multiLevelType w:val="hybridMultilevel"/>
    <w:tmpl w:val="501C97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D2F3C3B"/>
    <w:multiLevelType w:val="hybridMultilevel"/>
    <w:tmpl w:val="7FA453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E9B478A"/>
    <w:multiLevelType w:val="hybridMultilevel"/>
    <w:tmpl w:val="7A4C50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26538ED"/>
    <w:multiLevelType w:val="hybridMultilevel"/>
    <w:tmpl w:val="D3E493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2A07989"/>
    <w:multiLevelType w:val="hybridMultilevel"/>
    <w:tmpl w:val="727EF06A"/>
    <w:lvl w:ilvl="0" w:tplc="04100015">
      <w:start w:val="1"/>
      <w:numFmt w:val="upp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7">
    <w:nsid w:val="535E0249"/>
    <w:multiLevelType w:val="hybridMultilevel"/>
    <w:tmpl w:val="C964B1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744024E"/>
    <w:multiLevelType w:val="hybridMultilevel"/>
    <w:tmpl w:val="DC425C58"/>
    <w:lvl w:ilvl="0" w:tplc="09706492">
      <w:start w:val="1"/>
      <w:numFmt w:val="decimal"/>
      <w:lvlText w:val="%1."/>
      <w:lvlJc w:val="left"/>
      <w:pPr>
        <w:tabs>
          <w:tab w:val="num" w:pos="720"/>
        </w:tabs>
        <w:ind w:left="720" w:hanging="360"/>
      </w:pPr>
      <w:rPr>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C946BA4"/>
    <w:multiLevelType w:val="multilevel"/>
    <w:tmpl w:val="6926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D170612"/>
    <w:multiLevelType w:val="hybridMultilevel"/>
    <w:tmpl w:val="36049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3BD1E75"/>
    <w:multiLevelType w:val="hybridMultilevel"/>
    <w:tmpl w:val="284C5B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7BF6353"/>
    <w:multiLevelType w:val="hybridMultilevel"/>
    <w:tmpl w:val="02DE5EB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nsid w:val="67CF366D"/>
    <w:multiLevelType w:val="hybridMultilevel"/>
    <w:tmpl w:val="773A8E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C22B33"/>
    <w:multiLevelType w:val="hybridMultilevel"/>
    <w:tmpl w:val="FFD42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14D5C1A"/>
    <w:multiLevelType w:val="singleLevel"/>
    <w:tmpl w:val="C1509826"/>
    <w:lvl w:ilvl="0">
      <w:start w:val="2"/>
      <w:numFmt w:val="bullet"/>
      <w:lvlText w:val=""/>
      <w:lvlJc w:val="left"/>
      <w:pPr>
        <w:tabs>
          <w:tab w:val="num" w:pos="644"/>
        </w:tabs>
        <w:ind w:left="644" w:hanging="360"/>
      </w:pPr>
      <w:rPr>
        <w:rFonts w:ascii="Wingdings" w:hAnsi="Wingdings" w:hint="default"/>
      </w:rPr>
    </w:lvl>
  </w:abstractNum>
  <w:abstractNum w:abstractNumId="26">
    <w:nsid w:val="77280F4F"/>
    <w:multiLevelType w:val="multilevel"/>
    <w:tmpl w:val="EE665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12"/>
  </w:num>
  <w:num w:numId="3">
    <w:abstractNumId w:val="6"/>
  </w:num>
  <w:num w:numId="4">
    <w:abstractNumId w:val="7"/>
  </w:num>
  <w:num w:numId="5">
    <w:abstractNumId w:val="15"/>
  </w:num>
  <w:num w:numId="6">
    <w:abstractNumId w:val="1"/>
  </w:num>
  <w:num w:numId="7">
    <w:abstractNumId w:val="13"/>
  </w:num>
  <w:num w:numId="8">
    <w:abstractNumId w:val="8"/>
  </w:num>
  <w:num w:numId="9">
    <w:abstractNumId w:val="4"/>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num>
  <w:num w:numId="13">
    <w:abstractNumId w:val="20"/>
  </w:num>
  <w:num w:numId="14">
    <w:abstractNumId w:val="16"/>
  </w:num>
  <w:num w:numId="15">
    <w:abstractNumId w:val="0"/>
  </w:num>
  <w:num w:numId="16">
    <w:abstractNumId w:val="24"/>
  </w:num>
  <w:num w:numId="17">
    <w:abstractNumId w:val="14"/>
  </w:num>
  <w:num w:numId="18">
    <w:abstractNumId w:val="10"/>
  </w:num>
  <w:num w:numId="19">
    <w:abstractNumId w:val="9"/>
  </w:num>
  <w:num w:numId="20">
    <w:abstractNumId w:val="25"/>
  </w:num>
  <w:num w:numId="21">
    <w:abstractNumId w:val="3"/>
  </w:num>
  <w:num w:numId="22">
    <w:abstractNumId w:val="11"/>
  </w:num>
  <w:num w:numId="23">
    <w:abstractNumId w:val="21"/>
  </w:num>
  <w:num w:numId="24">
    <w:abstractNumId w:val="2"/>
  </w:num>
  <w:num w:numId="25">
    <w:abstractNumId w:val="5"/>
  </w:num>
  <w:num w:numId="26">
    <w:abstractNumId w:val="17"/>
  </w:num>
  <w:num w:numId="27">
    <w:abstractNumId w:val="2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53D0D"/>
    <w:rsid w:val="00021510"/>
    <w:rsid w:val="0003144B"/>
    <w:rsid w:val="00032FC6"/>
    <w:rsid w:val="0005066D"/>
    <w:rsid w:val="00052C1F"/>
    <w:rsid w:val="00053D0D"/>
    <w:rsid w:val="00061EEB"/>
    <w:rsid w:val="000815C7"/>
    <w:rsid w:val="00096DB1"/>
    <w:rsid w:val="000A53BF"/>
    <w:rsid w:val="000E1EBC"/>
    <w:rsid w:val="000E6CF8"/>
    <w:rsid w:val="00112255"/>
    <w:rsid w:val="0013198C"/>
    <w:rsid w:val="001946E9"/>
    <w:rsid w:val="001D38E1"/>
    <w:rsid w:val="001E18DA"/>
    <w:rsid w:val="00202980"/>
    <w:rsid w:val="002065DB"/>
    <w:rsid w:val="002157E3"/>
    <w:rsid w:val="00242484"/>
    <w:rsid w:val="0024727C"/>
    <w:rsid w:val="002A4F07"/>
    <w:rsid w:val="002D6290"/>
    <w:rsid w:val="002E5499"/>
    <w:rsid w:val="0035779E"/>
    <w:rsid w:val="003837E4"/>
    <w:rsid w:val="0041577F"/>
    <w:rsid w:val="004A0F9A"/>
    <w:rsid w:val="004E7E95"/>
    <w:rsid w:val="0051408A"/>
    <w:rsid w:val="00520A32"/>
    <w:rsid w:val="00542604"/>
    <w:rsid w:val="005866B1"/>
    <w:rsid w:val="005C281B"/>
    <w:rsid w:val="005E73AC"/>
    <w:rsid w:val="0060248F"/>
    <w:rsid w:val="00634C30"/>
    <w:rsid w:val="006570CA"/>
    <w:rsid w:val="00674B35"/>
    <w:rsid w:val="0069246A"/>
    <w:rsid w:val="00693DFF"/>
    <w:rsid w:val="0069670C"/>
    <w:rsid w:val="006B287F"/>
    <w:rsid w:val="006E384F"/>
    <w:rsid w:val="00711664"/>
    <w:rsid w:val="0071326B"/>
    <w:rsid w:val="007369A5"/>
    <w:rsid w:val="00772D61"/>
    <w:rsid w:val="00777981"/>
    <w:rsid w:val="007815E2"/>
    <w:rsid w:val="007943AE"/>
    <w:rsid w:val="007A792A"/>
    <w:rsid w:val="007B2106"/>
    <w:rsid w:val="007E0F55"/>
    <w:rsid w:val="008071FE"/>
    <w:rsid w:val="00850E9A"/>
    <w:rsid w:val="00885EB9"/>
    <w:rsid w:val="008A0608"/>
    <w:rsid w:val="008A4DB7"/>
    <w:rsid w:val="008B680D"/>
    <w:rsid w:val="008D301F"/>
    <w:rsid w:val="008E6CDE"/>
    <w:rsid w:val="008F3769"/>
    <w:rsid w:val="0091417F"/>
    <w:rsid w:val="00916420"/>
    <w:rsid w:val="009405C1"/>
    <w:rsid w:val="00955F0C"/>
    <w:rsid w:val="00974DEA"/>
    <w:rsid w:val="00985C30"/>
    <w:rsid w:val="009C4D38"/>
    <w:rsid w:val="009D5E35"/>
    <w:rsid w:val="00A11F35"/>
    <w:rsid w:val="00A95E52"/>
    <w:rsid w:val="00B21B4B"/>
    <w:rsid w:val="00BA794F"/>
    <w:rsid w:val="00C5301C"/>
    <w:rsid w:val="00C62901"/>
    <w:rsid w:val="00C66C52"/>
    <w:rsid w:val="00C729D8"/>
    <w:rsid w:val="00CA06EB"/>
    <w:rsid w:val="00CD1DB2"/>
    <w:rsid w:val="00CD5851"/>
    <w:rsid w:val="00D23841"/>
    <w:rsid w:val="00D77E91"/>
    <w:rsid w:val="00D82886"/>
    <w:rsid w:val="00D961C1"/>
    <w:rsid w:val="00DD707D"/>
    <w:rsid w:val="00DE3054"/>
    <w:rsid w:val="00DF3202"/>
    <w:rsid w:val="00E44A30"/>
    <w:rsid w:val="00E77731"/>
    <w:rsid w:val="00EA29D4"/>
    <w:rsid w:val="00EA6478"/>
    <w:rsid w:val="00EB2580"/>
    <w:rsid w:val="00EE03A6"/>
    <w:rsid w:val="00F04AD7"/>
    <w:rsid w:val="00F84823"/>
    <w:rsid w:val="00FC4AB0"/>
    <w:rsid w:val="00FF32CA"/>
    <w:rsid w:val="00FF7A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rules v:ext="edit">
        <o:r id="V:Rule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1C1"/>
    <w:rPr>
      <w:sz w:val="24"/>
      <w:szCs w:val="24"/>
    </w:rPr>
  </w:style>
  <w:style w:type="paragraph" w:styleId="Titolo1">
    <w:name w:val="heading 1"/>
    <w:basedOn w:val="Normale"/>
    <w:next w:val="Normale"/>
    <w:qFormat/>
    <w:rsid w:val="00D961C1"/>
    <w:pPr>
      <w:keepNext/>
      <w:spacing w:before="240" w:after="60"/>
      <w:outlineLvl w:val="0"/>
    </w:pPr>
    <w:rPr>
      <w:rFonts w:ascii="Arial" w:eastAsia="Times" w:hAnsi="Arial" w:cs="Arial"/>
      <w:b/>
      <w:bCs/>
      <w:kern w:val="32"/>
      <w:sz w:val="32"/>
      <w:szCs w:val="32"/>
    </w:rPr>
  </w:style>
  <w:style w:type="paragraph" w:styleId="Titolo2">
    <w:name w:val="heading 2"/>
    <w:basedOn w:val="Normale"/>
    <w:next w:val="Normale"/>
    <w:qFormat/>
    <w:rsid w:val="00D961C1"/>
    <w:pPr>
      <w:keepNext/>
      <w:spacing w:before="240" w:after="60"/>
      <w:outlineLvl w:val="1"/>
    </w:pPr>
    <w:rPr>
      <w:rFonts w:ascii="Arial" w:eastAsia="Times" w:hAnsi="Arial" w:cs="Arial"/>
      <w:b/>
      <w:bCs/>
      <w:i/>
      <w:iCs/>
      <w:sz w:val="28"/>
      <w:szCs w:val="28"/>
    </w:rPr>
  </w:style>
  <w:style w:type="paragraph" w:styleId="Titolo3">
    <w:name w:val="heading 3"/>
    <w:basedOn w:val="Normale"/>
    <w:next w:val="Normale"/>
    <w:uiPriority w:val="9"/>
    <w:qFormat/>
    <w:rsid w:val="00D961C1"/>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D961C1"/>
    <w:pPr>
      <w:keepNext/>
      <w:tabs>
        <w:tab w:val="left" w:pos="2240"/>
      </w:tabs>
      <w:jc w:val="center"/>
      <w:outlineLvl w:val="3"/>
    </w:pPr>
    <w:rPr>
      <w:sz w:val="36"/>
    </w:rPr>
  </w:style>
  <w:style w:type="paragraph" w:styleId="Titolo6">
    <w:name w:val="heading 6"/>
    <w:basedOn w:val="Normale"/>
    <w:next w:val="Normale"/>
    <w:qFormat/>
    <w:rsid w:val="00D961C1"/>
    <w:pPr>
      <w:spacing w:before="240" w:after="60"/>
      <w:outlineLvl w:val="5"/>
    </w:pPr>
    <w:rPr>
      <w:rFonts w:eastAsia="Times"/>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0E1EBC"/>
    <w:rPr>
      <w:sz w:val="36"/>
      <w:szCs w:val="24"/>
    </w:rPr>
  </w:style>
  <w:style w:type="paragraph" w:customStyle="1" w:styleId="Default">
    <w:name w:val="Default"/>
    <w:rsid w:val="00D961C1"/>
    <w:pPr>
      <w:autoSpaceDE w:val="0"/>
      <w:autoSpaceDN w:val="0"/>
      <w:adjustRightInd w:val="0"/>
    </w:pPr>
    <w:rPr>
      <w:color w:val="000000"/>
      <w:sz w:val="24"/>
      <w:szCs w:val="24"/>
    </w:rPr>
  </w:style>
  <w:style w:type="character" w:customStyle="1" w:styleId="Titolo3Carattere">
    <w:name w:val="Titolo 3 Carattere"/>
    <w:uiPriority w:val="9"/>
    <w:rsid w:val="00D961C1"/>
    <w:rPr>
      <w:rFonts w:ascii="Cambria" w:hAnsi="Cambria"/>
      <w:b/>
      <w:bCs/>
      <w:noProof w:val="0"/>
      <w:sz w:val="26"/>
      <w:szCs w:val="26"/>
      <w:lang w:val="it-IT" w:eastAsia="it-IT" w:bidi="ar-SA"/>
    </w:rPr>
  </w:style>
  <w:style w:type="paragraph" w:styleId="Titolo">
    <w:name w:val="Title"/>
    <w:basedOn w:val="Normale"/>
    <w:qFormat/>
    <w:rsid w:val="00D961C1"/>
    <w:pPr>
      <w:ind w:left="851" w:right="1133" w:hanging="284"/>
      <w:jc w:val="center"/>
    </w:pPr>
    <w:rPr>
      <w:sz w:val="56"/>
      <w:szCs w:val="20"/>
    </w:rPr>
  </w:style>
  <w:style w:type="character" w:customStyle="1" w:styleId="TitoloCarattere">
    <w:name w:val="Titolo Carattere"/>
    <w:rsid w:val="00D961C1"/>
    <w:rPr>
      <w:noProof w:val="0"/>
      <w:sz w:val="56"/>
      <w:lang w:val="it-IT" w:eastAsia="it-IT" w:bidi="ar-SA"/>
    </w:rPr>
  </w:style>
  <w:style w:type="paragraph" w:styleId="Sottotitolo">
    <w:name w:val="Subtitle"/>
    <w:basedOn w:val="Normale"/>
    <w:qFormat/>
    <w:rsid w:val="00D961C1"/>
    <w:pPr>
      <w:ind w:right="1274"/>
      <w:jc w:val="center"/>
    </w:pPr>
    <w:rPr>
      <w:rFonts w:ascii="Garamond" w:hAnsi="Garamond"/>
      <w:sz w:val="36"/>
      <w:szCs w:val="20"/>
    </w:rPr>
  </w:style>
  <w:style w:type="character" w:customStyle="1" w:styleId="SottotitoloCarattere">
    <w:name w:val="Sottotitolo Carattere"/>
    <w:rsid w:val="00D961C1"/>
    <w:rPr>
      <w:rFonts w:ascii="Garamond" w:hAnsi="Garamond"/>
      <w:noProof w:val="0"/>
      <w:sz w:val="36"/>
      <w:lang w:val="it-IT" w:eastAsia="it-IT" w:bidi="ar-SA"/>
    </w:rPr>
  </w:style>
  <w:style w:type="paragraph" w:styleId="Intestazione">
    <w:name w:val="header"/>
    <w:basedOn w:val="Normale"/>
    <w:link w:val="IntestazioneCarattere"/>
    <w:semiHidden/>
    <w:rsid w:val="00D961C1"/>
    <w:pPr>
      <w:tabs>
        <w:tab w:val="center" w:pos="4819"/>
        <w:tab w:val="right" w:pos="9638"/>
      </w:tabs>
    </w:pPr>
    <w:rPr>
      <w:rFonts w:ascii="Arial" w:hAnsi="Arial"/>
      <w:szCs w:val="20"/>
    </w:rPr>
  </w:style>
  <w:style w:type="character" w:customStyle="1" w:styleId="IntestazioneCarattere">
    <w:name w:val="Intestazione Carattere"/>
    <w:basedOn w:val="Carpredefinitoparagrafo"/>
    <w:link w:val="Intestazione"/>
    <w:semiHidden/>
    <w:rsid w:val="00D23841"/>
    <w:rPr>
      <w:rFonts w:ascii="Arial" w:hAnsi="Arial"/>
      <w:sz w:val="24"/>
    </w:rPr>
  </w:style>
  <w:style w:type="character" w:styleId="Collegamentoipertestuale">
    <w:name w:val="Hyperlink"/>
    <w:semiHidden/>
    <w:rsid w:val="00D961C1"/>
    <w:rPr>
      <w:color w:val="0000FF"/>
      <w:u w:val="single"/>
    </w:rPr>
  </w:style>
  <w:style w:type="table" w:styleId="Grigliatabella">
    <w:name w:val="Table Grid"/>
    <w:basedOn w:val="Tabellanormale"/>
    <w:uiPriority w:val="59"/>
    <w:rsid w:val="000E1E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Carpredefinitoparagrafo"/>
    <w:rsid w:val="002E5499"/>
  </w:style>
  <w:style w:type="paragraph" w:styleId="Corpodeltesto">
    <w:name w:val="Body Text"/>
    <w:basedOn w:val="Normale"/>
    <w:link w:val="CorpodeltestoCarattere"/>
    <w:semiHidden/>
    <w:rsid w:val="00EA29D4"/>
    <w:pPr>
      <w:jc w:val="both"/>
    </w:pPr>
    <w:rPr>
      <w:rFonts w:ascii="Comic Sans MS" w:hAnsi="Comic Sans MS"/>
      <w:sz w:val="22"/>
    </w:rPr>
  </w:style>
  <w:style w:type="character" w:customStyle="1" w:styleId="CorpodeltestoCarattere">
    <w:name w:val="Corpo del testo Carattere"/>
    <w:basedOn w:val="Carpredefinitoparagrafo"/>
    <w:link w:val="Corpodeltesto"/>
    <w:semiHidden/>
    <w:rsid w:val="00EA29D4"/>
    <w:rPr>
      <w:rFonts w:ascii="Comic Sans MS" w:hAnsi="Comic Sans MS"/>
      <w:sz w:val="22"/>
      <w:szCs w:val="24"/>
    </w:rPr>
  </w:style>
  <w:style w:type="character" w:styleId="Enfasigrassetto">
    <w:name w:val="Strong"/>
    <w:basedOn w:val="Carpredefinitoparagrafo"/>
    <w:uiPriority w:val="22"/>
    <w:qFormat/>
    <w:rsid w:val="00EA29D4"/>
    <w:rPr>
      <w:b/>
      <w:bCs/>
    </w:rPr>
  </w:style>
  <w:style w:type="paragraph" w:styleId="Mappadocumento">
    <w:name w:val="Document Map"/>
    <w:basedOn w:val="Normale"/>
    <w:link w:val="MappadocumentoCarattere"/>
    <w:uiPriority w:val="99"/>
    <w:semiHidden/>
    <w:unhideWhenUsed/>
    <w:rsid w:val="00EA29D4"/>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EA29D4"/>
    <w:rPr>
      <w:rFonts w:ascii="Tahoma" w:hAnsi="Tahoma" w:cs="Tahoma"/>
      <w:sz w:val="16"/>
      <w:szCs w:val="16"/>
    </w:rPr>
  </w:style>
  <w:style w:type="paragraph" w:styleId="Paragrafoelenco">
    <w:name w:val="List Paragraph"/>
    <w:basedOn w:val="Normale"/>
    <w:uiPriority w:val="34"/>
    <w:qFormat/>
    <w:rsid w:val="00EA29D4"/>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F848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4823"/>
    <w:rPr>
      <w:rFonts w:ascii="Tahoma" w:hAnsi="Tahoma" w:cs="Tahoma"/>
      <w:sz w:val="16"/>
      <w:szCs w:val="16"/>
    </w:rPr>
  </w:style>
  <w:style w:type="paragraph" w:styleId="NormaleWeb">
    <w:name w:val="Normal (Web)"/>
    <w:basedOn w:val="Normale"/>
    <w:uiPriority w:val="99"/>
    <w:unhideWhenUsed/>
    <w:rsid w:val="00DE3054"/>
    <w:pPr>
      <w:spacing w:before="100" w:beforeAutospacing="1" w:after="100" w:afterAutospacing="1"/>
    </w:pPr>
  </w:style>
  <w:style w:type="paragraph" w:customStyle="1" w:styleId="Paragrafoelenco1">
    <w:name w:val="Paragrafo elenco1"/>
    <w:basedOn w:val="Normale"/>
    <w:rsid w:val="00520A32"/>
    <w:pPr>
      <w:spacing w:after="200" w:line="276" w:lineRule="auto"/>
      <w:ind w:left="720"/>
      <w:contextualSpacing/>
    </w:pPr>
    <w:rPr>
      <w:rFonts w:ascii="Calibri" w:eastAsia="Calibri" w:hAnsi="Calibri"/>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114909900">
      <w:bodyDiv w:val="1"/>
      <w:marLeft w:val="0"/>
      <w:marRight w:val="0"/>
      <w:marTop w:val="0"/>
      <w:marBottom w:val="0"/>
      <w:divBdr>
        <w:top w:val="none" w:sz="0" w:space="0" w:color="auto"/>
        <w:left w:val="none" w:sz="0" w:space="0" w:color="auto"/>
        <w:bottom w:val="none" w:sz="0" w:space="0" w:color="auto"/>
        <w:right w:val="none" w:sz="0" w:space="0" w:color="auto"/>
      </w:divBdr>
    </w:div>
    <w:div w:id="165356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www.unical.it/portale/orientamento/enterunical/openda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unical.it/portale/orientamento/enterunical/summerschool/" TargetMode="External"/><Relationship Id="rId2" Type="http://schemas.openxmlformats.org/officeDocument/2006/relationships/styles" Target="styles.xml"/><Relationship Id="rId16" Type="http://schemas.openxmlformats.org/officeDocument/2006/relationships/hyperlink" Target="http://www.unical.it/portale/orientamento/enterunical/summerschool/" TargetMode="External"/><Relationship Id="rId20" Type="http://schemas.openxmlformats.org/officeDocument/2006/relationships/hyperlink" Target="http://www.unical.it/portale/orientamento/enterunical/tipres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unical.it/portale/orientamento/enterunical/scuole/" TargetMode="External"/><Relationship Id="rId10" Type="http://schemas.openxmlformats.org/officeDocument/2006/relationships/image" Target="media/image4.jpeg"/><Relationship Id="rId19" Type="http://schemas.openxmlformats.org/officeDocument/2006/relationships/hyperlink" Target="http://www.unical.it/portale/orientamento/enterunical/tiprescamp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nical.it/portale/orientamento/enterunical/giornate/"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3910</Words>
  <Characters>27407</Characters>
  <Application>Microsoft Office Word</Application>
  <DocSecurity>0</DocSecurity>
  <Lines>228</Lines>
  <Paragraphs>62</Paragraphs>
  <ScaleCrop>false</ScaleCrop>
  <HeadingPairs>
    <vt:vector size="2" baseType="variant">
      <vt:variant>
        <vt:lpstr>Titolo</vt:lpstr>
      </vt:variant>
      <vt:variant>
        <vt:i4>1</vt:i4>
      </vt:variant>
    </vt:vector>
  </HeadingPairs>
  <TitlesOfParts>
    <vt:vector size="1" baseType="lpstr">
      <vt:lpstr>ISTITUTO COMPRENSIVO</vt:lpstr>
    </vt:vector>
  </TitlesOfParts>
  <Company/>
  <LinksUpToDate>false</LinksUpToDate>
  <CharactersWithSpaces>31255</CharactersWithSpaces>
  <SharedDoc>false</SharedDoc>
  <HLinks>
    <vt:vector size="6" baseType="variant">
      <vt:variant>
        <vt:i4>4915227</vt:i4>
      </vt:variant>
      <vt:variant>
        <vt:i4>0</vt:i4>
      </vt:variant>
      <vt:variant>
        <vt:i4>0</vt:i4>
      </vt:variant>
      <vt:variant>
        <vt:i4>5</vt:i4>
      </vt:variant>
      <vt:variant>
        <vt:lpwstr>http://www.istruzione.it/alfresco/d/d/workspace/SpacesStore/76957d8d-4e63-4a21-bfef-0b41d6863c9a/linee_guida_sui_dsa_12luglio2011.pdf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dc:title>
  <dc:subject/>
  <dc:creator>dealer</dc:creator>
  <cp:keywords/>
  <cp:lastModifiedBy>pino</cp:lastModifiedBy>
  <cp:revision>6</cp:revision>
  <cp:lastPrinted>2016-10-28T11:12:00Z</cp:lastPrinted>
  <dcterms:created xsi:type="dcterms:W3CDTF">2016-10-24T17:06:00Z</dcterms:created>
  <dcterms:modified xsi:type="dcterms:W3CDTF">2016-10-28T11:13:00Z</dcterms:modified>
</cp:coreProperties>
</file>