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E117EA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99100A">
        <w:rPr>
          <w:rFonts w:ascii="Arial" w:hAnsi="Arial" w:cs="Arial"/>
          <w:color w:val="FF0000"/>
          <w:sz w:val="24"/>
        </w:rPr>
        <w:t xml:space="preserve">La autora Erika María define </w:t>
      </w:r>
      <w:r>
        <w:rPr>
          <w:rFonts w:ascii="Arial" w:hAnsi="Arial" w:cs="Arial"/>
          <w:color w:val="FF0000"/>
          <w:sz w:val="24"/>
        </w:rPr>
        <w:t>el protocolo de investigación como</w:t>
      </w:r>
      <w:r w:rsidRPr="0099100A">
        <w:rPr>
          <w:rFonts w:ascii="Arial" w:hAnsi="Arial" w:cs="Arial"/>
          <w:color w:val="FF0000"/>
          <w:sz w:val="24"/>
        </w:rPr>
        <w:t>:</w:t>
      </w:r>
    </w:p>
    <w:p w:rsidR="00E117EA" w:rsidRPr="00E117EA" w:rsidRDefault="00E117EA" w:rsidP="00E117EA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protocolo debe existir en cualquier trabajo de investigación, ya que es el documento que describe las hipótesis a investigar, los objetos del trabajo, fundamentos, diseño, metodología, consideraciones estadísticas, participantes, calendario de evolución, organización y supervisión. </w:t>
      </w:r>
      <w:sdt>
        <w:sdtPr>
          <w:rPr>
            <w:rFonts w:ascii="Arial" w:hAnsi="Arial" w:cs="Arial"/>
            <w:sz w:val="24"/>
          </w:rPr>
          <w:id w:val="1997225779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158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E117EA">
            <w:rPr>
              <w:rFonts w:ascii="Arial" w:hAnsi="Arial" w:cs="Arial"/>
              <w:noProof/>
              <w:sz w:val="24"/>
            </w:rPr>
            <w:t>(Fundamentos de investigacion, 2012, pág. 158)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 xml:space="preserve"> </w:t>
      </w:r>
    </w:p>
    <w:p w:rsidR="00077C37" w:rsidRPr="00077C37" w:rsidRDefault="00077C37" w:rsidP="0099100A">
      <w:pPr>
        <w:spacing w:line="360" w:lineRule="auto"/>
        <w:jc w:val="both"/>
        <w:rPr>
          <w:rFonts w:ascii="Arial" w:hAnsi="Arial" w:cs="Arial"/>
          <w:sz w:val="24"/>
        </w:rPr>
      </w:pPr>
    </w:p>
    <w:p w:rsidR="0099100A" w:rsidRPr="0099100A" w:rsidRDefault="0099100A" w:rsidP="00077C37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7C37"/>
    <w:rsid w:val="006D790B"/>
    <w:rsid w:val="0099100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BA190425-5CB4-4126-B74A-CA7FF88D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2016-10-27T20:28:00Z</dcterms:created>
  <dcterms:modified xsi:type="dcterms:W3CDTF">2016-10-27T20:28:00Z</dcterms:modified>
</cp:coreProperties>
</file>