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056" w:rsidRDefault="00D27056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La</w:t>
      </w:r>
      <w:r>
        <w:rPr>
          <w:rFonts w:ascii="Arial" w:hAnsi="Arial" w:cs="Arial"/>
          <w:color w:val="FF0000"/>
          <w:sz w:val="24"/>
        </w:rPr>
        <w:t xml:space="preserve"> autora Erika María define la comunicación tiene un contenido digital y otro analógico</w:t>
      </w:r>
      <w:r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>como un axioma</w:t>
      </w:r>
      <w:r>
        <w:rPr>
          <w:rFonts w:ascii="Arial" w:hAnsi="Arial" w:cs="Arial"/>
          <w:color w:val="FF0000"/>
          <w:sz w:val="24"/>
        </w:rPr>
        <w:t>:</w:t>
      </w:r>
    </w:p>
    <w:p w:rsidR="0037696B" w:rsidRPr="00925AC0" w:rsidRDefault="00D27056" w:rsidP="0037696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C86E41">
        <w:rPr>
          <w:rFonts w:ascii="Arial" w:hAnsi="Arial" w:cs="Arial"/>
          <w:sz w:val="24"/>
        </w:rPr>
        <w:t>El contenido digital o lenguaje codificado (simbológico) es el que transmite la información referencial, en cambio el analógico contiene todas las expresiones no verbales o metalingüísticas, que muchas veces determina mejor y con mayor fidelidad la intención del sujeto que se comunica</w:t>
      </w:r>
      <w:r>
        <w:rPr>
          <w:rFonts w:ascii="Arial" w:hAnsi="Arial" w:cs="Arial"/>
          <w:sz w:val="24"/>
        </w:rPr>
        <w:t xml:space="preserve">” </w:t>
      </w:r>
      <w:sdt>
        <w:sdtPr>
          <w:rPr>
            <w:rFonts w:ascii="Arial" w:hAnsi="Arial" w:cs="Arial"/>
            <w:sz w:val="24"/>
          </w:rPr>
          <w:id w:val="-1485687624"/>
          <w:citation/>
        </w:sdtPr>
        <w:sdtContent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Lar1228 \p 83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D27056">
            <w:rPr>
              <w:rFonts w:ascii="Arial" w:hAnsi="Arial" w:cs="Arial"/>
              <w:noProof/>
              <w:sz w:val="24"/>
            </w:rPr>
            <w:t>(Funciones de investigacion, 2012, pág. 83)</w:t>
          </w:r>
          <w:r>
            <w:rPr>
              <w:rFonts w:ascii="Arial" w:hAnsi="Arial" w:cs="Arial"/>
              <w:sz w:val="24"/>
            </w:rPr>
            <w:fldChar w:fldCharType="end"/>
          </w:r>
        </w:sdtContent>
      </w:sdt>
      <w:r w:rsidR="00C86E41"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37696B" w:rsidRPr="00925AC0" w:rsidSect="00925AC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AC0"/>
    <w:rsid w:val="00016F5E"/>
    <w:rsid w:val="001D418B"/>
    <w:rsid w:val="00237240"/>
    <w:rsid w:val="0037696B"/>
    <w:rsid w:val="00447B97"/>
    <w:rsid w:val="005A5A7F"/>
    <w:rsid w:val="008A6910"/>
    <w:rsid w:val="00920266"/>
    <w:rsid w:val="00925AC0"/>
    <w:rsid w:val="009807ED"/>
    <w:rsid w:val="00AC0217"/>
    <w:rsid w:val="00AD7809"/>
    <w:rsid w:val="00BB6495"/>
    <w:rsid w:val="00BF7A65"/>
    <w:rsid w:val="00C86E41"/>
    <w:rsid w:val="00D27056"/>
    <w:rsid w:val="00E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CA3C4-EAD0-4E66-B795-A83E96F87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Lar1228</b:Tag>
    <b:SourceType>BookSection</b:SourceType>
    <b:Guid>{AFC01E0E-22D5-43B9-A0F9-0160D32331C0}</b:Guid>
    <b:BookTitle>Funciones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09FAA886-296D-45C1-B6C4-70B04D06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4</cp:revision>
  <dcterms:created xsi:type="dcterms:W3CDTF">2016-10-25T20:00:00Z</dcterms:created>
  <dcterms:modified xsi:type="dcterms:W3CDTF">2016-10-27T15:42:00Z</dcterms:modified>
</cp:coreProperties>
</file>