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87" w:rsidRPr="00EA4787" w:rsidRDefault="00EA4787" w:rsidP="00EA4787">
      <w:pPr>
        <w:pStyle w:val="Ttulo2"/>
        <w:spacing w:line="360" w:lineRule="auto"/>
      </w:pPr>
      <w:r w:rsidRPr="00EA4787">
        <w:t>Tipología de textos académicos como medio de disfunción del conocimiento científico</w:t>
      </w:r>
    </w:p>
    <w:p w:rsidR="00EA4787" w:rsidRDefault="00EA4787" w:rsidP="00EA4787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texto académico es aquel que proporcione la comunicación de un saber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científico disciplinar, para lo cual emplea los modos discursivos de la exposición, la explicación y la argumentación. Pero, además, lo caracteriza puntualmente es su uso y circulación en las instituciones educativas.</w:t>
      </w:r>
    </w:p>
    <w:p w:rsidR="00EA4787" w:rsidRDefault="00EA4787" w:rsidP="00EA4787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textos del ámbito académico se caracterizan por:</w:t>
      </w:r>
    </w:p>
    <w:p w:rsidR="00EA4787" w:rsidRPr="00EA4787" w:rsidRDefault="00EA4787" w:rsidP="00EA478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4787">
        <w:rPr>
          <w:rFonts w:ascii="Times New Roman" w:hAnsi="Times New Roman" w:cs="Times New Roman"/>
          <w:sz w:val="24"/>
          <w:szCs w:val="24"/>
        </w:rPr>
        <w:t>Propósito: demostrar conocimientos y exponer resultados de un trabajo entre otros.</w:t>
      </w:r>
    </w:p>
    <w:p w:rsidR="00EA4787" w:rsidRPr="00EA4787" w:rsidRDefault="00EA4787" w:rsidP="00EA478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4787">
        <w:rPr>
          <w:rFonts w:ascii="Times New Roman" w:hAnsi="Times New Roman" w:cs="Times New Roman"/>
          <w:sz w:val="24"/>
          <w:szCs w:val="24"/>
        </w:rPr>
        <w:t>Énfasis en el tema propuesto.</w:t>
      </w:r>
    </w:p>
    <w:p w:rsidR="00EA4787" w:rsidRPr="00EA4787" w:rsidRDefault="00EA4787" w:rsidP="00EA478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4787">
        <w:rPr>
          <w:rFonts w:ascii="Times New Roman" w:hAnsi="Times New Roman" w:cs="Times New Roman"/>
          <w:sz w:val="24"/>
          <w:szCs w:val="24"/>
        </w:rPr>
        <w:t xml:space="preserve">Contenido proveniente de otros textos o actividades académicas que exigen elaboración epistemológica de la información. </w:t>
      </w:r>
    </w:p>
    <w:p w:rsidR="00EA4787" w:rsidRPr="00EA4787" w:rsidRDefault="00EA4787" w:rsidP="00EA478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4787">
        <w:rPr>
          <w:rFonts w:ascii="Times New Roman" w:hAnsi="Times New Roman" w:cs="Times New Roman"/>
          <w:sz w:val="24"/>
          <w:szCs w:val="24"/>
        </w:rPr>
        <w:t xml:space="preserve">Lenguaje objetivo, texto preciso y específico, registro formal. </w:t>
      </w:r>
    </w:p>
    <w:p w:rsidR="00EA4787" w:rsidRPr="00EA4787" w:rsidRDefault="00EA4787" w:rsidP="00EA478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4787">
        <w:rPr>
          <w:rFonts w:ascii="Times New Roman" w:hAnsi="Times New Roman" w:cs="Times New Roman"/>
          <w:sz w:val="24"/>
          <w:szCs w:val="24"/>
        </w:rPr>
        <w:t>Destinatario: profesor, tribunal, etc.</w:t>
      </w:r>
    </w:p>
    <w:p w:rsidR="00EA4787" w:rsidRDefault="00EA4787" w:rsidP="00EA4787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textos académicos son piezas textuales que suponen un momento de producción, circulación y recepción, y que de manera más o menos homogénea presenta una forma y estructura similar</w:t>
      </w:r>
      <w:sdt>
        <w:sdtPr>
          <w:rPr>
            <w:rFonts w:ascii="Times New Roman" w:hAnsi="Times New Roman" w:cs="Times New Roman"/>
            <w:sz w:val="24"/>
            <w:szCs w:val="24"/>
          </w:rPr>
          <w:id w:val="52209706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Lar2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A4787">
            <w:rPr>
              <w:rFonts w:ascii="Times New Roman" w:hAnsi="Times New Roman" w:cs="Times New Roman"/>
              <w:noProof/>
              <w:sz w:val="24"/>
              <w:szCs w:val="24"/>
            </w:rPr>
            <w:t>(Lara, 2011-2012)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EA4787" w:rsidRDefault="00EA4787" w:rsidP="00EA4787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00046" w:rsidRDefault="00200046"/>
    <w:sectPr w:rsidR="00200046" w:rsidSect="00EA478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90D2F"/>
    <w:multiLevelType w:val="hybridMultilevel"/>
    <w:tmpl w:val="F50EA5D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5AF46E5"/>
    <w:multiLevelType w:val="hybridMultilevel"/>
    <w:tmpl w:val="09045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87"/>
    <w:rsid w:val="00063801"/>
    <w:rsid w:val="00200046"/>
    <w:rsid w:val="00455BD6"/>
    <w:rsid w:val="008E3A19"/>
    <w:rsid w:val="00EA461F"/>
    <w:rsid w:val="00EA4787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EC917-A9A1-4B34-B004-439071D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87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78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78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A4787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 Version="">
  <b:Source>
    <b:Tag>Lar2</b:Tag>
    <b:SourceType>BookSection</b:SourceType>
    <b:Guid>{A92704EE-CD15-424E-96C7-585D048B64A9}</b:Guid>
    <b:Author>
      <b:Author>
        <b:NameList>
          <b:Person>
            <b:Last>Lara</b:Last>
            <b:Middle>María</b:Middle>
            <b:First>Erica</b:First>
          </b:Person>
        </b:NameList>
      </b:Author>
      <b:BookAuthor>
        <b:NameList>
          <b:Person>
            <b:Last>Lara Muñoz</b:Last>
            <b:First>Erica</b:First>
            <b:Middle>Maria</b:Middle>
          </b:Person>
        </b:NameList>
      </b:BookAuthor>
    </b:Author>
    <b:Title>fundamentos de investigacion</b:Title>
    <b:BookTitle>fundamentos de investigacion</b:BookTitle>
    <b:Publisher>Alfaomega</b:Publisher>
    <b:Year>2011-2012</b:Year>
    <b:RefOrder>1</b:RefOrder>
  </b:Source>
</b:Sources>
</file>

<file path=customXml/itemProps1.xml><?xml version="1.0" encoding="utf-8"?>
<ds:datastoreItem xmlns:ds="http://schemas.openxmlformats.org/officeDocument/2006/customXml" ds:itemID="{2EC6EEB7-0007-44AA-B615-78C4ECB6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1</cp:revision>
  <dcterms:created xsi:type="dcterms:W3CDTF">2016-10-25T19:24:00Z</dcterms:created>
  <dcterms:modified xsi:type="dcterms:W3CDTF">2016-10-25T19:30:00Z</dcterms:modified>
</cp:coreProperties>
</file>