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46" w:rsidRDefault="00C517F0" w:rsidP="00C51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de investigación</w:t>
      </w:r>
    </w:p>
    <w:p w:rsidR="00C517F0" w:rsidRDefault="00C517F0" w:rsidP="00C517F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 documento elaborado en su totalidad por el investigador, utilizando la bibliografía, documentos y páginas de internet necesarias. Las partes constitutivas elementales para este documento según Bloom (1956, p. 43) son: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Portada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Contraportada</w:t>
      </w:r>
      <w:bookmarkStart w:id="0" w:name="_GoBack"/>
      <w:bookmarkEnd w:id="0"/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Objetivo del trabajo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Índice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 xml:space="preserve">Introducción 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Contenido (o desarrollo)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 xml:space="preserve">Conclusión 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Bibliografía</w:t>
      </w:r>
    </w:p>
    <w:p w:rsidR="00C517F0" w:rsidRPr="00C517F0" w:rsidRDefault="00C517F0" w:rsidP="00C517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F0">
        <w:rPr>
          <w:rFonts w:ascii="Times New Roman" w:hAnsi="Times New Roman" w:cs="Times New Roman"/>
          <w:sz w:val="24"/>
          <w:szCs w:val="24"/>
        </w:rPr>
        <w:t>Anexo o glosario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92114490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0A88">
            <w:rPr>
              <w:rFonts w:ascii="Times New Roman" w:hAnsi="Times New Roman" w:cs="Times New Roman"/>
              <w:sz w:val="24"/>
              <w:szCs w:val="24"/>
            </w:rPr>
            <w:instrText xml:space="preserve">CITATION Lar121 \p 160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0A88" w:rsidRPr="00630A88">
            <w:rPr>
              <w:rFonts w:ascii="Times New Roman" w:hAnsi="Times New Roman" w:cs="Times New Roman"/>
              <w:noProof/>
              <w:sz w:val="24"/>
              <w:szCs w:val="24"/>
            </w:rPr>
            <w:t>(Lara, 2011-2012, pág. 160)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C517F0" w:rsidRPr="00C517F0" w:rsidSect="00C517F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F17BA"/>
    <w:multiLevelType w:val="hybridMultilevel"/>
    <w:tmpl w:val="FFB432C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F0"/>
    <w:rsid w:val="00063801"/>
    <w:rsid w:val="00200046"/>
    <w:rsid w:val="00455BD6"/>
    <w:rsid w:val="00630A88"/>
    <w:rsid w:val="008E3A19"/>
    <w:rsid w:val="00C517F0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9FAF0-0EE9-4A8C-9297-87894CA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</b:Tag>
    <b:SourceType>Book</b:SourceType>
    <b:Guid>{DF0BF2FC-4C36-40EA-A1CE-18E1437D4E2F}</b:Guid>
    <b:Title>Fundamentos de investigacion un enfoque por competencias</b:Title>
    <b:Year>2011-2012</b:Year>
    <b:City>Mexico D.F</b:City>
    <b:Publisher>Alfaomega</b:Publisher>
    <b:Author>
      <b:Author>
        <b:NameList>
          <b:Person>
            <b:Last>Lara</b:Last>
            <b:Middle>María</b:Middle>
            <b:First>Erica</b:First>
          </b:Person>
        </b:NameList>
      </b:Author>
    </b:Author>
    <b:YearAccessed>2016</b:YearAccessed>
    <b:MonthAccessed>10</b:MonthAccessed>
    <b:DayAccessed>22</b:DayAccessed>
    <b:RefOrder>1</b:RefOrder>
  </b:Source>
</b:Sources>
</file>

<file path=customXml/itemProps1.xml><?xml version="1.0" encoding="utf-8"?>
<ds:datastoreItem xmlns:ds="http://schemas.openxmlformats.org/officeDocument/2006/customXml" ds:itemID="{1299213F-9A53-409A-BCBD-C30C59DA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1</cp:revision>
  <dcterms:created xsi:type="dcterms:W3CDTF">2016-10-24T16:41:00Z</dcterms:created>
  <dcterms:modified xsi:type="dcterms:W3CDTF">2016-10-24T17:07:00Z</dcterms:modified>
</cp:coreProperties>
</file>