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LA PREPARACION DEL DISCURSO PARA LA EXPOSICION ORAL</w:t>
      </w:r>
    </w:p>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Cuando se prepara el próximo discurso, intervención, charla, clase, exposición, etc…, es fundamental que reflexione cual es el objetivo, es decir, que quiere conseguir y a quien se dirigirá. En función de esto debe decidir sobre los diferentes aspectos que acabaran configurando su actuación. Así pues, antes de pensar lo que se quiere decir, debe responder cuatro preguntas básicas.</w:t>
      </w:r>
    </w:p>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 xml:space="preserve">1.- ¿Cuál es el tipo de público al que me dirigiré? </w:t>
      </w:r>
    </w:p>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2.- ¿Por qué me dirijo a este público?</w:t>
      </w:r>
    </w:p>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3.- ¿Qué deseo conseguir?</w:t>
      </w:r>
    </w:p>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4.- ¿Qué deseo que las personas receptoras hagan o sientan después del discurso?</w:t>
      </w:r>
    </w:p>
    <w:p w:rsidR="006F561D" w:rsidRDefault="006F561D" w:rsidP="006F561D">
      <w:pPr>
        <w:rPr>
          <w:rFonts w:ascii="Times New Roman" w:hAnsi="Times New Roman" w:cs="Times New Roman"/>
          <w:sz w:val="24"/>
          <w:szCs w:val="24"/>
        </w:rPr>
      </w:pPr>
    </w:p>
    <w:p w:rsidR="006F561D" w:rsidRDefault="006F561D" w:rsidP="006F561D">
      <w:pPr>
        <w:rPr>
          <w:rFonts w:ascii="Times New Roman" w:hAnsi="Times New Roman" w:cs="Times New Roman"/>
          <w:sz w:val="24"/>
          <w:szCs w:val="24"/>
        </w:rPr>
      </w:pPr>
    </w:p>
    <w:p w:rsidR="006F561D" w:rsidRDefault="006F561D" w:rsidP="006F561D">
      <w:pPr>
        <w:rPr>
          <w:rFonts w:ascii="Times New Roman" w:hAnsi="Times New Roman" w:cs="Times New Roman"/>
          <w:sz w:val="24"/>
          <w:szCs w:val="24"/>
        </w:rPr>
      </w:pPr>
      <w:bookmarkStart w:id="0" w:name="_GoBack"/>
      <w:bookmarkEnd w:id="0"/>
    </w:p>
    <w:p w:rsidR="006F561D" w:rsidRDefault="006F561D" w:rsidP="006F561D">
      <w:pPr>
        <w:rPr>
          <w:rFonts w:ascii="Times New Roman" w:hAnsi="Times New Roman" w:cs="Times New Roman"/>
          <w:sz w:val="24"/>
          <w:szCs w:val="24"/>
        </w:rPr>
      </w:pPr>
    </w:p>
    <w:p w:rsidR="006F561D" w:rsidRDefault="006F561D" w:rsidP="006F561D">
      <w:pPr>
        <w:rPr>
          <w:rFonts w:ascii="Times New Roman" w:hAnsi="Times New Roman" w:cs="Times New Roman"/>
          <w:sz w:val="24"/>
          <w:szCs w:val="24"/>
        </w:rPr>
      </w:pPr>
    </w:p>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LA PRESICION EN LA COMUNICACIÓN VERBAL DIARIA</w:t>
      </w:r>
    </w:p>
    <w:p w:rsidR="006F561D" w:rsidRDefault="006F561D" w:rsidP="006F561D">
      <w:pPr>
        <w:ind w:left="1418"/>
        <w:rPr>
          <w:rFonts w:ascii="Times New Roman" w:hAnsi="Times New Roman" w:cs="Times New Roman"/>
          <w:sz w:val="24"/>
          <w:szCs w:val="24"/>
        </w:rPr>
      </w:pPr>
      <w:r>
        <w:rPr>
          <w:rFonts w:ascii="Times New Roman" w:hAnsi="Times New Roman" w:cs="Times New Roman"/>
          <w:sz w:val="24"/>
          <w:szCs w:val="24"/>
        </w:rPr>
        <w:t>Nuestra actividad diaria conlleva el intercambio continuo de mensajes, muy simples unos (saludar), más complejos otros (una reunión importante) y de todos estos actos comunicativos esperamos una trasmisión y una compresión efectivas. La precisión en el leguaje hace referencia a que hemos de expresarnos certeramente, procurando usar las palabras de la forma más idónea y concreta en cada caso.</w:t>
      </w:r>
    </w:p>
    <w:p w:rsidR="006F561D" w:rsidRDefault="006F561D" w:rsidP="006F561D">
      <w:pPr>
        <w:rPr>
          <w:rFonts w:ascii="Times New Roman" w:hAnsi="Times New Roman" w:cs="Times New Roman"/>
          <w:sz w:val="24"/>
          <w:szCs w:val="24"/>
        </w:rPr>
      </w:pPr>
    </w:p>
    <w:p w:rsidR="006F561D" w:rsidRDefault="006F561D" w:rsidP="006F561D">
      <w:pPr>
        <w:rPr>
          <w:rFonts w:ascii="Times New Roman" w:hAnsi="Times New Roman" w:cs="Times New Roman"/>
          <w:sz w:val="24"/>
          <w:szCs w:val="24"/>
        </w:rPr>
      </w:pPr>
    </w:p>
    <w:p w:rsidR="006F561D" w:rsidRDefault="006F561D" w:rsidP="006F561D">
      <w:pPr>
        <w:rPr>
          <w:rFonts w:ascii="Times New Roman" w:hAnsi="Times New Roman" w:cs="Times New Roman"/>
          <w:sz w:val="24"/>
          <w:szCs w:val="24"/>
        </w:rPr>
      </w:pPr>
    </w:p>
    <w:p w:rsidR="006F561D" w:rsidRDefault="006F561D" w:rsidP="006F561D">
      <w:pPr>
        <w:rPr>
          <w:rFonts w:ascii="Times New Roman" w:hAnsi="Times New Roman" w:cs="Times New Roman"/>
          <w:sz w:val="24"/>
          <w:szCs w:val="24"/>
        </w:rPr>
      </w:pPr>
    </w:p>
    <w:p w:rsidR="006F561D" w:rsidRDefault="006F561D" w:rsidP="006F561D">
      <w:pPr>
        <w:rPr>
          <w:rFonts w:ascii="Times New Roman" w:hAnsi="Times New Roman" w:cs="Times New Roman"/>
          <w:sz w:val="24"/>
          <w:szCs w:val="24"/>
        </w:rPr>
      </w:pPr>
    </w:p>
    <w:p w:rsidR="00013AAA" w:rsidRPr="006F561D" w:rsidRDefault="006F561D" w:rsidP="006F561D"/>
    <w:sectPr w:rsidR="00013AAA" w:rsidRPr="006F56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D"/>
    <w:rsid w:val="00260B4D"/>
    <w:rsid w:val="006F561D"/>
    <w:rsid w:val="00AB6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03064-3D8E-4D2B-BDF2-8EEC93D6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garcia pirchs</dc:creator>
  <cp:keywords/>
  <dc:description/>
  <cp:lastModifiedBy>alexander garcia pirchs</cp:lastModifiedBy>
  <cp:revision>1</cp:revision>
  <dcterms:created xsi:type="dcterms:W3CDTF">2016-10-25T20:40:00Z</dcterms:created>
  <dcterms:modified xsi:type="dcterms:W3CDTF">2016-10-25T20:40:00Z</dcterms:modified>
</cp:coreProperties>
</file>