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</w:rPr>
      </w:pPr>
      <w:r w:rsidRPr="00721036">
        <w:t>Distretto Scolastico n.</w:t>
      </w:r>
      <w:r w:rsidRPr="00721036">
        <w:rPr>
          <w:spacing w:val="-12"/>
        </w:rPr>
        <w:t xml:space="preserve"> </w:t>
      </w:r>
      <w:r w:rsidRPr="00721036">
        <w:rPr>
          <w:color w:val="FF0000"/>
        </w:rPr>
        <w:t>15</w:t>
      </w:r>
    </w:p>
    <w:p w:rsidR="00582E8D" w:rsidRPr="00721036" w:rsidRDefault="0013168E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</w:rPr>
      </w:pPr>
      <w:r w:rsidRPr="0013168E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0;text-align:left;margin-left:152.65pt;margin-top:16.25pt;width:45.85pt;height:50.25pt;z-index:1048;mso-position-horizontal-relative:page">
            <v:imagedata r:id="rId7" o:title=""/>
            <w10:wrap anchorx="page"/>
          </v:shape>
        </w:pict>
      </w:r>
      <w:r w:rsidRPr="0013168E">
        <w:rPr>
          <w:lang w:val="en-US"/>
        </w:rPr>
        <w:pict>
          <v:shape id="_x0000_s1052" type="#_x0000_t75" style="position:absolute;left:0;text-align:left;margin-left:660.1pt;margin-top:16.25pt;width:54pt;height:46.3pt;z-index:1072;mso-position-horizontal-relative:page">
            <v:imagedata r:id="rId8" o:title=""/>
            <w10:wrap anchorx="page"/>
          </v:shape>
        </w:pic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ab/>
        <w:t>“E.</w:t>
      </w:r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COSENZA</w:t>
      </w:r>
    </w:p>
    <w:p w:rsidR="00582E8D" w:rsidRDefault="0013168E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 w:rsidRPr="0013168E">
        <w:rPr>
          <w:rFonts w:ascii="Calibri" w:eastAsia="Calibri" w:hAnsi="Calibri" w:cs="Calibri"/>
          <w:position w:val="-28"/>
          <w:sz w:val="20"/>
          <w:szCs w:val="20"/>
        </w:rPr>
      </w:r>
      <w:r w:rsidRPr="0013168E">
        <w:rPr>
          <w:rFonts w:ascii="Calibri" w:eastAsia="Calibri" w:hAnsi="Calibri" w:cs="Calibri"/>
          <w:position w:val="-28"/>
          <w:sz w:val="20"/>
          <w:szCs w:val="20"/>
        </w:rPr>
        <w:pict>
          <v:group id="_x0000_s1048" style="width:82.75pt;height:73.4pt;mso-position-horizontal-relative:char;mso-position-vertical-relative:line" coordsize="1655,1468">
            <v:shape id="_x0000_s1051" type="#_x0000_t75" style="position:absolute;left:19;width:1613;height:1378">
              <v:imagedata r:id="rId9" o:title=""/>
            </v:shape>
            <v:group id="_x0000_s1049" style="position:absolute;left:20;top:1447;width:1614;height:2" coordorigin="20,1447" coordsize="1614,2">
              <v:shape id="_x0000_s1050" style="position:absolute;left:20;top:1447;width:1614;height:2" coordorigin="20,1447" coordsize="1614,0" path="m20,1447r1614,e" filled="f" strokeweight="2.04pt">
                <v:path arrowok="t"/>
              </v:shape>
            </v:group>
            <w10:wrap type="none"/>
            <w10:anchorlock/>
          </v:group>
        </w:pict>
      </w:r>
    </w:p>
    <w:p w:rsidR="00582E8D" w:rsidRPr="00721036" w:rsidRDefault="00250068" w:rsidP="00CF7C8F">
      <w:pPr>
        <w:spacing w:before="5"/>
        <w:ind w:right="-49"/>
        <w:jc w:val="center"/>
        <w:rPr>
          <w:rFonts w:ascii="Calibri" w:eastAsia="Calibri" w:hAnsi="Calibri" w:cs="Calibri"/>
          <w:sz w:val="32"/>
          <w:szCs w:val="32"/>
        </w:rPr>
      </w:pPr>
      <w:r w:rsidRPr="00721036">
        <w:rPr>
          <w:rFonts w:ascii="Calibri"/>
          <w:b/>
          <w:color w:val="FF0000"/>
          <w:sz w:val="32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</w:rPr>
        <w:t xml:space="preserve"> </w:t>
      </w:r>
      <w:r w:rsidRPr="00721036">
        <w:rPr>
          <w:rFonts w:ascii="Calibri"/>
          <w:b/>
          <w:color w:val="0000FF"/>
          <w:sz w:val="32"/>
        </w:rPr>
        <w:t>Europeo</w:t>
      </w:r>
    </w:p>
    <w:p w:rsidR="00582E8D" w:rsidRPr="00721036" w:rsidRDefault="00582E8D" w:rsidP="00CF7C8F">
      <w:pPr>
        <w:ind w:right="-49"/>
        <w:rPr>
          <w:rFonts w:ascii="Calibri" w:eastAsia="Calibri" w:hAnsi="Calibri" w:cs="Calibri"/>
          <w:b/>
          <w:bCs/>
          <w:sz w:val="20"/>
          <w:szCs w:val="20"/>
        </w:rPr>
      </w:pPr>
    </w:p>
    <w:p w:rsidR="00582E8D" w:rsidRPr="00721036" w:rsidRDefault="00582E8D" w:rsidP="00CF7C8F">
      <w:pPr>
        <w:ind w:right="-49"/>
        <w:rPr>
          <w:rFonts w:ascii="Calibri" w:eastAsia="Calibri" w:hAnsi="Calibri" w:cs="Calibri"/>
          <w:b/>
          <w:bCs/>
          <w:sz w:val="20"/>
          <w:szCs w:val="20"/>
        </w:rPr>
      </w:pPr>
    </w:p>
    <w:p w:rsidR="00582E8D" w:rsidRPr="00721036" w:rsidRDefault="00582E8D" w:rsidP="00CF7C8F">
      <w:pPr>
        <w:spacing w:before="11"/>
        <w:ind w:right="-49"/>
        <w:rPr>
          <w:rFonts w:ascii="Calibri" w:eastAsia="Calibri" w:hAnsi="Calibri" w:cs="Calibri"/>
          <w:b/>
          <w:bCs/>
          <w:sz w:val="17"/>
          <w:szCs w:val="17"/>
        </w:rPr>
      </w:pPr>
    </w:p>
    <w:p w:rsidR="00582E8D" w:rsidRPr="00721036" w:rsidRDefault="00250068" w:rsidP="00CF7C8F">
      <w:pPr>
        <w:tabs>
          <w:tab w:val="left" w:pos="11907"/>
        </w:tabs>
        <w:spacing w:before="3"/>
        <w:ind w:right="-49"/>
        <w:jc w:val="center"/>
        <w:rPr>
          <w:rFonts w:ascii="Calibri" w:eastAsia="Calibri" w:hAnsi="Calibri" w:cs="Calibri"/>
          <w:sz w:val="48"/>
          <w:szCs w:val="48"/>
        </w:rPr>
      </w:pPr>
      <w:r w:rsidRPr="00721036">
        <w:rPr>
          <w:rFonts w:ascii="Calibri"/>
          <w:b/>
          <w:sz w:val="48"/>
        </w:rPr>
        <w:t xml:space="preserve">PIANO </w:t>
      </w:r>
      <w:proofErr w:type="spellStart"/>
      <w:r w:rsidRPr="00721036">
        <w:rPr>
          <w:rFonts w:ascii="Calibri"/>
          <w:b/>
          <w:sz w:val="48"/>
        </w:rPr>
        <w:t>DI</w:t>
      </w:r>
      <w:proofErr w:type="spellEnd"/>
      <w:r w:rsidRPr="00721036">
        <w:rPr>
          <w:rFonts w:ascii="Calibri"/>
          <w:b/>
          <w:sz w:val="48"/>
        </w:rPr>
        <w:t xml:space="preserve"> LAVORO</w:t>
      </w:r>
      <w:r w:rsidRPr="00721036">
        <w:rPr>
          <w:rFonts w:ascii="Calibri"/>
          <w:b/>
          <w:spacing w:val="-11"/>
          <w:sz w:val="48"/>
        </w:rPr>
        <w:t xml:space="preserve"> </w:t>
      </w:r>
      <w:r w:rsidRPr="00721036">
        <w:rPr>
          <w:rFonts w:ascii="Calibri"/>
          <w:b/>
          <w:sz w:val="48"/>
        </w:rPr>
        <w:t>INDIVIDUALE</w:t>
      </w:r>
    </w:p>
    <w:p w:rsidR="00582E8D" w:rsidRPr="00721036" w:rsidRDefault="00250068" w:rsidP="00CF7C8F">
      <w:pPr>
        <w:tabs>
          <w:tab w:val="left" w:pos="11907"/>
        </w:tabs>
        <w:spacing w:before="92" w:line="276" w:lineRule="auto"/>
        <w:ind w:right="-49"/>
        <w:jc w:val="center"/>
        <w:rPr>
          <w:rFonts w:ascii="Calibri" w:eastAsia="Calibri" w:hAnsi="Calibri" w:cs="Calibri"/>
          <w:sz w:val="36"/>
          <w:szCs w:val="36"/>
        </w:rPr>
      </w:pPr>
      <w:r w:rsidRPr="00721036">
        <w:rPr>
          <w:rFonts w:ascii="Calibri"/>
          <w:sz w:val="36"/>
        </w:rPr>
        <w:t>articolato secondo le Indicazioni Nazionali per i percorsi</w:t>
      </w:r>
      <w:r w:rsidRPr="00721036">
        <w:rPr>
          <w:rFonts w:ascii="Calibri"/>
          <w:spacing w:val="-28"/>
          <w:sz w:val="36"/>
        </w:rPr>
        <w:t xml:space="preserve"> </w:t>
      </w:r>
      <w:r w:rsidRPr="00721036">
        <w:rPr>
          <w:rFonts w:ascii="Calibri"/>
          <w:sz w:val="36"/>
        </w:rPr>
        <w:t>liceali (art.10, comma 3, DPR 15 marzo 2010,</w:t>
      </w:r>
      <w:r w:rsidRPr="00721036">
        <w:rPr>
          <w:rFonts w:ascii="Calibri"/>
          <w:spacing w:val="-15"/>
          <w:sz w:val="36"/>
        </w:rPr>
        <w:t xml:space="preserve"> </w:t>
      </w:r>
      <w:r w:rsidRPr="00721036">
        <w:rPr>
          <w:rFonts w:ascii="Calibri"/>
          <w:sz w:val="36"/>
        </w:rPr>
        <w:t>n.89)</w:t>
      </w:r>
    </w:p>
    <w:p w:rsidR="00582E8D" w:rsidRPr="00721036" w:rsidRDefault="00582E8D" w:rsidP="00CF7C8F">
      <w:pPr>
        <w:tabs>
          <w:tab w:val="left" w:pos="11907"/>
        </w:tabs>
        <w:spacing w:before="2"/>
        <w:ind w:right="-49"/>
        <w:rPr>
          <w:rFonts w:ascii="Calibri" w:eastAsia="Calibri" w:hAnsi="Calibri" w:cs="Calibri"/>
          <w:sz w:val="41"/>
          <w:szCs w:val="41"/>
        </w:rPr>
      </w:pPr>
    </w:p>
    <w:p w:rsidR="001A1C52" w:rsidRDefault="00250068" w:rsidP="00CF7C8F">
      <w:pPr>
        <w:pStyle w:val="Titolo1"/>
        <w:tabs>
          <w:tab w:val="left" w:pos="7927"/>
          <w:tab w:val="left" w:pos="9160"/>
          <w:tab w:val="left" w:pos="11907"/>
        </w:tabs>
        <w:spacing w:line="374" w:lineRule="auto"/>
        <w:ind w:left="0" w:right="-49"/>
        <w:jc w:val="center"/>
        <w:rPr>
          <w:u w:val="thick" w:color="000000"/>
        </w:rPr>
      </w:pPr>
      <w:r w:rsidRPr="00721036">
        <w:rPr>
          <w:u w:val="none"/>
        </w:rPr>
        <w:t>Prof.</w:t>
      </w:r>
      <w:r w:rsidRPr="00721036">
        <w:rPr>
          <w:spacing w:val="2"/>
          <w:u w:val="none"/>
        </w:rPr>
        <w:t xml:space="preserve"> </w:t>
      </w:r>
      <w:r w:rsidR="001A1C52">
        <w:rPr>
          <w:u w:val="thick" w:color="000000"/>
        </w:rPr>
        <w:t>De Marco Francesca Margherita Angela</w:t>
      </w:r>
    </w:p>
    <w:p w:rsidR="001A1C52" w:rsidRDefault="001A1C52" w:rsidP="00CF7C8F">
      <w:pPr>
        <w:pStyle w:val="Titolo1"/>
        <w:tabs>
          <w:tab w:val="left" w:pos="-8364"/>
          <w:tab w:val="left" w:pos="11907"/>
        </w:tabs>
        <w:spacing w:line="374" w:lineRule="auto"/>
        <w:ind w:left="0" w:right="-49"/>
        <w:jc w:val="center"/>
        <w:rPr>
          <w:u w:val="none"/>
        </w:rPr>
      </w:pPr>
      <w:r>
        <w:rPr>
          <w:u w:val="none"/>
        </w:rPr>
        <w:t xml:space="preserve">Disciplina: Disegno e </w:t>
      </w:r>
      <w:r w:rsidR="00CF7C8F">
        <w:rPr>
          <w:u w:val="none"/>
        </w:rPr>
        <w:t>S</w:t>
      </w:r>
      <w:r>
        <w:rPr>
          <w:u w:val="none"/>
        </w:rPr>
        <w:t>toria dell'Arte</w:t>
      </w:r>
    </w:p>
    <w:p w:rsidR="008F4B1C" w:rsidRDefault="00250068" w:rsidP="008F4B1C">
      <w:pPr>
        <w:pStyle w:val="Titolo1"/>
        <w:tabs>
          <w:tab w:val="left" w:pos="-8364"/>
          <w:tab w:val="left" w:pos="-8080"/>
        </w:tabs>
        <w:spacing w:line="374" w:lineRule="auto"/>
        <w:ind w:left="0" w:right="-49"/>
        <w:jc w:val="center"/>
        <w:rPr>
          <w:u w:val="none"/>
        </w:rPr>
      </w:pPr>
      <w:r w:rsidRPr="00721036">
        <w:rPr>
          <w:u w:val="none"/>
        </w:rPr>
        <w:t>Asse</w:t>
      </w:r>
      <w:r w:rsidR="00CF7C8F">
        <w:rPr>
          <w:u w:val="none"/>
        </w:rPr>
        <w:t>:</w:t>
      </w:r>
      <w:r w:rsidRPr="00721036">
        <w:rPr>
          <w:u w:val="none"/>
        </w:rPr>
        <w:t xml:space="preserve"> </w:t>
      </w:r>
      <w:r w:rsidR="00CF7C8F" w:rsidRPr="00CF7C8F">
        <w:rPr>
          <w:u w:val="none"/>
        </w:rPr>
        <w:t>dei linguaggi</w:t>
      </w:r>
    </w:p>
    <w:p w:rsidR="00582E8D" w:rsidRPr="00721036" w:rsidRDefault="00250068" w:rsidP="008F4B1C">
      <w:pPr>
        <w:pStyle w:val="Titolo1"/>
        <w:tabs>
          <w:tab w:val="left" w:pos="-8364"/>
          <w:tab w:val="left" w:pos="-8080"/>
        </w:tabs>
        <w:spacing w:line="374" w:lineRule="auto"/>
        <w:ind w:left="0" w:right="-49"/>
        <w:jc w:val="center"/>
        <w:rPr>
          <w:b w:val="0"/>
          <w:bCs w:val="0"/>
          <w:u w:val="none"/>
        </w:rPr>
      </w:pPr>
      <w:r w:rsidRPr="00721036">
        <w:rPr>
          <w:u w:val="none"/>
        </w:rPr>
        <w:t>Classe</w:t>
      </w:r>
      <w:r w:rsidR="001A1C52">
        <w:rPr>
          <w:u w:val="none"/>
        </w:rPr>
        <w:t xml:space="preserve"> </w:t>
      </w:r>
      <w:r w:rsidR="0045169A">
        <w:rPr>
          <w:u w:val="none"/>
        </w:rPr>
        <w:t>I</w:t>
      </w:r>
      <w:r w:rsidR="00383887">
        <w:rPr>
          <w:spacing w:val="1"/>
          <w:u w:val="none"/>
        </w:rPr>
        <w:t>I</w:t>
      </w:r>
      <w:r w:rsidR="00024498">
        <w:rPr>
          <w:spacing w:val="1"/>
          <w:u w:val="none"/>
        </w:rPr>
        <w:t>I</w:t>
      </w:r>
      <w:r w:rsidR="001A1C52">
        <w:rPr>
          <w:spacing w:val="1"/>
          <w:u w:val="none"/>
        </w:rPr>
        <w:t xml:space="preserve"> </w:t>
      </w:r>
      <w:r w:rsidR="008F4B1C">
        <w:rPr>
          <w:spacing w:val="1"/>
          <w:u w:val="none"/>
        </w:rPr>
        <w:t xml:space="preserve"> sez. </w:t>
      </w:r>
      <w:r w:rsidR="00024498">
        <w:rPr>
          <w:spacing w:val="1"/>
          <w:u w:val="none"/>
        </w:rPr>
        <w:t>G</w:t>
      </w:r>
    </w:p>
    <w:p w:rsidR="00582E8D" w:rsidRPr="00721036" w:rsidRDefault="00250068" w:rsidP="00CF7C8F">
      <w:pPr>
        <w:tabs>
          <w:tab w:val="left" w:pos="11907"/>
        </w:tabs>
        <w:spacing w:before="1"/>
        <w:ind w:right="-49"/>
        <w:jc w:val="center"/>
        <w:rPr>
          <w:rFonts w:ascii="Calibri" w:eastAsia="Calibri" w:hAnsi="Calibri" w:cs="Calibri"/>
          <w:sz w:val="40"/>
          <w:szCs w:val="40"/>
        </w:rPr>
      </w:pPr>
      <w:r w:rsidRPr="00721036">
        <w:rPr>
          <w:rFonts w:ascii="Calibri"/>
          <w:b/>
          <w:sz w:val="40"/>
        </w:rPr>
        <w:t>a.s.</w:t>
      </w:r>
      <w:r w:rsidRPr="00721036">
        <w:rPr>
          <w:rFonts w:ascii="Calibri"/>
          <w:b/>
          <w:spacing w:val="-4"/>
          <w:sz w:val="40"/>
        </w:rPr>
        <w:t xml:space="preserve"> </w:t>
      </w:r>
      <w:r w:rsidR="00721036">
        <w:rPr>
          <w:rFonts w:ascii="Calibri"/>
          <w:b/>
          <w:sz w:val="40"/>
        </w:rPr>
        <w:t>201</w:t>
      </w:r>
      <w:r w:rsidR="005B1DA3">
        <w:rPr>
          <w:rFonts w:ascii="Calibri"/>
          <w:b/>
          <w:sz w:val="40"/>
        </w:rPr>
        <w:t>6</w:t>
      </w:r>
      <w:r w:rsidR="00721036">
        <w:rPr>
          <w:rFonts w:ascii="Calibri"/>
          <w:b/>
          <w:sz w:val="40"/>
        </w:rPr>
        <w:t>-201</w:t>
      </w:r>
      <w:r w:rsidR="005B1DA3">
        <w:rPr>
          <w:rFonts w:ascii="Calibri"/>
          <w:b/>
          <w:sz w:val="40"/>
        </w:rPr>
        <w:t>7</w:t>
      </w:r>
    </w:p>
    <w:p w:rsidR="00582E8D" w:rsidRPr="00721036" w:rsidRDefault="00582E8D" w:rsidP="00CF7C8F">
      <w:pPr>
        <w:tabs>
          <w:tab w:val="left" w:pos="11907"/>
        </w:tabs>
        <w:ind w:right="-49"/>
        <w:jc w:val="center"/>
        <w:rPr>
          <w:rFonts w:ascii="Calibri" w:eastAsia="Calibri" w:hAnsi="Calibri" w:cs="Calibri"/>
          <w:sz w:val="40"/>
          <w:szCs w:val="40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tbl>
      <w:tblPr>
        <w:tblStyle w:val="Grigliatabella"/>
        <w:tblW w:w="0" w:type="auto"/>
        <w:tblInd w:w="255" w:type="dxa"/>
        <w:tblLook w:val="04A0"/>
      </w:tblPr>
      <w:tblGrid>
        <w:gridCol w:w="14454"/>
      </w:tblGrid>
      <w:tr w:rsidR="00B45122" w:rsidTr="00B45122">
        <w:tc>
          <w:tcPr>
            <w:tcW w:w="14454" w:type="dxa"/>
            <w:tcBorders>
              <w:top w:val="nil"/>
              <w:left w:val="nil"/>
              <w:right w:val="nil"/>
            </w:tcBorders>
          </w:tcPr>
          <w:p w:rsidR="00B45122" w:rsidRDefault="00B45122">
            <w:pPr>
              <w:pStyle w:val="Corpodeltesto"/>
              <w:spacing w:before="29"/>
              <w:ind w:left="0"/>
            </w:pPr>
            <w:r w:rsidRPr="00721036">
              <w:lastRenderedPageBreak/>
              <w:t xml:space="preserve">ANALISI DELLA SITUAZIONE </w:t>
            </w:r>
            <w:proofErr w:type="spellStart"/>
            <w:r w:rsidRPr="00721036">
              <w:t>DI</w:t>
            </w:r>
            <w:proofErr w:type="spellEnd"/>
            <w:r w:rsidRPr="00721036">
              <w:rPr>
                <w:spacing w:val="-14"/>
              </w:rPr>
              <w:t xml:space="preserve"> </w:t>
            </w:r>
            <w:r w:rsidRPr="00721036">
              <w:t>PARTENZA</w:t>
            </w:r>
          </w:p>
        </w:tc>
      </w:tr>
      <w:tr w:rsidR="00B45122" w:rsidTr="00B20294">
        <w:tc>
          <w:tcPr>
            <w:tcW w:w="14454" w:type="dxa"/>
          </w:tcPr>
          <w:p w:rsidR="00B20294" w:rsidRDefault="00B20294" w:rsidP="00F25E2F">
            <w:pPr>
              <w:ind w:left="29" w:right="34"/>
              <w:jc w:val="both"/>
            </w:pPr>
            <w:r w:rsidRPr="00B20294">
              <w:t>La classe è composta da 1</w:t>
            </w:r>
            <w:r w:rsidR="00024498">
              <w:t>3</w:t>
            </w:r>
            <w:r w:rsidRPr="00B20294">
              <w:t xml:space="preserve"> alunni, </w:t>
            </w:r>
            <w:r w:rsidR="00024498">
              <w:t>7</w:t>
            </w:r>
            <w:r w:rsidRPr="00B20294">
              <w:t xml:space="preserve"> femmine e </w:t>
            </w:r>
            <w:r>
              <w:t>6</w:t>
            </w:r>
            <w:r w:rsidRPr="00B20294">
              <w:t xml:space="preserve"> maschi; </w:t>
            </w:r>
            <w:r w:rsidR="00024498">
              <w:t>è presente una ragazza</w:t>
            </w:r>
            <w:r w:rsidRPr="00B20294">
              <w:t xml:space="preserve"> </w:t>
            </w:r>
            <w:r w:rsidR="00024498">
              <w:t>in situazione</w:t>
            </w:r>
            <w:r w:rsidRPr="00B20294">
              <w:t xml:space="preserve"> di handicap </w:t>
            </w:r>
            <w:r w:rsidR="00024498">
              <w:t>che segue una programmazione paritaria. A</w:t>
            </w:r>
            <w:r w:rsidRPr="00B20294">
              <w:t xml:space="preserve">l momento </w:t>
            </w:r>
            <w:r w:rsidR="00024498">
              <w:t>non si ravvisano casi</w:t>
            </w:r>
            <w:r w:rsidRPr="00B20294">
              <w:t xml:space="preserve"> di disagio. La socializzazione tra i ragazzi è buona e, dal punto di vista disciplinare, la classe si presenta vivace ma corretta e rispettosa delle regole della convivenza scolastica.</w:t>
            </w:r>
          </w:p>
          <w:p w:rsidR="00B45122" w:rsidRPr="00B20294" w:rsidRDefault="00B20294" w:rsidP="00F25E2F">
            <w:pPr>
              <w:ind w:left="29" w:right="34"/>
              <w:jc w:val="both"/>
            </w:pPr>
            <w:r>
              <w:t>S</w:t>
            </w:r>
            <w:r w:rsidRPr="00B20294">
              <w:t xml:space="preserve">ulla base delle prime interazioni con la classe, </w:t>
            </w:r>
            <w:r>
              <w:t>si rileva</w:t>
            </w:r>
            <w:r w:rsidRPr="00B20294">
              <w:t xml:space="preserve"> un atteggiamento globalmente positivo verso</w:t>
            </w:r>
            <w:r w:rsidR="00024498">
              <w:t xml:space="preserve"> la disciplina ed</w:t>
            </w:r>
            <w:r w:rsidRPr="00B20294">
              <w:t xml:space="preserve"> il dialogo </w:t>
            </w:r>
            <w:r w:rsidR="00024498">
              <w:t xml:space="preserve">didattico </w:t>
            </w:r>
            <w:proofErr w:type="spellStart"/>
            <w:r w:rsidR="00024498">
              <w:t>educativo-</w:t>
            </w:r>
            <w:r w:rsidRPr="00B20294">
              <w:t>educativo</w:t>
            </w:r>
            <w:proofErr w:type="spellEnd"/>
            <w:r w:rsidRPr="00B20294">
              <w:t>.</w:t>
            </w:r>
          </w:p>
        </w:tc>
      </w:tr>
    </w:tbl>
    <w:p w:rsidR="00B45122" w:rsidRDefault="00B45122">
      <w:pPr>
        <w:pStyle w:val="Corpodeltesto"/>
        <w:spacing w:before="29"/>
        <w:ind w:left="255"/>
      </w:pPr>
    </w:p>
    <w:p w:rsidR="00582E8D" w:rsidRPr="00721036" w:rsidRDefault="00250068">
      <w:pPr>
        <w:pStyle w:val="Corpodeltesto"/>
        <w:spacing w:before="29"/>
        <w:ind w:left="255"/>
        <w:rPr>
          <w:b w:val="0"/>
          <w:bCs w:val="0"/>
        </w:rPr>
      </w:pPr>
      <w:r w:rsidRPr="00721036">
        <w:t xml:space="preserve">COMPETENZE CHIAVE </w:t>
      </w:r>
      <w:proofErr w:type="spellStart"/>
      <w:r w:rsidRPr="00721036">
        <w:t>DI</w:t>
      </w:r>
      <w:proofErr w:type="spellEnd"/>
      <w:r w:rsidRPr="00721036">
        <w:t xml:space="preserve"> CITTADINANZA -</w:t>
      </w:r>
      <w:r w:rsidRPr="00721036">
        <w:rPr>
          <w:spacing w:val="-19"/>
        </w:rPr>
        <w:t xml:space="preserve"> </w:t>
      </w:r>
      <w:r w:rsidRPr="00721036">
        <w:t>TRASVERSALI</w:t>
      </w: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2554"/>
        <w:gridCol w:w="2835"/>
        <w:gridCol w:w="9073"/>
      </w:tblGrid>
      <w:tr w:rsidR="00582E8D" w:rsidRPr="003938FC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DI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 w:rsidRPr="00721036">
              <w:rPr>
                <w:rFonts w:ascii="Calibri"/>
                <w:b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</w:rPr>
              <w:t xml:space="preserve"> </w:t>
            </w:r>
            <w:proofErr w:type="spellStart"/>
            <w:r w:rsidRPr="00721036">
              <w:rPr>
                <w:rFonts w:ascii="Calibri"/>
                <w:b/>
              </w:rPr>
              <w:t>DI</w:t>
            </w:r>
            <w:proofErr w:type="spellEnd"/>
            <w:r w:rsidRPr="00721036">
              <w:rPr>
                <w:rFonts w:ascii="Calibri"/>
                <w:b/>
              </w:rPr>
              <w:t>:</w:t>
            </w:r>
          </w:p>
        </w:tc>
      </w:tr>
      <w:tr w:rsidR="00582E8D" w:rsidRPr="003938FC">
        <w:trPr>
          <w:trHeight w:hRule="exact" w:val="18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Costruzione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Imparare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imparare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Progettare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/>
                <w:sz w:val="24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progettazione.</w:t>
            </w:r>
          </w:p>
        </w:tc>
      </w:tr>
      <w:tr w:rsidR="00582E8D" w:rsidRPr="003938FC">
        <w:trPr>
          <w:trHeight w:hRule="exact" w:val="2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Relazione con gli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altri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Comunicare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Collaborare/partecipare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collettive.</w:t>
            </w:r>
          </w:p>
        </w:tc>
      </w:tr>
      <w:tr w:rsidR="00582E8D" w:rsidRPr="003938FC" w:rsidTr="00B45122">
        <w:trPr>
          <w:trHeight w:hRule="exact" w:val="226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relazioni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/>
                <w:sz w:val="24"/>
              </w:rPr>
              <w:t>Comprendere, interpretare ed intervenire in modo personale negli eventi del</w:t>
            </w:r>
            <w:r w:rsidRPr="00721036">
              <w:rPr>
                <w:rFonts w:ascii="Calibri"/>
                <w:spacing w:val="-25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mondo. Costruire conoscenze significative e dotate di</w:t>
            </w:r>
            <w:r w:rsidRPr="00721036">
              <w:rPr>
                <w:rFonts w:ascii="Calibri"/>
                <w:spacing w:val="-20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/>
                <w:sz w:val="24"/>
              </w:rPr>
              <w:t>Esplicitare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congetture,</w:t>
            </w:r>
            <w:r w:rsidRPr="00721036">
              <w:rPr>
                <w:rFonts w:ascii="Calibri"/>
                <w:w w:val="99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effetti.</w:t>
            </w:r>
          </w:p>
        </w:tc>
      </w:tr>
    </w:tbl>
    <w:p w:rsidR="00582E8D" w:rsidRPr="00721036" w:rsidRDefault="00582E8D">
      <w:pPr>
        <w:rPr>
          <w:rFonts w:ascii="Calibri" w:eastAsia="Calibri" w:hAnsi="Calibri" w:cs="Calibri"/>
          <w:sz w:val="24"/>
          <w:szCs w:val="24"/>
        </w:rPr>
        <w:sectPr w:rsidR="00582E8D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:rsidR="005B1DA3" w:rsidRPr="00F82238" w:rsidRDefault="005B1DA3" w:rsidP="00750EF5">
      <w:pPr>
        <w:ind w:left="-142"/>
        <w:rPr>
          <w:b/>
          <w:sz w:val="18"/>
          <w:szCs w:val="18"/>
        </w:rPr>
      </w:pPr>
      <w:proofErr w:type="spellStart"/>
      <w:r w:rsidRPr="00F82238">
        <w:rPr>
          <w:b/>
          <w:sz w:val="18"/>
          <w:szCs w:val="18"/>
        </w:rPr>
        <w:t>U.D.A.</w:t>
      </w:r>
      <w:proofErr w:type="spellEnd"/>
      <w:r w:rsidRPr="00F82238">
        <w:rPr>
          <w:b/>
          <w:sz w:val="18"/>
          <w:szCs w:val="18"/>
        </w:rPr>
        <w:t xml:space="preserve"> 1</w:t>
      </w:r>
      <w:r w:rsidR="00750EF5" w:rsidRPr="00F82238">
        <w:rPr>
          <w:b/>
          <w:sz w:val="18"/>
          <w:szCs w:val="18"/>
        </w:rPr>
        <w:t xml:space="preserve"> - </w:t>
      </w:r>
      <w:r w:rsidRPr="00F82238">
        <w:rPr>
          <w:b/>
          <w:sz w:val="18"/>
          <w:szCs w:val="18"/>
        </w:rPr>
        <w:t xml:space="preserve"> "</w:t>
      </w:r>
      <w:r w:rsidR="00F82238" w:rsidRPr="00F82238">
        <w:rPr>
          <w:b/>
          <w:sz w:val="18"/>
          <w:szCs w:val="18"/>
        </w:rPr>
        <w:t>Il primo Quattrocento fiorentino: la svolta rinascimentale nelle arti figurative. Firenze, l’invenzione della prospettiva e le sue prime applicazioni</w:t>
      </w:r>
      <w:r w:rsidR="00750EF5" w:rsidRPr="00F82238">
        <w:rPr>
          <w:b/>
          <w:sz w:val="18"/>
          <w:szCs w:val="18"/>
        </w:rPr>
        <w:t xml:space="preserve">"     </w:t>
      </w:r>
      <w:r w:rsidR="00F82238">
        <w:rPr>
          <w:b/>
          <w:sz w:val="18"/>
          <w:szCs w:val="18"/>
        </w:rPr>
        <w:tab/>
        <w:t xml:space="preserve">   </w:t>
      </w:r>
      <w:r w:rsidR="00750EF5" w:rsidRPr="00F82238">
        <w:rPr>
          <w:b/>
          <w:sz w:val="18"/>
          <w:szCs w:val="18"/>
        </w:rPr>
        <w:t xml:space="preserve">         </w:t>
      </w:r>
      <w:r w:rsidRPr="00F82238">
        <w:rPr>
          <w:b/>
          <w:sz w:val="18"/>
          <w:szCs w:val="18"/>
        </w:rPr>
        <w:t>TEMPO PREVISTO:  14 set</w:t>
      </w:r>
      <w:r w:rsidR="00750EF5" w:rsidRPr="00F82238">
        <w:rPr>
          <w:b/>
          <w:sz w:val="18"/>
          <w:szCs w:val="18"/>
        </w:rPr>
        <w:t>.</w:t>
      </w:r>
      <w:r w:rsidRPr="00F82238">
        <w:rPr>
          <w:b/>
          <w:sz w:val="18"/>
          <w:szCs w:val="18"/>
        </w:rPr>
        <w:t>/31nov</w:t>
      </w:r>
      <w:r w:rsidR="00750EF5" w:rsidRPr="00F82238">
        <w:rPr>
          <w:b/>
          <w:sz w:val="18"/>
          <w:szCs w:val="18"/>
        </w:rPr>
        <w:t>.</w:t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127"/>
        <w:gridCol w:w="2409"/>
      </w:tblGrid>
      <w:tr w:rsidR="004B57B8" w:rsidRPr="008369C6" w:rsidTr="002014B0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7B8" w:rsidRPr="008369C6" w:rsidRDefault="004B57B8" w:rsidP="00004FC8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582E8D" w:rsidRPr="008369C6" w:rsidRDefault="00250068" w:rsidP="00004FC8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451" w:rsidRPr="008369C6" w:rsidRDefault="0099233C" w:rsidP="00004FC8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8369C6" w:rsidRDefault="00250068" w:rsidP="00004FC8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582E8D" w:rsidRPr="008369C6" w:rsidRDefault="00250068" w:rsidP="00004FC8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8369C6" w:rsidRDefault="00250068" w:rsidP="00004FC8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8369C6" w:rsidRDefault="00250068" w:rsidP="00004FC8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33C" w:rsidRPr="008369C6" w:rsidRDefault="0099233C" w:rsidP="00004FC8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582E8D" w:rsidRPr="008369C6" w:rsidRDefault="00B45122" w:rsidP="00004FC8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1140BB" w:rsidRPr="008369C6" w:rsidTr="002014B0">
        <w:trPr>
          <w:trHeight w:hRule="exact" w:val="90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E2" w:rsidRPr="006277E2" w:rsidRDefault="006277E2" w:rsidP="006277E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 xml:space="preserve">Sapere utilizzare le conoscenze  per la fruizione del patrimonio  artistico ambientale </w:t>
            </w:r>
          </w:p>
          <w:p w:rsidR="006277E2" w:rsidRPr="006277E2" w:rsidRDefault="006277E2" w:rsidP="006277E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 xml:space="preserve">Sviluppare capacità critiche di lettura delle opere. </w:t>
            </w:r>
          </w:p>
          <w:p w:rsidR="006277E2" w:rsidRPr="006277E2" w:rsidRDefault="006277E2" w:rsidP="006277E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>Acquisire capacità di lettura dei valori formali non disgiunti dalle intenzioni e dai significati</w:t>
            </w:r>
          </w:p>
          <w:p w:rsidR="006277E2" w:rsidRPr="006277E2" w:rsidRDefault="006277E2" w:rsidP="006277E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 xml:space="preserve">Sviluppare capacità di sintesi e essere in grado di collegare l’opera d’arte nel contesto storico-culturale. </w:t>
            </w:r>
          </w:p>
          <w:p w:rsidR="006277E2" w:rsidRPr="006277E2" w:rsidRDefault="006277E2" w:rsidP="006277E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>Utilizzare la terminologia specifica.</w:t>
            </w:r>
          </w:p>
          <w:p w:rsidR="006277E2" w:rsidRPr="006277E2" w:rsidRDefault="006277E2" w:rsidP="006277E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>Sapere usare mezzi e strumenti grafici  per le diverse tipologie di disegno</w:t>
            </w:r>
          </w:p>
          <w:p w:rsidR="006277E2" w:rsidRPr="006277E2" w:rsidRDefault="006277E2" w:rsidP="006277E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>Sapere utilizzare uno o più metodi  di rappresentazioni grafiche</w:t>
            </w:r>
          </w:p>
          <w:p w:rsidR="001140BB" w:rsidRPr="00F82238" w:rsidRDefault="001140BB" w:rsidP="008369C6">
            <w:pPr>
              <w:pStyle w:val="Paragrafoelenco"/>
              <w:ind w:left="469" w:right="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EF5" w:rsidRPr="006277E2" w:rsidRDefault="00750EF5" w:rsidP="00750EF5">
            <w:pPr>
              <w:pStyle w:val="Intestazione1"/>
              <w:tabs>
                <w:tab w:val="clear" w:pos="4819"/>
                <w:tab w:val="clear" w:pos="9638"/>
              </w:tabs>
              <w:spacing w:before="120"/>
              <w:ind w:left="284"/>
              <w:rPr>
                <w:iCs/>
                <w:sz w:val="18"/>
                <w:szCs w:val="18"/>
              </w:rPr>
            </w:pPr>
            <w:r w:rsidRPr="006277E2">
              <w:rPr>
                <w:b/>
                <w:iCs/>
                <w:sz w:val="18"/>
                <w:szCs w:val="18"/>
              </w:rPr>
              <w:t>Storia dell'arte</w:t>
            </w:r>
          </w:p>
          <w:p w:rsidR="006277E2" w:rsidRPr="006277E2" w:rsidRDefault="006277E2" w:rsidP="006277E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>Saper riconoscere i valori formali per collocare un’opera d’arte nel contesto storico-culturale di appartenenza</w:t>
            </w:r>
          </w:p>
          <w:p w:rsidR="006277E2" w:rsidRPr="006277E2" w:rsidRDefault="006277E2" w:rsidP="006277E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>Sapere riconoscere gli elementi tecnici, espressivi caratterizzan</w:t>
            </w:r>
            <w:r>
              <w:rPr>
                <w:sz w:val="18"/>
                <w:szCs w:val="18"/>
              </w:rPr>
              <w:t>ti</w:t>
            </w:r>
            <w:r w:rsidRPr="006277E2">
              <w:rPr>
                <w:sz w:val="18"/>
                <w:szCs w:val="18"/>
              </w:rPr>
              <w:t xml:space="preserve">  le opere di</w:t>
            </w:r>
          </w:p>
          <w:p w:rsidR="006277E2" w:rsidRPr="006277E2" w:rsidRDefault="006277E2" w:rsidP="006277E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proofErr w:type="spellStart"/>
            <w:r w:rsidRPr="006277E2">
              <w:rPr>
                <w:sz w:val="18"/>
                <w:szCs w:val="18"/>
              </w:rPr>
              <w:t>L.B.</w:t>
            </w:r>
            <w:proofErr w:type="spellEnd"/>
            <w:r w:rsidRPr="006277E2">
              <w:rPr>
                <w:sz w:val="18"/>
                <w:szCs w:val="18"/>
              </w:rPr>
              <w:t xml:space="preserve"> Alberti, P. della Francesca, Bramante e Mantegna</w:t>
            </w:r>
          </w:p>
          <w:p w:rsidR="006277E2" w:rsidRPr="006277E2" w:rsidRDefault="006277E2" w:rsidP="006277E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>Sapere individuare nell’Arte dei grandi continuatori del Rinascimento fiorentino l’evoluzione nonché l’applicazione della prospettiva come disciplina geometrica descrittiva</w:t>
            </w:r>
          </w:p>
          <w:p w:rsidR="006277E2" w:rsidRPr="006277E2" w:rsidRDefault="006277E2" w:rsidP="006277E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>Sapere operare collegamenti tra artisti dello stesso periodo e/o di periodi diversi e trarre semplici conclusioni personali.</w:t>
            </w:r>
          </w:p>
          <w:p w:rsidR="006277E2" w:rsidRPr="006277E2" w:rsidRDefault="006277E2" w:rsidP="006277E2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6277E2" w:rsidRPr="006277E2" w:rsidRDefault="006277E2" w:rsidP="006277E2">
            <w:pPr>
              <w:ind w:left="284" w:right="-54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277E2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Disegno</w:t>
            </w:r>
          </w:p>
          <w:p w:rsidR="006277E2" w:rsidRPr="006277E2" w:rsidRDefault="006277E2" w:rsidP="006277E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>Saper  utilizzare gli strumenti  tecnici e i mezzi grafico-espressivi.</w:t>
            </w:r>
          </w:p>
          <w:p w:rsidR="006277E2" w:rsidRPr="006277E2" w:rsidRDefault="006277E2" w:rsidP="006277E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>Saper applicare le regole della prospettiva centrale nella rappresentazione di solidi</w:t>
            </w:r>
          </w:p>
          <w:p w:rsidR="001140BB" w:rsidRPr="006277E2" w:rsidRDefault="001140BB" w:rsidP="00A8679D">
            <w:pPr>
              <w:pStyle w:val="Intestazione1"/>
              <w:tabs>
                <w:tab w:val="clear" w:pos="4819"/>
                <w:tab w:val="clear" w:pos="9638"/>
                <w:tab w:val="left" w:pos="191"/>
              </w:tabs>
              <w:ind w:left="191"/>
              <w:rPr>
                <w:i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9D" w:rsidRPr="009C1AD7" w:rsidRDefault="00C9189D" w:rsidP="00C9189D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/>
              <w:rPr>
                <w:sz w:val="18"/>
                <w:szCs w:val="18"/>
                <w:u w:val="single"/>
              </w:rPr>
            </w:pPr>
            <w:r w:rsidRPr="009C1AD7">
              <w:rPr>
                <w:b/>
                <w:iCs/>
                <w:sz w:val="18"/>
                <w:szCs w:val="18"/>
              </w:rPr>
              <w:t>Storia dell'arte</w:t>
            </w:r>
          </w:p>
          <w:p w:rsidR="00C9189D" w:rsidRPr="009C1AD7" w:rsidRDefault="00C9189D" w:rsidP="00C9189D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b/>
                <w:iCs/>
                <w:sz w:val="16"/>
                <w:szCs w:val="16"/>
              </w:rPr>
            </w:pPr>
            <w:r w:rsidRPr="009C1AD7">
              <w:rPr>
                <w:sz w:val="16"/>
                <w:szCs w:val="16"/>
                <w:u w:val="single"/>
              </w:rPr>
              <w:t>Recupero AS precedente</w:t>
            </w:r>
            <w:r w:rsidRPr="009C1AD7">
              <w:rPr>
                <w:sz w:val="16"/>
                <w:szCs w:val="16"/>
              </w:rPr>
              <w:t>:</w:t>
            </w:r>
          </w:p>
          <w:p w:rsidR="009C1AD7" w:rsidRPr="009C1AD7" w:rsidRDefault="009C1AD7" w:rsidP="009C1AD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9C1AD7">
              <w:rPr>
                <w:sz w:val="18"/>
                <w:szCs w:val="18"/>
              </w:rPr>
              <w:t xml:space="preserve">Le novità formali,tecniche ed  espressive dell’architettura gotica. La </w:t>
            </w:r>
            <w:r w:rsidRPr="009C1AD7">
              <w:rPr>
                <w:i/>
                <w:sz w:val="18"/>
                <w:szCs w:val="18"/>
              </w:rPr>
              <w:t>Basilica di San Francesco</w:t>
            </w:r>
            <w:r w:rsidRPr="009C1AD7">
              <w:rPr>
                <w:sz w:val="18"/>
                <w:szCs w:val="18"/>
              </w:rPr>
              <w:t xml:space="preserve"> d’Assisi</w:t>
            </w:r>
          </w:p>
          <w:p w:rsidR="00C9189D" w:rsidRPr="009C1AD7" w:rsidRDefault="009C1AD7" w:rsidP="009C1AD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9C1AD7">
              <w:rPr>
                <w:sz w:val="18"/>
                <w:szCs w:val="18"/>
              </w:rPr>
              <w:t xml:space="preserve">Giotto. Gli affreschi nella Basilica di Assisi: Il </w:t>
            </w:r>
            <w:r w:rsidRPr="009C1AD7">
              <w:rPr>
                <w:i/>
                <w:sz w:val="18"/>
                <w:szCs w:val="18"/>
              </w:rPr>
              <w:t>Dono del Mantello</w:t>
            </w:r>
            <w:r w:rsidRPr="009C1AD7">
              <w:rPr>
                <w:sz w:val="18"/>
                <w:szCs w:val="18"/>
              </w:rPr>
              <w:t xml:space="preserve">, la </w:t>
            </w:r>
            <w:r w:rsidRPr="009C1AD7">
              <w:rPr>
                <w:i/>
                <w:sz w:val="18"/>
                <w:szCs w:val="18"/>
              </w:rPr>
              <w:t>Rinuncia ai bei terreni</w:t>
            </w:r>
          </w:p>
          <w:p w:rsidR="00C9189D" w:rsidRPr="009C1AD7" w:rsidRDefault="00C9189D" w:rsidP="009C1AD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6"/>
                <w:szCs w:val="16"/>
                <w:u w:val="single"/>
              </w:rPr>
            </w:pPr>
            <w:r w:rsidRPr="009C1AD7">
              <w:rPr>
                <w:sz w:val="16"/>
                <w:szCs w:val="16"/>
                <w:u w:val="single"/>
              </w:rPr>
              <w:t>Programma dell'AS in corso:</w:t>
            </w:r>
          </w:p>
          <w:p w:rsidR="009C1AD7" w:rsidRPr="009C1AD7" w:rsidRDefault="009C1AD7" w:rsidP="009C1AD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9C1AD7">
              <w:rPr>
                <w:sz w:val="18"/>
                <w:szCs w:val="18"/>
              </w:rPr>
              <w:t>Il Rinascimento: caratteri generali</w:t>
            </w:r>
          </w:p>
          <w:p w:rsidR="00C9189D" w:rsidRPr="009C1AD7" w:rsidRDefault="00C9189D" w:rsidP="009C1AD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9C1AD7">
              <w:rPr>
                <w:sz w:val="18"/>
                <w:szCs w:val="18"/>
              </w:rPr>
              <w:t xml:space="preserve">Brunelleschi : la sistematizzazione della rappresentazione dello spazio (la prospettiva centrale) e le “ragioni metriche” nelle sue </w:t>
            </w:r>
            <w:r w:rsidR="009C1AD7" w:rsidRPr="009C1AD7">
              <w:rPr>
                <w:sz w:val="18"/>
                <w:szCs w:val="18"/>
              </w:rPr>
              <w:t>opere. L</w:t>
            </w:r>
            <w:r w:rsidRPr="009C1AD7">
              <w:rPr>
                <w:sz w:val="18"/>
                <w:szCs w:val="18"/>
              </w:rPr>
              <w:t xml:space="preserve">a </w:t>
            </w:r>
            <w:r w:rsidRPr="009C1AD7">
              <w:rPr>
                <w:i/>
                <w:sz w:val="18"/>
                <w:szCs w:val="18"/>
              </w:rPr>
              <w:t>formella per il Battistero di Firenze</w:t>
            </w:r>
            <w:r w:rsidR="009C1AD7" w:rsidRPr="009C1AD7">
              <w:rPr>
                <w:sz w:val="18"/>
                <w:szCs w:val="18"/>
              </w:rPr>
              <w:t xml:space="preserve">, </w:t>
            </w:r>
            <w:r w:rsidRPr="009C1AD7">
              <w:rPr>
                <w:sz w:val="18"/>
                <w:szCs w:val="18"/>
              </w:rPr>
              <w:t xml:space="preserve">la </w:t>
            </w:r>
            <w:r w:rsidRPr="009C1AD7">
              <w:rPr>
                <w:i/>
                <w:sz w:val="18"/>
                <w:szCs w:val="18"/>
              </w:rPr>
              <w:t>Cupola di Santa Maria del Fiore</w:t>
            </w:r>
            <w:r w:rsidR="009C1AD7" w:rsidRPr="009C1AD7">
              <w:rPr>
                <w:sz w:val="18"/>
                <w:szCs w:val="18"/>
              </w:rPr>
              <w:t xml:space="preserve">, lo </w:t>
            </w:r>
            <w:r w:rsidRPr="009C1AD7">
              <w:rPr>
                <w:i/>
                <w:sz w:val="18"/>
                <w:szCs w:val="18"/>
              </w:rPr>
              <w:t>Spedale degli Innocenti</w:t>
            </w:r>
          </w:p>
          <w:p w:rsidR="00C9189D" w:rsidRPr="009C1AD7" w:rsidRDefault="00C9189D" w:rsidP="009C1AD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9C1AD7">
              <w:rPr>
                <w:sz w:val="18"/>
                <w:szCs w:val="18"/>
              </w:rPr>
              <w:t xml:space="preserve">Donatello: la condivisione agli ideali ed all’innovazione tecnica del Rinascimento nella sua attività di scultore nella Firenze medicea. Dal tuttotondo al rilievo nel </w:t>
            </w:r>
            <w:r w:rsidR="009C1AD7" w:rsidRPr="009C1AD7">
              <w:rPr>
                <w:i/>
                <w:sz w:val="18"/>
                <w:szCs w:val="18"/>
              </w:rPr>
              <w:t>David</w:t>
            </w:r>
            <w:r w:rsidR="009C1AD7" w:rsidRPr="009C1AD7">
              <w:rPr>
                <w:sz w:val="18"/>
                <w:szCs w:val="18"/>
              </w:rPr>
              <w:t xml:space="preserve"> e nel </w:t>
            </w:r>
            <w:r w:rsidR="009C1AD7" w:rsidRPr="009C1AD7">
              <w:rPr>
                <w:i/>
                <w:sz w:val="18"/>
                <w:szCs w:val="18"/>
              </w:rPr>
              <w:t>Banchetto di Erode</w:t>
            </w:r>
          </w:p>
          <w:p w:rsidR="00C9189D" w:rsidRPr="009C1AD7" w:rsidRDefault="00C9189D" w:rsidP="009C1AD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9C1AD7">
              <w:rPr>
                <w:sz w:val="18"/>
                <w:szCs w:val="18"/>
              </w:rPr>
              <w:t xml:space="preserve">Masaccio: La sua rivoluzione nella rappresentazione dell’uomo come centro fisico e morale, figure reali nello spazio sacro. </w:t>
            </w:r>
          </w:p>
          <w:p w:rsidR="00C9189D" w:rsidRPr="009C1AD7" w:rsidRDefault="00C9189D" w:rsidP="009C1AD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9C1AD7">
              <w:rPr>
                <w:sz w:val="18"/>
                <w:szCs w:val="18"/>
              </w:rPr>
              <w:t xml:space="preserve">La poetica </w:t>
            </w:r>
            <w:proofErr w:type="spellStart"/>
            <w:r w:rsidRPr="009C1AD7">
              <w:rPr>
                <w:sz w:val="18"/>
                <w:szCs w:val="18"/>
              </w:rPr>
              <w:t>masaccesca</w:t>
            </w:r>
            <w:proofErr w:type="spellEnd"/>
            <w:r w:rsidRPr="009C1AD7">
              <w:rPr>
                <w:sz w:val="18"/>
                <w:szCs w:val="18"/>
              </w:rPr>
              <w:t xml:space="preserve"> nelle opere: </w:t>
            </w:r>
            <w:r w:rsidRPr="009C1AD7">
              <w:rPr>
                <w:i/>
                <w:sz w:val="18"/>
                <w:szCs w:val="18"/>
              </w:rPr>
              <w:t>Madonna in trono</w:t>
            </w:r>
            <w:r w:rsidR="009C1AD7" w:rsidRPr="009C1AD7">
              <w:rPr>
                <w:sz w:val="18"/>
                <w:szCs w:val="18"/>
              </w:rPr>
              <w:t xml:space="preserve"> e la </w:t>
            </w:r>
            <w:r w:rsidR="009C1AD7" w:rsidRPr="009C1AD7">
              <w:rPr>
                <w:i/>
                <w:sz w:val="18"/>
                <w:szCs w:val="18"/>
              </w:rPr>
              <w:t>Trinità</w:t>
            </w:r>
          </w:p>
          <w:p w:rsidR="00C9189D" w:rsidRPr="009C1AD7" w:rsidRDefault="00C9189D" w:rsidP="00C9189D">
            <w:pPr>
              <w:pStyle w:val="Paragrafoelenc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9C1AD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     </w:t>
            </w:r>
          </w:p>
          <w:p w:rsidR="00C9189D" w:rsidRPr="009C1AD7" w:rsidRDefault="00C9189D" w:rsidP="00C9189D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9C1AD7">
              <w:rPr>
                <w:b/>
                <w:iCs/>
                <w:sz w:val="18"/>
                <w:szCs w:val="18"/>
              </w:rPr>
              <w:t>Disegno</w:t>
            </w:r>
          </w:p>
          <w:p w:rsidR="00C9189D" w:rsidRPr="009C1AD7" w:rsidRDefault="00C9189D" w:rsidP="009C1AD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6"/>
                <w:szCs w:val="16"/>
                <w:u w:val="single"/>
              </w:rPr>
            </w:pPr>
            <w:r w:rsidRPr="009C1AD7">
              <w:rPr>
                <w:sz w:val="16"/>
                <w:szCs w:val="16"/>
                <w:u w:val="single"/>
              </w:rPr>
              <w:t>Recupero AS precedente:</w:t>
            </w:r>
          </w:p>
          <w:p w:rsidR="009C1AD7" w:rsidRPr="009C1AD7" w:rsidRDefault="009C1AD7" w:rsidP="009C1AD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9C1AD7">
              <w:rPr>
                <w:sz w:val="18"/>
                <w:szCs w:val="18"/>
              </w:rPr>
              <w:t>assonometria isometrica, monometrica, cavaliera.</w:t>
            </w:r>
          </w:p>
          <w:p w:rsidR="00C9189D" w:rsidRPr="009C1AD7" w:rsidRDefault="00C9189D" w:rsidP="009C1AD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6"/>
                <w:szCs w:val="16"/>
                <w:u w:val="single"/>
              </w:rPr>
            </w:pPr>
            <w:r w:rsidRPr="009C1AD7">
              <w:rPr>
                <w:sz w:val="16"/>
                <w:szCs w:val="16"/>
                <w:u w:val="single"/>
              </w:rPr>
              <w:t>Programma dell'AS in corso:</w:t>
            </w:r>
          </w:p>
          <w:p w:rsidR="001140BB" w:rsidRPr="009C1AD7" w:rsidRDefault="00C9189D" w:rsidP="009C1AD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9C1AD7">
              <w:rPr>
                <w:sz w:val="18"/>
                <w:szCs w:val="18"/>
              </w:rPr>
              <w:t xml:space="preserve">Geometria descrittiva : le proiezioni prospettiche per la descrizione in </w:t>
            </w:r>
            <w:proofErr w:type="spellStart"/>
            <w:r w:rsidRPr="009C1AD7">
              <w:rPr>
                <w:sz w:val="18"/>
                <w:szCs w:val="18"/>
              </w:rPr>
              <w:t>tridimensione</w:t>
            </w:r>
            <w:proofErr w:type="spellEnd"/>
            <w:r w:rsidRPr="009C1AD7">
              <w:rPr>
                <w:sz w:val="18"/>
                <w:szCs w:val="18"/>
              </w:rPr>
              <w:t xml:space="preserve"> di figure piane in prospettiva centrale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BB" w:rsidRPr="008369C6" w:rsidRDefault="001140BB" w:rsidP="001140BB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1140BB" w:rsidRPr="008369C6" w:rsidRDefault="001140BB" w:rsidP="00004FC8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1140BB" w:rsidRPr="008369C6" w:rsidRDefault="001140BB" w:rsidP="00004FC8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1140BB" w:rsidRPr="008369C6" w:rsidRDefault="001140BB" w:rsidP="00004FC8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0BB" w:rsidRPr="008369C6" w:rsidRDefault="001140BB" w:rsidP="002014B0">
            <w:pPr>
              <w:autoSpaceDE w:val="0"/>
              <w:autoSpaceDN w:val="0"/>
              <w:adjustRightInd w:val="0"/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1140BB" w:rsidRPr="008369C6" w:rsidRDefault="001140BB" w:rsidP="00004FC8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4B0" w:rsidRPr="00602B20" w:rsidRDefault="00602B20" w:rsidP="00602B2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/>
              <w:rPr>
                <w:sz w:val="16"/>
                <w:szCs w:val="16"/>
                <w:u w:val="single"/>
              </w:rPr>
            </w:pPr>
            <w:r w:rsidRPr="00602B20">
              <w:rPr>
                <w:b/>
                <w:iCs/>
                <w:sz w:val="18"/>
                <w:szCs w:val="18"/>
              </w:rPr>
              <w:t>Storia dell'arte</w:t>
            </w:r>
          </w:p>
          <w:p w:rsidR="00FB7549" w:rsidRPr="00602B20" w:rsidRDefault="00FB7549" w:rsidP="00FB754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6"/>
                <w:szCs w:val="16"/>
              </w:rPr>
            </w:pPr>
            <w:r w:rsidRPr="00602B20">
              <w:rPr>
                <w:sz w:val="16"/>
                <w:szCs w:val="16"/>
                <w:u w:val="single"/>
              </w:rPr>
              <w:t>Recupero AS precedente</w:t>
            </w:r>
            <w:r w:rsidRPr="00602B20">
              <w:rPr>
                <w:sz w:val="16"/>
                <w:szCs w:val="16"/>
              </w:rPr>
              <w:t>:</w:t>
            </w:r>
          </w:p>
          <w:p w:rsidR="00FB7549" w:rsidRPr="00602B20" w:rsidRDefault="00FB7549" w:rsidP="00FB75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02B20">
              <w:rPr>
                <w:sz w:val="18"/>
                <w:szCs w:val="18"/>
              </w:rPr>
              <w:t>Conoscere le opere significative della pittura Giotto che consentono di comprendere l’Arte del  periodo</w:t>
            </w:r>
          </w:p>
          <w:p w:rsidR="00FB7549" w:rsidRPr="00602B20" w:rsidRDefault="00FB7549" w:rsidP="00FB75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02B20">
              <w:rPr>
                <w:sz w:val="18"/>
                <w:szCs w:val="18"/>
              </w:rPr>
              <w:t>Conoscere il passaggio dal simbolismo al naturalismo</w:t>
            </w:r>
          </w:p>
          <w:p w:rsidR="00FB7549" w:rsidRPr="00602B20" w:rsidRDefault="00FB7549" w:rsidP="00FB754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6"/>
                <w:szCs w:val="16"/>
              </w:rPr>
            </w:pPr>
            <w:r w:rsidRPr="00602B20">
              <w:rPr>
                <w:sz w:val="16"/>
                <w:szCs w:val="16"/>
                <w:u w:val="single"/>
              </w:rPr>
              <w:t>Programma dell'AS in corso</w:t>
            </w:r>
            <w:r w:rsidRPr="00602B20">
              <w:rPr>
                <w:sz w:val="16"/>
                <w:szCs w:val="16"/>
              </w:rPr>
              <w:t>:</w:t>
            </w:r>
          </w:p>
          <w:p w:rsidR="00FB7549" w:rsidRPr="00602B20" w:rsidRDefault="00FB7549" w:rsidP="00FB75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02B20">
              <w:rPr>
                <w:sz w:val="18"/>
                <w:szCs w:val="18"/>
              </w:rPr>
              <w:t>Conoscere e distinguere le caratteristiche peculiari del periodo studiato anche sotto il profilo culturale e sociale.</w:t>
            </w:r>
          </w:p>
          <w:p w:rsidR="00FB7549" w:rsidRPr="00602B20" w:rsidRDefault="00FB7549" w:rsidP="00FB75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02B20">
              <w:rPr>
                <w:sz w:val="18"/>
                <w:szCs w:val="18"/>
              </w:rPr>
              <w:t xml:space="preserve">Conoscere il significato rivoluzionario del recupero dell’antico a supporto del rinnovamento e la centralità dell’uomo  </w:t>
            </w:r>
          </w:p>
          <w:p w:rsidR="00FB7549" w:rsidRPr="00602B20" w:rsidRDefault="00FB7549" w:rsidP="00FB75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02B20">
              <w:rPr>
                <w:sz w:val="18"/>
                <w:szCs w:val="18"/>
              </w:rPr>
              <w:t>Conoscere i principali protagonisti del Primo Rinascimento italiano e la loro continuità nella ricerca e sperimentazion</w:t>
            </w:r>
            <w:r w:rsidR="002014B0" w:rsidRPr="00602B20">
              <w:rPr>
                <w:sz w:val="18"/>
                <w:szCs w:val="18"/>
              </w:rPr>
              <w:t>e</w:t>
            </w:r>
          </w:p>
          <w:p w:rsidR="00FB7549" w:rsidRPr="00602B20" w:rsidRDefault="00FB7549" w:rsidP="00FB75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02B20">
              <w:rPr>
                <w:sz w:val="18"/>
                <w:szCs w:val="18"/>
              </w:rPr>
              <w:t>Conoscere le opere significative dei grandi artisti del Primo Rinascimento che consentono di comprendere l’Arte del periodo</w:t>
            </w:r>
          </w:p>
          <w:p w:rsidR="00FB7549" w:rsidRPr="00602B20" w:rsidRDefault="00FB7549" w:rsidP="00FB7549">
            <w:pPr>
              <w:pStyle w:val="Intestazione1"/>
              <w:tabs>
                <w:tab w:val="clear" w:pos="4819"/>
                <w:tab w:val="clear" w:pos="9638"/>
              </w:tabs>
              <w:ind w:left="284"/>
              <w:rPr>
                <w:iCs/>
                <w:sz w:val="18"/>
                <w:szCs w:val="18"/>
              </w:rPr>
            </w:pPr>
          </w:p>
          <w:p w:rsidR="00FB7549" w:rsidRPr="00602B20" w:rsidRDefault="00FB7549" w:rsidP="00FB7549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602B20">
              <w:rPr>
                <w:b/>
                <w:iCs/>
                <w:sz w:val="18"/>
                <w:szCs w:val="18"/>
              </w:rPr>
              <w:t>Disegno</w:t>
            </w:r>
          </w:p>
          <w:p w:rsidR="002014B0" w:rsidRPr="00602B20" w:rsidRDefault="002014B0" w:rsidP="002014B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602B20">
              <w:rPr>
                <w:sz w:val="16"/>
                <w:szCs w:val="16"/>
                <w:u w:val="single"/>
              </w:rPr>
              <w:t>Recupero AS precedente</w:t>
            </w:r>
            <w:r w:rsidRPr="00602B20">
              <w:rPr>
                <w:sz w:val="16"/>
                <w:szCs w:val="16"/>
              </w:rPr>
              <w:t>:</w:t>
            </w:r>
          </w:p>
          <w:p w:rsidR="00FB7549" w:rsidRPr="00602B20" w:rsidRDefault="00FB7549" w:rsidP="00FB75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02B20">
              <w:rPr>
                <w:sz w:val="18"/>
                <w:szCs w:val="18"/>
              </w:rPr>
              <w:t>Conoscere  le regole assonometriche</w:t>
            </w:r>
          </w:p>
          <w:p w:rsidR="001140BB" w:rsidRPr="00602B20" w:rsidRDefault="00FB7549" w:rsidP="00FB75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02B20">
              <w:rPr>
                <w:sz w:val="18"/>
                <w:szCs w:val="18"/>
              </w:rPr>
              <w:t>Conoscere i vari tipi di assonometria.</w:t>
            </w:r>
          </w:p>
          <w:p w:rsidR="002014B0" w:rsidRPr="00602B20" w:rsidRDefault="002014B0" w:rsidP="002014B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602B20">
              <w:rPr>
                <w:sz w:val="16"/>
                <w:szCs w:val="16"/>
                <w:u w:val="single"/>
              </w:rPr>
              <w:t>Programma dell'AS in corso</w:t>
            </w:r>
            <w:r w:rsidRPr="00602B20">
              <w:rPr>
                <w:sz w:val="16"/>
                <w:szCs w:val="16"/>
              </w:rPr>
              <w:t>:</w:t>
            </w:r>
          </w:p>
          <w:p w:rsidR="00FB7549" w:rsidRPr="00602B20" w:rsidRDefault="00FB7549" w:rsidP="00FB75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02B20">
              <w:rPr>
                <w:sz w:val="18"/>
                <w:szCs w:val="18"/>
              </w:rPr>
              <w:t>Saper rappresentare il tridimensionale nella pratica della Geometria Descrittiva</w:t>
            </w:r>
          </w:p>
          <w:p w:rsidR="00FB7549" w:rsidRPr="00602B20" w:rsidRDefault="00FB7549" w:rsidP="00FB754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Cs/>
                <w:sz w:val="18"/>
                <w:szCs w:val="18"/>
              </w:rPr>
            </w:pPr>
            <w:r w:rsidRPr="00602B20">
              <w:rPr>
                <w:sz w:val="18"/>
                <w:szCs w:val="18"/>
              </w:rPr>
              <w:t>Saper applicare le regole della prospettiva centrale</w:t>
            </w:r>
          </w:p>
        </w:tc>
      </w:tr>
    </w:tbl>
    <w:p w:rsidR="005B1DA3" w:rsidRPr="00B44222" w:rsidRDefault="005B1DA3" w:rsidP="00027F5D">
      <w:pPr>
        <w:ind w:left="-142"/>
        <w:jc w:val="center"/>
        <w:rPr>
          <w:b/>
          <w:sz w:val="18"/>
          <w:szCs w:val="18"/>
        </w:rPr>
      </w:pPr>
      <w:bookmarkStart w:id="0" w:name="_GoBack"/>
      <w:bookmarkEnd w:id="0"/>
      <w:proofErr w:type="spellStart"/>
      <w:r w:rsidRPr="00027F5D">
        <w:rPr>
          <w:b/>
          <w:sz w:val="18"/>
          <w:szCs w:val="18"/>
        </w:rPr>
        <w:t>U.D.A.</w:t>
      </w:r>
      <w:proofErr w:type="spellEnd"/>
      <w:r w:rsidRPr="00027F5D">
        <w:rPr>
          <w:b/>
          <w:sz w:val="18"/>
          <w:szCs w:val="18"/>
        </w:rPr>
        <w:t xml:space="preserve"> 2 - "</w:t>
      </w:r>
      <w:r w:rsidR="00027F5D" w:rsidRPr="00027F5D">
        <w:rPr>
          <w:b/>
          <w:sz w:val="18"/>
          <w:szCs w:val="18"/>
        </w:rPr>
        <w:t xml:space="preserve"> </w:t>
      </w:r>
      <w:r w:rsidR="006277E2">
        <w:rPr>
          <w:b/>
          <w:sz w:val="18"/>
          <w:szCs w:val="18"/>
        </w:rPr>
        <w:t>La diffusione del Rinascimento fiorentino</w:t>
      </w:r>
      <w:r w:rsidR="00027F5D" w:rsidRPr="00027F5D">
        <w:rPr>
          <w:b/>
          <w:sz w:val="18"/>
          <w:szCs w:val="18"/>
        </w:rPr>
        <w:t>.</w:t>
      </w:r>
      <w:r w:rsidRPr="00027F5D">
        <w:rPr>
          <w:b/>
          <w:sz w:val="18"/>
          <w:szCs w:val="18"/>
        </w:rPr>
        <w:t>"</w:t>
      </w:r>
      <w:r w:rsidRPr="00B44222">
        <w:rPr>
          <w:b/>
          <w:sz w:val="18"/>
          <w:szCs w:val="18"/>
        </w:rPr>
        <w:tab/>
      </w:r>
      <w:r w:rsidR="006277E2">
        <w:rPr>
          <w:b/>
          <w:sz w:val="18"/>
          <w:szCs w:val="18"/>
        </w:rPr>
        <w:t xml:space="preserve"> </w:t>
      </w:r>
      <w:r w:rsidR="006277E2">
        <w:rPr>
          <w:b/>
          <w:sz w:val="18"/>
          <w:szCs w:val="18"/>
        </w:rPr>
        <w:tab/>
      </w:r>
      <w:r w:rsidR="006277E2">
        <w:rPr>
          <w:b/>
          <w:sz w:val="18"/>
          <w:szCs w:val="18"/>
        </w:rPr>
        <w:tab/>
      </w:r>
      <w:r w:rsidR="00F005E5" w:rsidRP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  <w:t xml:space="preserve">    </w:t>
      </w:r>
      <w:r w:rsidR="00F005E5" w:rsidRPr="00B44222">
        <w:rPr>
          <w:b/>
          <w:sz w:val="18"/>
          <w:szCs w:val="18"/>
        </w:rPr>
        <w:tab/>
        <w:t xml:space="preserve"> </w:t>
      </w:r>
      <w:r w:rsidRPr="00B44222">
        <w:rPr>
          <w:b/>
          <w:sz w:val="18"/>
          <w:szCs w:val="18"/>
        </w:rPr>
        <w:t xml:space="preserve"> </w:t>
      </w:r>
      <w:r w:rsidR="00027F5D">
        <w:rPr>
          <w:b/>
          <w:sz w:val="18"/>
          <w:szCs w:val="18"/>
        </w:rPr>
        <w:t xml:space="preserve">          </w:t>
      </w:r>
      <w:r w:rsidRPr="00B44222">
        <w:rPr>
          <w:b/>
          <w:sz w:val="18"/>
          <w:szCs w:val="18"/>
        </w:rPr>
        <w:t>TEMPO PREVISTO:  01 dicembre/31gennaio</w:t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268"/>
        <w:gridCol w:w="2268"/>
      </w:tblGrid>
      <w:tr w:rsidR="00B44222" w:rsidRPr="008369C6" w:rsidTr="00E90220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B44222" w:rsidRPr="008369C6" w:rsidRDefault="00B44222" w:rsidP="00E90220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B44222" w:rsidRPr="008369C6" w:rsidRDefault="00B44222" w:rsidP="00E90220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B44222" w:rsidRPr="008369C6" w:rsidRDefault="00B44222" w:rsidP="00E90220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C9189D" w:rsidRPr="008369C6" w:rsidTr="00E90220">
        <w:trPr>
          <w:trHeight w:hRule="exact" w:val="90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9D" w:rsidRPr="00027F5D" w:rsidRDefault="00C9189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 xml:space="preserve">Sapere utilizzare le conoscenze  per la fruizione del patrimonio  artistico ambientale </w:t>
            </w:r>
          </w:p>
          <w:p w:rsidR="00C9189D" w:rsidRPr="00027F5D" w:rsidRDefault="00C9189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 xml:space="preserve">Sviluppare capacità  di lettura delle opere. </w:t>
            </w:r>
          </w:p>
          <w:p w:rsidR="00C9189D" w:rsidRPr="00027F5D" w:rsidRDefault="00C9189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Acquisire capacità di lettura dei valori formali non disgiunti dalle intenzioni e dai significati</w:t>
            </w:r>
          </w:p>
          <w:p w:rsidR="00C9189D" w:rsidRPr="00027F5D" w:rsidRDefault="00C9189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 xml:space="preserve">Sviluppare capacità di sintesi e essere in grado di collegare l’opera d’arte nel contesto storico-culturale. </w:t>
            </w:r>
          </w:p>
          <w:p w:rsidR="00C9189D" w:rsidRPr="00027F5D" w:rsidRDefault="00C9189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Consolidare la terminologia specifica.</w:t>
            </w:r>
          </w:p>
          <w:p w:rsidR="00C9189D" w:rsidRPr="00027F5D" w:rsidRDefault="00C9189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Consolidare  mezzi e strumenti grafici  per le diverse tipologie di disegno</w:t>
            </w:r>
          </w:p>
          <w:p w:rsidR="00C9189D" w:rsidRPr="00027F5D" w:rsidRDefault="00C9189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color w:val="1F497D"/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Sapere utilizzare il metodo di rappresentazioni delle proiezioni ortogonali</w:t>
            </w:r>
          </w:p>
          <w:p w:rsidR="00C9189D" w:rsidRPr="00750EF5" w:rsidRDefault="00C9189D" w:rsidP="00E90220">
            <w:pPr>
              <w:pStyle w:val="Paragrafoelenco"/>
              <w:ind w:left="469" w:right="91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9D" w:rsidRPr="00027F5D" w:rsidRDefault="00C9189D" w:rsidP="00E90220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iCs/>
                <w:sz w:val="18"/>
                <w:szCs w:val="18"/>
              </w:rPr>
            </w:pPr>
            <w:r w:rsidRPr="00027F5D">
              <w:rPr>
                <w:b/>
                <w:iCs/>
                <w:sz w:val="18"/>
                <w:szCs w:val="18"/>
              </w:rPr>
              <w:t xml:space="preserve">     Storia dell'arte</w:t>
            </w:r>
          </w:p>
          <w:p w:rsidR="00C9189D" w:rsidRPr="00027F5D" w:rsidRDefault="00C9189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Riconoscere e distinguere le caratteristiche peculiari del periodo studiato.</w:t>
            </w:r>
          </w:p>
          <w:p w:rsidR="00C9189D" w:rsidRPr="00027F5D" w:rsidRDefault="00C9189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Saper leggere la struttura della basilica nei suoi aspetti formali e/o strutturali, a livello di pianta e prospetto.</w:t>
            </w:r>
          </w:p>
          <w:p w:rsidR="00C9189D" w:rsidRPr="00027F5D" w:rsidRDefault="00C9189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Saper confrontare opere dello stesso periodo e di periodi diversi o di contesti geografici e sociali diversi, evidenziando analogie e differenze</w:t>
            </w:r>
          </w:p>
          <w:p w:rsidR="00C9189D" w:rsidRPr="00027F5D" w:rsidRDefault="00C9189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Sapere risalire da un'opera d'arte al contesto storico-artistico basandosi su soggetto, stile, materiali, caratteristiche.</w:t>
            </w:r>
          </w:p>
          <w:p w:rsidR="00C9189D" w:rsidRPr="00027F5D" w:rsidRDefault="00C9189D" w:rsidP="00027F5D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</w:p>
          <w:p w:rsidR="00C9189D" w:rsidRPr="00027F5D" w:rsidRDefault="00C9189D" w:rsidP="00027F5D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027F5D">
              <w:rPr>
                <w:b/>
                <w:iCs/>
                <w:sz w:val="18"/>
                <w:szCs w:val="18"/>
              </w:rPr>
              <w:t>Disegno</w:t>
            </w:r>
          </w:p>
          <w:p w:rsidR="00C9189D" w:rsidRPr="00027F5D" w:rsidRDefault="00C9189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bCs/>
                <w:sz w:val="18"/>
                <w:szCs w:val="18"/>
              </w:rPr>
              <w:t>S</w:t>
            </w:r>
            <w:r w:rsidRPr="00027F5D">
              <w:rPr>
                <w:sz w:val="18"/>
                <w:szCs w:val="18"/>
              </w:rPr>
              <w:t>aper usare gli strumenti di disegno.</w:t>
            </w:r>
          </w:p>
          <w:p w:rsidR="00C9189D" w:rsidRPr="00027F5D" w:rsidRDefault="00C9189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>Sapere cosa è una sezione nel disegno tecnico e saperne applicare il procedimento ai solidi</w:t>
            </w:r>
          </w:p>
          <w:p w:rsidR="00C9189D" w:rsidRPr="00027F5D" w:rsidRDefault="00C9189D" w:rsidP="00027F5D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Cs/>
                <w:sz w:val="18"/>
                <w:szCs w:val="18"/>
              </w:rPr>
            </w:pPr>
            <w:r w:rsidRPr="00027F5D">
              <w:rPr>
                <w:sz w:val="18"/>
                <w:szCs w:val="18"/>
              </w:rPr>
              <w:t xml:space="preserve">Saper applicare le procedure di risoluzione di problemi grafici in contesti analoghi e </w:t>
            </w:r>
            <w:r w:rsidRPr="00027F5D">
              <w:rPr>
                <w:iCs/>
                <w:sz w:val="18"/>
                <w:szCs w:val="18"/>
              </w:rPr>
              <w:t>differenti.</w:t>
            </w:r>
          </w:p>
          <w:p w:rsidR="00C9189D" w:rsidRPr="00027F5D" w:rsidRDefault="00C9189D" w:rsidP="00B44222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iCs/>
                <w:sz w:val="18"/>
                <w:szCs w:val="18"/>
              </w:rPr>
            </w:pPr>
          </w:p>
          <w:p w:rsidR="00C9189D" w:rsidRPr="00027F5D" w:rsidRDefault="00C9189D" w:rsidP="00E90220">
            <w:pPr>
              <w:pStyle w:val="Intestazione1"/>
              <w:tabs>
                <w:tab w:val="clear" w:pos="4819"/>
                <w:tab w:val="clear" w:pos="9638"/>
                <w:tab w:val="left" w:pos="191"/>
              </w:tabs>
              <w:ind w:left="191"/>
              <w:rPr>
                <w:i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9D" w:rsidRPr="006277E2" w:rsidRDefault="00C9189D" w:rsidP="00A14068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b/>
                <w:sz w:val="18"/>
                <w:szCs w:val="18"/>
              </w:rPr>
            </w:pPr>
            <w:r w:rsidRPr="006277E2">
              <w:rPr>
                <w:b/>
                <w:iCs/>
                <w:sz w:val="18"/>
                <w:szCs w:val="18"/>
              </w:rPr>
              <w:t xml:space="preserve">     Storia dell'arte</w:t>
            </w:r>
          </w:p>
          <w:p w:rsidR="00C9189D" w:rsidRPr="006277E2" w:rsidRDefault="00C9189D" w:rsidP="00A14068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>Leon Battista Alber</w:t>
            </w:r>
            <w:r>
              <w:rPr>
                <w:sz w:val="18"/>
                <w:szCs w:val="18"/>
              </w:rPr>
              <w:t>t</w:t>
            </w:r>
            <w:r w:rsidRPr="006277E2">
              <w:rPr>
                <w:sz w:val="18"/>
                <w:szCs w:val="18"/>
              </w:rPr>
              <w:t xml:space="preserve">i: la rielaborazione del linguaggio classico, teoria e prassi. </w:t>
            </w:r>
          </w:p>
          <w:p w:rsidR="00C9189D" w:rsidRPr="006277E2" w:rsidRDefault="00C9189D" w:rsidP="00A14068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i/>
                <w:sz w:val="18"/>
                <w:szCs w:val="18"/>
              </w:rPr>
            </w:pPr>
            <w:r w:rsidRPr="006277E2">
              <w:rPr>
                <w:i/>
                <w:sz w:val="18"/>
                <w:szCs w:val="18"/>
              </w:rPr>
              <w:t>Palazzo Rucellai</w:t>
            </w:r>
          </w:p>
          <w:p w:rsidR="00C9189D" w:rsidRPr="006277E2" w:rsidRDefault="00C9189D" w:rsidP="00A14068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 xml:space="preserve">Piero della Francesca: la sintesi prospettica </w:t>
            </w:r>
          </w:p>
          <w:p w:rsidR="00C9189D" w:rsidRPr="006277E2" w:rsidRDefault="00C9189D" w:rsidP="00A14068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i/>
                <w:sz w:val="18"/>
                <w:szCs w:val="18"/>
              </w:rPr>
            </w:pPr>
            <w:r w:rsidRPr="006277E2">
              <w:rPr>
                <w:i/>
                <w:sz w:val="18"/>
                <w:szCs w:val="18"/>
              </w:rPr>
              <w:t>Flagellazione di  Cristo</w:t>
            </w:r>
          </w:p>
          <w:p w:rsidR="00C9189D" w:rsidRPr="006277E2" w:rsidRDefault="00C9189D" w:rsidP="00A14068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>Bramante: La chiesa a pianta cen</w:t>
            </w:r>
            <w:r>
              <w:rPr>
                <w:sz w:val="18"/>
                <w:szCs w:val="18"/>
              </w:rPr>
              <w:t xml:space="preserve">trale in epoca rinascimentale. </w:t>
            </w:r>
            <w:r w:rsidRPr="006277E2">
              <w:rPr>
                <w:i/>
                <w:sz w:val="18"/>
                <w:szCs w:val="18"/>
              </w:rPr>
              <w:t>Tempietto di San Pietro</w:t>
            </w:r>
            <w:r w:rsidRPr="006277E2">
              <w:rPr>
                <w:sz w:val="18"/>
                <w:szCs w:val="18"/>
              </w:rPr>
              <w:t xml:space="preserve"> a Roma </w:t>
            </w:r>
          </w:p>
          <w:p w:rsidR="00C9189D" w:rsidRPr="006277E2" w:rsidRDefault="00C9189D" w:rsidP="00A14068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>Mantegna: le archite</w:t>
            </w:r>
            <w:r>
              <w:rPr>
                <w:sz w:val="18"/>
                <w:szCs w:val="18"/>
              </w:rPr>
              <w:t xml:space="preserve">ttura e le prospettive virtuali. </w:t>
            </w:r>
            <w:r>
              <w:rPr>
                <w:i/>
                <w:sz w:val="18"/>
                <w:szCs w:val="18"/>
              </w:rPr>
              <w:t>Camera degli Sposi.</w:t>
            </w:r>
            <w:r w:rsidRPr="006277E2">
              <w:rPr>
                <w:sz w:val="18"/>
                <w:szCs w:val="18"/>
              </w:rPr>
              <w:t xml:space="preserve"> </w:t>
            </w:r>
          </w:p>
          <w:p w:rsidR="00C9189D" w:rsidRPr="006277E2" w:rsidRDefault="00C9189D" w:rsidP="00A14068">
            <w:pPr>
              <w:pStyle w:val="Paragrafoelenc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C9189D" w:rsidRPr="006277E2" w:rsidRDefault="00C9189D" w:rsidP="00A14068">
            <w:pPr>
              <w:pStyle w:val="Paragrafoelenc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277E2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Disegno </w:t>
            </w:r>
          </w:p>
          <w:p w:rsidR="00C9189D" w:rsidRPr="006277E2" w:rsidRDefault="00C9189D" w:rsidP="00A14068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277E2">
              <w:rPr>
                <w:sz w:val="18"/>
                <w:szCs w:val="18"/>
              </w:rPr>
              <w:t>Geometria descrittiva : le proiezioni prospe</w:t>
            </w:r>
            <w:r w:rsidR="00A860AF">
              <w:rPr>
                <w:sz w:val="18"/>
                <w:szCs w:val="18"/>
              </w:rPr>
              <w:t xml:space="preserve">ttiche per la descrizione in tre </w:t>
            </w:r>
            <w:r w:rsidRPr="006277E2">
              <w:rPr>
                <w:sz w:val="18"/>
                <w:szCs w:val="18"/>
              </w:rPr>
              <w:t>dimension</w:t>
            </w:r>
            <w:r w:rsidR="00A860AF">
              <w:rPr>
                <w:sz w:val="18"/>
                <w:szCs w:val="18"/>
              </w:rPr>
              <w:t>i</w:t>
            </w:r>
            <w:r w:rsidRPr="006277E2">
              <w:rPr>
                <w:sz w:val="18"/>
                <w:szCs w:val="18"/>
              </w:rPr>
              <w:t xml:space="preserve"> di figure solide in prospettiva centrale</w:t>
            </w:r>
          </w:p>
          <w:p w:rsidR="00C9189D" w:rsidRPr="006277E2" w:rsidRDefault="00C9189D" w:rsidP="00A14068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color w:val="1F497D" w:themeColor="text2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9D" w:rsidRPr="008369C6" w:rsidRDefault="00C9189D" w:rsidP="00E90220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C9189D" w:rsidRPr="008369C6" w:rsidRDefault="00C9189D" w:rsidP="00E90220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C9189D" w:rsidRPr="008369C6" w:rsidRDefault="00C9189D" w:rsidP="00E90220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C9189D" w:rsidRPr="008369C6" w:rsidRDefault="00C9189D" w:rsidP="00E90220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9D" w:rsidRPr="008369C6" w:rsidRDefault="00C9189D" w:rsidP="00E90220">
            <w:pPr>
              <w:autoSpaceDE w:val="0"/>
              <w:autoSpaceDN w:val="0"/>
              <w:adjustRightInd w:val="0"/>
              <w:spacing w:before="120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C9189D" w:rsidRPr="008369C6" w:rsidRDefault="00C9189D" w:rsidP="00E90220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9D" w:rsidRPr="00602B20" w:rsidRDefault="00C9189D" w:rsidP="00602B20">
            <w:pPr>
              <w:pStyle w:val="Intestazione1"/>
              <w:tabs>
                <w:tab w:val="clear" w:pos="4819"/>
                <w:tab w:val="clear" w:pos="9638"/>
              </w:tabs>
              <w:spacing w:before="120" w:line="240" w:lineRule="auto"/>
              <w:ind w:left="284"/>
              <w:rPr>
                <w:b/>
                <w:iCs/>
                <w:sz w:val="18"/>
                <w:szCs w:val="18"/>
              </w:rPr>
            </w:pPr>
            <w:r w:rsidRPr="00602B20">
              <w:rPr>
                <w:b/>
                <w:iCs/>
                <w:sz w:val="18"/>
                <w:szCs w:val="18"/>
              </w:rPr>
              <w:t>Storia dell'arte</w:t>
            </w:r>
          </w:p>
          <w:p w:rsidR="00C9189D" w:rsidRPr="00602B20" w:rsidRDefault="00C9189D" w:rsidP="00602B2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602B20">
              <w:rPr>
                <w:bCs/>
                <w:sz w:val="18"/>
                <w:szCs w:val="18"/>
              </w:rPr>
              <w:t>Conoscere le grandi personalità dell’arte italiana quali Leon Battista Alberti, Piero della Francesca, Bramante e Mantegna.</w:t>
            </w:r>
          </w:p>
          <w:p w:rsidR="00C9189D" w:rsidRPr="00602B20" w:rsidRDefault="00C9189D" w:rsidP="00602B2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602B20">
              <w:rPr>
                <w:bCs/>
                <w:sz w:val="18"/>
                <w:szCs w:val="18"/>
              </w:rPr>
              <w:t>Conoscere le opere significative dei grandi artisti della continuità del Rinascimento Fiorentino che consentono di comprendere l’Arte del periodo</w:t>
            </w:r>
          </w:p>
          <w:p w:rsidR="00C9189D" w:rsidRPr="00602B20" w:rsidRDefault="00C9189D" w:rsidP="00602B2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02B20">
              <w:rPr>
                <w:bCs/>
                <w:sz w:val="18"/>
                <w:szCs w:val="18"/>
              </w:rPr>
              <w:t>Conoscere l’evoluzione e la sperimentazione della prospettiva operata dai grandi artisti e poi applicata nelle loro opere</w:t>
            </w:r>
          </w:p>
          <w:p w:rsidR="00C9189D" w:rsidRPr="00602B20" w:rsidRDefault="00C9189D" w:rsidP="00602B20">
            <w:pPr>
              <w:ind w:left="360" w:right="-54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C9189D" w:rsidRPr="00602B20" w:rsidRDefault="00C9189D" w:rsidP="00602B20">
            <w:pPr>
              <w:ind w:left="284" w:right="-54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02B20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Disegno</w:t>
            </w:r>
          </w:p>
          <w:p w:rsidR="00C9189D" w:rsidRPr="00602B20" w:rsidRDefault="00C9189D" w:rsidP="00602B2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Cs/>
                <w:sz w:val="18"/>
                <w:szCs w:val="18"/>
              </w:rPr>
            </w:pPr>
            <w:r w:rsidRPr="00602B20">
              <w:rPr>
                <w:bCs/>
                <w:sz w:val="18"/>
                <w:szCs w:val="18"/>
              </w:rPr>
              <w:t>Conoscere la prospettiva centrale</w:t>
            </w:r>
          </w:p>
          <w:p w:rsidR="00C9189D" w:rsidRPr="00602B20" w:rsidRDefault="00C9189D" w:rsidP="00602B2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602B20">
              <w:rPr>
                <w:bCs/>
                <w:sz w:val="18"/>
                <w:szCs w:val="18"/>
              </w:rPr>
              <w:t>Consolidare le conoscenze ed applicare in contesti nuovi  le regole della prospettiva centrale e saperla applicare a</w:t>
            </w:r>
            <w:r>
              <w:rPr>
                <w:bCs/>
                <w:sz w:val="18"/>
                <w:szCs w:val="18"/>
              </w:rPr>
              <w:t>i</w:t>
            </w:r>
            <w:r w:rsidRPr="00602B20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solidi</w:t>
            </w:r>
          </w:p>
          <w:p w:rsidR="00C9189D" w:rsidRPr="00602B20" w:rsidRDefault="00C9189D" w:rsidP="00602B2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142"/>
              <w:rPr>
                <w:sz w:val="18"/>
                <w:szCs w:val="18"/>
              </w:rPr>
            </w:pPr>
          </w:p>
        </w:tc>
      </w:tr>
    </w:tbl>
    <w:p w:rsidR="007B6350" w:rsidRPr="00B24FCF" w:rsidRDefault="007B6350" w:rsidP="00B24FCF">
      <w:pPr>
        <w:ind w:left="-142"/>
        <w:rPr>
          <w:b/>
          <w:sz w:val="18"/>
          <w:szCs w:val="18"/>
        </w:rPr>
      </w:pPr>
      <w:proofErr w:type="spellStart"/>
      <w:r w:rsidRPr="00B24FCF">
        <w:rPr>
          <w:b/>
          <w:sz w:val="18"/>
          <w:szCs w:val="18"/>
        </w:rPr>
        <w:t>U.D.A.</w:t>
      </w:r>
      <w:proofErr w:type="spellEnd"/>
      <w:r w:rsidRPr="00B24FCF">
        <w:rPr>
          <w:b/>
          <w:sz w:val="18"/>
          <w:szCs w:val="18"/>
        </w:rPr>
        <w:t xml:space="preserve"> 3 - " Il Cinquecento: il momento classico del Rinascimento, l’esperienza e la sperimentazione"</w:t>
      </w:r>
      <w:r w:rsidRPr="00B24FCF">
        <w:rPr>
          <w:b/>
          <w:sz w:val="18"/>
          <w:szCs w:val="18"/>
        </w:rPr>
        <w:tab/>
      </w:r>
      <w:r w:rsidR="00B24FCF">
        <w:rPr>
          <w:b/>
          <w:sz w:val="18"/>
          <w:szCs w:val="18"/>
        </w:rPr>
        <w:tab/>
      </w:r>
      <w:r w:rsidR="00B24FCF">
        <w:rPr>
          <w:b/>
          <w:sz w:val="18"/>
          <w:szCs w:val="18"/>
        </w:rPr>
        <w:tab/>
      </w:r>
      <w:r w:rsidR="00B24FCF">
        <w:rPr>
          <w:b/>
          <w:sz w:val="18"/>
          <w:szCs w:val="18"/>
        </w:rPr>
        <w:tab/>
      </w:r>
      <w:r w:rsidR="00B24FCF">
        <w:rPr>
          <w:b/>
          <w:sz w:val="18"/>
          <w:szCs w:val="18"/>
        </w:rPr>
        <w:tab/>
        <w:t xml:space="preserve">     </w:t>
      </w:r>
      <w:r w:rsidR="00B24FCF">
        <w:rPr>
          <w:b/>
          <w:sz w:val="18"/>
          <w:szCs w:val="18"/>
        </w:rPr>
        <w:tab/>
      </w:r>
      <w:r w:rsidR="00B24FCF">
        <w:rPr>
          <w:b/>
          <w:sz w:val="18"/>
          <w:szCs w:val="18"/>
        </w:rPr>
        <w:tab/>
        <w:t xml:space="preserve">       T</w:t>
      </w:r>
      <w:r w:rsidR="00B24FCF" w:rsidRPr="00B24FCF">
        <w:rPr>
          <w:b/>
          <w:sz w:val="18"/>
          <w:szCs w:val="18"/>
        </w:rPr>
        <w:t xml:space="preserve">EMPO PREVISTO:  01 </w:t>
      </w:r>
      <w:proofErr w:type="spellStart"/>
      <w:r w:rsidR="00B24FCF" w:rsidRPr="00B24FCF">
        <w:rPr>
          <w:b/>
          <w:sz w:val="18"/>
          <w:szCs w:val="18"/>
        </w:rPr>
        <w:t>feb</w:t>
      </w:r>
      <w:proofErr w:type="spellEnd"/>
      <w:r w:rsidR="00B24FCF" w:rsidRPr="00B24FCF">
        <w:rPr>
          <w:b/>
          <w:sz w:val="18"/>
          <w:szCs w:val="18"/>
        </w:rPr>
        <w:t>/31 mar</w:t>
      </w:r>
      <w:r w:rsidRPr="00B24FCF">
        <w:rPr>
          <w:b/>
          <w:sz w:val="18"/>
          <w:szCs w:val="18"/>
        </w:rPr>
        <w:t xml:space="preserve"> </w:t>
      </w:r>
      <w:r w:rsidRPr="00B24FCF">
        <w:rPr>
          <w:b/>
          <w:sz w:val="18"/>
          <w:szCs w:val="18"/>
        </w:rPr>
        <w:tab/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268"/>
        <w:gridCol w:w="2268"/>
      </w:tblGrid>
      <w:tr w:rsidR="007B6350" w:rsidRPr="008369C6" w:rsidTr="00A14068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7B6350" w:rsidRPr="008369C6" w:rsidRDefault="007B6350" w:rsidP="00A14068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7B6350" w:rsidRPr="008369C6" w:rsidRDefault="007B6350" w:rsidP="00A14068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7B6350" w:rsidRPr="008369C6" w:rsidRDefault="007B6350" w:rsidP="00A14068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7B6350" w:rsidRPr="008369C6" w:rsidTr="00A14068">
        <w:trPr>
          <w:trHeight w:hRule="exact" w:val="90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50" w:rsidRPr="00B24FCF" w:rsidRDefault="007B6350" w:rsidP="00A14068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B24FCF">
              <w:rPr>
                <w:sz w:val="18"/>
                <w:szCs w:val="18"/>
              </w:rPr>
              <w:t xml:space="preserve">Sapere utilizzare le conoscenze  per la fruizione del patrimonio  artistico ambientale </w:t>
            </w:r>
          </w:p>
          <w:p w:rsidR="007B6350" w:rsidRPr="00B24FCF" w:rsidRDefault="007B6350" w:rsidP="00A14068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24FCF">
              <w:rPr>
                <w:sz w:val="18"/>
                <w:szCs w:val="18"/>
              </w:rPr>
              <w:t xml:space="preserve">Sviluppare capacità  di lettura delle opere. </w:t>
            </w:r>
          </w:p>
          <w:p w:rsidR="007B6350" w:rsidRPr="00B24FCF" w:rsidRDefault="007B6350" w:rsidP="00A14068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24FCF">
              <w:rPr>
                <w:sz w:val="18"/>
                <w:szCs w:val="18"/>
              </w:rPr>
              <w:t>Acquisire capacità di lettura dei valori formali non disgiunti dalle intenzioni e dai significati</w:t>
            </w:r>
          </w:p>
          <w:p w:rsidR="007B6350" w:rsidRPr="00B24FCF" w:rsidRDefault="007B6350" w:rsidP="00A14068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24FCF">
              <w:rPr>
                <w:sz w:val="18"/>
                <w:szCs w:val="18"/>
              </w:rPr>
              <w:t xml:space="preserve">Sviluppare capacità di sintesi e essere in grado di collegare l’opera d’arte nel contesto storico-culturale. </w:t>
            </w:r>
          </w:p>
          <w:p w:rsidR="00B24FCF" w:rsidRPr="00B24FCF" w:rsidRDefault="00B24FCF" w:rsidP="00B24FCF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24FCF">
              <w:rPr>
                <w:sz w:val="18"/>
                <w:szCs w:val="18"/>
              </w:rPr>
              <w:t>Utilizzare</w:t>
            </w:r>
            <w:r w:rsidR="007B6350" w:rsidRPr="00B24FCF">
              <w:rPr>
                <w:sz w:val="18"/>
                <w:szCs w:val="18"/>
              </w:rPr>
              <w:t xml:space="preserve"> la terminologia specifica.</w:t>
            </w:r>
          </w:p>
          <w:p w:rsidR="00B24FCF" w:rsidRPr="00B24FCF" w:rsidRDefault="00B24FCF" w:rsidP="00B24FCF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24FCF">
              <w:rPr>
                <w:sz w:val="18"/>
                <w:szCs w:val="18"/>
              </w:rPr>
              <w:t>Sapere usare mezzi e strumenti grafici  per le diverse tipologie di disegno</w:t>
            </w:r>
          </w:p>
          <w:p w:rsidR="00B24FCF" w:rsidRPr="00B24FCF" w:rsidRDefault="00B24FCF" w:rsidP="00B24FCF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24FCF">
              <w:rPr>
                <w:sz w:val="18"/>
                <w:szCs w:val="18"/>
              </w:rPr>
              <w:t>Sapere utilizzare uno o più metodi  di rappresentazioni grafiche</w:t>
            </w:r>
          </w:p>
          <w:p w:rsidR="007B6350" w:rsidRPr="00B24FCF" w:rsidRDefault="007B6350" w:rsidP="00A14068">
            <w:pPr>
              <w:pStyle w:val="Paragrafoelenco"/>
              <w:ind w:left="469" w:right="9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50" w:rsidRPr="00B24FCF" w:rsidRDefault="007B6350" w:rsidP="00A14068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iCs/>
                <w:sz w:val="18"/>
                <w:szCs w:val="18"/>
              </w:rPr>
            </w:pPr>
            <w:r w:rsidRPr="00B24FCF">
              <w:rPr>
                <w:b/>
                <w:iCs/>
                <w:sz w:val="18"/>
                <w:szCs w:val="18"/>
              </w:rPr>
              <w:t xml:space="preserve">     Storia dell'arte</w:t>
            </w:r>
          </w:p>
          <w:p w:rsidR="00B24FCF" w:rsidRPr="00B24FCF" w:rsidRDefault="00B24FCF" w:rsidP="00B24FCF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24FCF">
              <w:rPr>
                <w:b/>
                <w:sz w:val="18"/>
                <w:szCs w:val="18"/>
              </w:rPr>
              <w:t>S</w:t>
            </w:r>
            <w:r w:rsidRPr="00B24FCF">
              <w:rPr>
                <w:sz w:val="18"/>
                <w:szCs w:val="18"/>
              </w:rPr>
              <w:t>aper riconoscere i valori formali per collocare un’opera d’arte nel contesto storico-culturale di appartenenza</w:t>
            </w:r>
          </w:p>
          <w:p w:rsidR="00B24FCF" w:rsidRPr="00B24FCF" w:rsidRDefault="00B24FCF" w:rsidP="00B24FCF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24FCF">
              <w:rPr>
                <w:sz w:val="18"/>
                <w:szCs w:val="18"/>
              </w:rPr>
              <w:t>Sapere riconoscere gli elementi tecnici, espressivi che caratterizzano  le opere di Leonardo e Michelangelo</w:t>
            </w:r>
          </w:p>
          <w:p w:rsidR="00B24FCF" w:rsidRPr="00B24FCF" w:rsidRDefault="00B24FCF" w:rsidP="00B24FCF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24FCF">
              <w:rPr>
                <w:sz w:val="18"/>
                <w:szCs w:val="18"/>
              </w:rPr>
              <w:t>Sapere individuare nell’Arte dei grandi artisti del Medio Rinascimento  Classicismo, umanesimo e sperimentazione</w:t>
            </w:r>
          </w:p>
          <w:p w:rsidR="00B24FCF" w:rsidRPr="00B24FCF" w:rsidRDefault="00B24FCF" w:rsidP="00B24FCF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24FCF">
              <w:rPr>
                <w:sz w:val="18"/>
                <w:szCs w:val="18"/>
              </w:rPr>
              <w:t>Sapere operare collegamenti tra artisti dello stesso periodo e/o di periodi diversi e trarre semplici conclusioni personali</w:t>
            </w:r>
          </w:p>
          <w:p w:rsidR="00B24FCF" w:rsidRPr="00B24FCF" w:rsidRDefault="00B24FCF" w:rsidP="00B24FCF">
            <w:pPr>
              <w:ind w:left="360" w:right="-54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B24FCF" w:rsidRPr="00B24FCF" w:rsidRDefault="00B24FCF" w:rsidP="00B24FCF">
            <w:pPr>
              <w:ind w:left="284" w:right="-54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24FCF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Disegno</w:t>
            </w:r>
          </w:p>
          <w:p w:rsidR="00B24FCF" w:rsidRPr="00B24FCF" w:rsidRDefault="00B24FCF" w:rsidP="00B24FCF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24FCF">
              <w:rPr>
                <w:sz w:val="18"/>
                <w:szCs w:val="18"/>
              </w:rPr>
              <w:t>Saper  utilizzare gli strumenti  tecnici e i mezzi grafico-espressivi.</w:t>
            </w:r>
          </w:p>
          <w:p w:rsidR="00B24FCF" w:rsidRPr="00B24FCF" w:rsidRDefault="00B24FCF" w:rsidP="00B24FCF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24FCF">
              <w:rPr>
                <w:sz w:val="18"/>
                <w:szCs w:val="18"/>
              </w:rPr>
              <w:t>Saper applicare le regole della prospettiva accidentale nella rappresentazione di solidi</w:t>
            </w:r>
          </w:p>
          <w:p w:rsidR="007B6350" w:rsidRPr="00B24FCF" w:rsidRDefault="007B6350" w:rsidP="00A14068">
            <w:pPr>
              <w:pStyle w:val="Intestazione1"/>
              <w:tabs>
                <w:tab w:val="clear" w:pos="4819"/>
                <w:tab w:val="clear" w:pos="9638"/>
                <w:tab w:val="left" w:pos="191"/>
              </w:tabs>
              <w:ind w:left="191"/>
              <w:rPr>
                <w:i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50" w:rsidRPr="00406F19" w:rsidRDefault="007B6350" w:rsidP="00A14068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b/>
                <w:sz w:val="18"/>
                <w:szCs w:val="18"/>
              </w:rPr>
            </w:pPr>
            <w:r w:rsidRPr="00406F19">
              <w:rPr>
                <w:b/>
                <w:iCs/>
                <w:sz w:val="18"/>
                <w:szCs w:val="18"/>
              </w:rPr>
              <w:t xml:space="preserve">     Storia dell'arte</w:t>
            </w:r>
          </w:p>
          <w:p w:rsidR="00406F19" w:rsidRPr="00406F19" w:rsidRDefault="00406F19" w:rsidP="00406F1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06F19">
              <w:rPr>
                <w:sz w:val="18"/>
                <w:szCs w:val="18"/>
              </w:rPr>
              <w:t>Leonardo da Vinci: l’osservazione e l’esperienza, la sperimentazione del pittore-scienziato</w:t>
            </w:r>
          </w:p>
          <w:p w:rsidR="00406F19" w:rsidRPr="00406F19" w:rsidRDefault="00406F19" w:rsidP="00406F1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406F19">
              <w:rPr>
                <w:sz w:val="18"/>
                <w:szCs w:val="18"/>
              </w:rPr>
              <w:t xml:space="preserve">Opere: </w:t>
            </w:r>
            <w:r w:rsidR="00A860AF">
              <w:rPr>
                <w:sz w:val="18"/>
                <w:szCs w:val="18"/>
              </w:rPr>
              <w:t>l'</w:t>
            </w:r>
            <w:r w:rsidRPr="00A860AF">
              <w:rPr>
                <w:i/>
                <w:sz w:val="18"/>
                <w:szCs w:val="18"/>
              </w:rPr>
              <w:t>Annunciazione</w:t>
            </w:r>
            <w:r w:rsidRPr="00406F19">
              <w:rPr>
                <w:sz w:val="18"/>
                <w:szCs w:val="18"/>
              </w:rPr>
              <w:t xml:space="preserve">, il </w:t>
            </w:r>
            <w:r w:rsidRPr="00A860AF">
              <w:rPr>
                <w:i/>
                <w:sz w:val="18"/>
                <w:szCs w:val="18"/>
              </w:rPr>
              <w:t>Cenacolo</w:t>
            </w:r>
            <w:r w:rsidRPr="00406F19">
              <w:rPr>
                <w:sz w:val="18"/>
                <w:szCs w:val="18"/>
              </w:rPr>
              <w:t xml:space="preserve"> e l</w:t>
            </w:r>
            <w:r w:rsidRPr="00A860AF">
              <w:rPr>
                <w:i/>
                <w:sz w:val="18"/>
                <w:szCs w:val="18"/>
              </w:rPr>
              <w:t>a Gioconda</w:t>
            </w:r>
          </w:p>
          <w:p w:rsidR="00406F19" w:rsidRDefault="00406F19" w:rsidP="00406F1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06F19">
              <w:rPr>
                <w:sz w:val="18"/>
                <w:szCs w:val="18"/>
              </w:rPr>
              <w:t>Michela</w:t>
            </w:r>
            <w:r>
              <w:rPr>
                <w:sz w:val="18"/>
                <w:szCs w:val="18"/>
              </w:rPr>
              <w:t xml:space="preserve">ngelo, il primo periodo. </w:t>
            </w:r>
          </w:p>
          <w:p w:rsidR="00406F19" w:rsidRPr="00406F19" w:rsidRDefault="00406F19" w:rsidP="00406F1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406F19">
              <w:rPr>
                <w:sz w:val="18"/>
                <w:szCs w:val="18"/>
              </w:rPr>
              <w:t xml:space="preserve">Opere: La Pietà e </w:t>
            </w:r>
            <w:r w:rsidRPr="00A860AF">
              <w:rPr>
                <w:i/>
                <w:sz w:val="18"/>
                <w:szCs w:val="18"/>
              </w:rPr>
              <w:t>David</w:t>
            </w:r>
          </w:p>
          <w:p w:rsidR="00406F19" w:rsidRPr="00406F19" w:rsidRDefault="00406F19" w:rsidP="00406F19">
            <w:pPr>
              <w:pStyle w:val="Paragrafoelenc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406F19" w:rsidRPr="00406F19" w:rsidRDefault="00406F19" w:rsidP="00406F19">
            <w:pPr>
              <w:pStyle w:val="Paragrafoelenc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406F19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      Disegno </w:t>
            </w:r>
          </w:p>
          <w:p w:rsidR="00406F19" w:rsidRPr="00406F19" w:rsidRDefault="00406F19" w:rsidP="00406F1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06F19">
              <w:rPr>
                <w:sz w:val="18"/>
                <w:szCs w:val="18"/>
              </w:rPr>
              <w:t>Geometria descrittiva : le proiezioni prospe</w:t>
            </w:r>
            <w:r w:rsidR="00A860AF">
              <w:rPr>
                <w:sz w:val="18"/>
                <w:szCs w:val="18"/>
              </w:rPr>
              <w:t xml:space="preserve">ttiche per la descrizione in tre </w:t>
            </w:r>
            <w:r w:rsidRPr="00406F19">
              <w:rPr>
                <w:sz w:val="18"/>
                <w:szCs w:val="18"/>
              </w:rPr>
              <w:t>dimension</w:t>
            </w:r>
            <w:r w:rsidR="00A860AF">
              <w:rPr>
                <w:sz w:val="18"/>
                <w:szCs w:val="18"/>
              </w:rPr>
              <w:t xml:space="preserve">i </w:t>
            </w:r>
            <w:r w:rsidRPr="00406F19">
              <w:rPr>
                <w:sz w:val="18"/>
                <w:szCs w:val="18"/>
              </w:rPr>
              <w:t xml:space="preserve"> di figure solide in prospettiva accidentale</w:t>
            </w:r>
          </w:p>
          <w:p w:rsidR="007B6350" w:rsidRPr="00B24FCF" w:rsidRDefault="007B6350" w:rsidP="00A14068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50" w:rsidRPr="008369C6" w:rsidRDefault="007B6350" w:rsidP="00A14068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7B6350" w:rsidRPr="008369C6" w:rsidRDefault="007B6350" w:rsidP="00A14068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7B6350" w:rsidRPr="008369C6" w:rsidRDefault="007B6350" w:rsidP="00A14068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7B6350" w:rsidRPr="008369C6" w:rsidRDefault="007B6350" w:rsidP="00A14068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50" w:rsidRPr="008369C6" w:rsidRDefault="007B6350" w:rsidP="00A14068">
            <w:pPr>
              <w:autoSpaceDE w:val="0"/>
              <w:autoSpaceDN w:val="0"/>
              <w:adjustRightInd w:val="0"/>
              <w:spacing w:before="120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7B6350" w:rsidRPr="008369C6" w:rsidRDefault="007B6350" w:rsidP="00A14068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50" w:rsidRPr="00406F19" w:rsidRDefault="007B6350" w:rsidP="00A14068">
            <w:pPr>
              <w:pStyle w:val="Intestazione1"/>
              <w:tabs>
                <w:tab w:val="clear" w:pos="4819"/>
                <w:tab w:val="clear" w:pos="9638"/>
              </w:tabs>
              <w:spacing w:before="120" w:line="240" w:lineRule="auto"/>
              <w:ind w:left="284"/>
              <w:rPr>
                <w:b/>
                <w:iCs/>
                <w:sz w:val="18"/>
                <w:szCs w:val="18"/>
              </w:rPr>
            </w:pPr>
            <w:r w:rsidRPr="00406F19">
              <w:rPr>
                <w:b/>
                <w:iCs/>
                <w:sz w:val="18"/>
                <w:szCs w:val="18"/>
              </w:rPr>
              <w:t>Storia dell'arte</w:t>
            </w:r>
          </w:p>
          <w:p w:rsidR="00406F19" w:rsidRPr="00406F19" w:rsidRDefault="00406F19" w:rsidP="00406F1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06F19">
              <w:rPr>
                <w:sz w:val="18"/>
                <w:szCs w:val="18"/>
              </w:rPr>
              <w:t>conoscere lo sviluppo nell’arte del Cinquecento come continuità degli aspetti culturali e filosofici del Quattrocento</w:t>
            </w:r>
          </w:p>
          <w:p w:rsidR="00406F19" w:rsidRPr="00406F19" w:rsidRDefault="00406F19" w:rsidP="00406F1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06F19">
              <w:rPr>
                <w:sz w:val="18"/>
                <w:szCs w:val="18"/>
              </w:rPr>
              <w:t>Conoscere grandi personalità dell’arte italiana  e le varie fasi che caratterizzano lo sviluppo artistico di  Leonardo e Michelangelo</w:t>
            </w:r>
          </w:p>
          <w:p w:rsidR="00406F19" w:rsidRPr="00406F19" w:rsidRDefault="00406F19" w:rsidP="00406F1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06F19">
              <w:rPr>
                <w:sz w:val="18"/>
                <w:szCs w:val="18"/>
              </w:rPr>
              <w:t>Conoscere le opere significative di Leonardo e Michelangelo che consentono di comprendere la loro ricerca e l’Arte del periodo</w:t>
            </w:r>
          </w:p>
          <w:p w:rsidR="00406F19" w:rsidRPr="00406F19" w:rsidRDefault="00406F19" w:rsidP="00406F19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406F19">
              <w:rPr>
                <w:sz w:val="18"/>
                <w:szCs w:val="18"/>
              </w:rPr>
              <w:t xml:space="preserve"> </w:t>
            </w:r>
          </w:p>
          <w:p w:rsidR="00406F19" w:rsidRPr="00406F19" w:rsidRDefault="00406F19" w:rsidP="00406F19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ind w:left="284"/>
              <w:jc w:val="both"/>
              <w:rPr>
                <w:sz w:val="18"/>
                <w:szCs w:val="18"/>
              </w:rPr>
            </w:pPr>
            <w:r w:rsidRPr="00406F19">
              <w:rPr>
                <w:b/>
                <w:sz w:val="18"/>
                <w:szCs w:val="18"/>
              </w:rPr>
              <w:t>Disegno</w:t>
            </w:r>
          </w:p>
          <w:p w:rsidR="00406F19" w:rsidRPr="00406F19" w:rsidRDefault="00406F19" w:rsidP="00406F1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06F19">
              <w:rPr>
                <w:sz w:val="18"/>
                <w:szCs w:val="18"/>
              </w:rPr>
              <w:t>Conoscere la prospettiva centrale e accidentale</w:t>
            </w:r>
          </w:p>
          <w:p w:rsidR="00406F19" w:rsidRPr="00406F19" w:rsidRDefault="00406F19" w:rsidP="00406F1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06F19">
              <w:rPr>
                <w:sz w:val="18"/>
                <w:szCs w:val="18"/>
              </w:rPr>
              <w:t>Saper applicare le regole della prospettiva accidentale</w:t>
            </w:r>
          </w:p>
          <w:p w:rsidR="007B6350" w:rsidRPr="00406F19" w:rsidRDefault="007B6350" w:rsidP="00A14068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142"/>
              <w:rPr>
                <w:sz w:val="18"/>
                <w:szCs w:val="18"/>
              </w:rPr>
            </w:pPr>
          </w:p>
        </w:tc>
      </w:tr>
    </w:tbl>
    <w:p w:rsidR="006E7821" w:rsidRPr="00B24FCF" w:rsidRDefault="006E7821" w:rsidP="006E7821">
      <w:pPr>
        <w:ind w:left="-142"/>
        <w:rPr>
          <w:b/>
          <w:sz w:val="18"/>
          <w:szCs w:val="18"/>
        </w:rPr>
      </w:pPr>
      <w:proofErr w:type="spellStart"/>
      <w:r w:rsidRPr="00B24FCF">
        <w:rPr>
          <w:b/>
          <w:sz w:val="18"/>
          <w:szCs w:val="18"/>
        </w:rPr>
        <w:t>U.D.A.</w:t>
      </w:r>
      <w:proofErr w:type="spellEnd"/>
      <w:r w:rsidRPr="00B24FC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4</w:t>
      </w:r>
      <w:r w:rsidRPr="00B24FCF">
        <w:rPr>
          <w:b/>
          <w:sz w:val="18"/>
          <w:szCs w:val="18"/>
        </w:rPr>
        <w:t xml:space="preserve"> - " Il Cinquecento: </w:t>
      </w:r>
      <w:r>
        <w:rPr>
          <w:b/>
          <w:sz w:val="18"/>
          <w:szCs w:val="18"/>
        </w:rPr>
        <w:t>da Firenze a Roma</w:t>
      </w:r>
      <w:r w:rsidRPr="00B24FCF">
        <w:rPr>
          <w:b/>
          <w:sz w:val="18"/>
          <w:szCs w:val="18"/>
        </w:rPr>
        <w:t>"</w:t>
      </w:r>
      <w:r w:rsidRPr="00B24FCF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T</w:t>
      </w:r>
      <w:r w:rsidRPr="00B24FCF">
        <w:rPr>
          <w:b/>
          <w:sz w:val="18"/>
          <w:szCs w:val="18"/>
        </w:rPr>
        <w:t xml:space="preserve">EMPO PREVISTO:  01 </w:t>
      </w:r>
      <w:proofErr w:type="spellStart"/>
      <w:r>
        <w:rPr>
          <w:b/>
          <w:sz w:val="18"/>
          <w:szCs w:val="18"/>
        </w:rPr>
        <w:t>apr</w:t>
      </w:r>
      <w:proofErr w:type="spellEnd"/>
      <w:r w:rsidRPr="00B24FCF">
        <w:rPr>
          <w:b/>
          <w:sz w:val="18"/>
          <w:szCs w:val="18"/>
        </w:rPr>
        <w:t xml:space="preserve">/31 </w:t>
      </w:r>
      <w:proofErr w:type="spellStart"/>
      <w:r w:rsidRPr="00B24FCF">
        <w:rPr>
          <w:b/>
          <w:sz w:val="18"/>
          <w:szCs w:val="18"/>
        </w:rPr>
        <w:t>ma</w:t>
      </w:r>
      <w:r>
        <w:rPr>
          <w:b/>
          <w:sz w:val="18"/>
          <w:szCs w:val="18"/>
        </w:rPr>
        <w:t>g</w:t>
      </w:r>
      <w:proofErr w:type="spellEnd"/>
      <w:r w:rsidRPr="00B24FCF">
        <w:rPr>
          <w:b/>
          <w:sz w:val="18"/>
          <w:szCs w:val="18"/>
        </w:rPr>
        <w:tab/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268"/>
        <w:gridCol w:w="2268"/>
      </w:tblGrid>
      <w:tr w:rsidR="006E7821" w:rsidRPr="008369C6" w:rsidTr="00A14068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6E7821" w:rsidRPr="008369C6" w:rsidRDefault="006E7821" w:rsidP="00A14068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6E7821" w:rsidRPr="008369C6" w:rsidRDefault="006E7821" w:rsidP="00A14068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6E7821" w:rsidRPr="008369C6" w:rsidRDefault="006E7821" w:rsidP="00A14068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6E7821" w:rsidRPr="008369C6" w:rsidTr="002F16E9">
        <w:trPr>
          <w:trHeight w:hRule="exact" w:val="849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ACE" w:rsidRPr="00202ACE" w:rsidRDefault="006E7821" w:rsidP="00202AC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202ACE">
              <w:rPr>
                <w:sz w:val="18"/>
                <w:szCs w:val="18"/>
              </w:rPr>
              <w:t xml:space="preserve">Sapere utilizzare le </w:t>
            </w:r>
            <w:r w:rsidR="00202ACE" w:rsidRPr="00202ACE">
              <w:rPr>
                <w:sz w:val="18"/>
                <w:szCs w:val="18"/>
              </w:rPr>
              <w:t xml:space="preserve">conoscenze  per la fruizione del patrimonio  artistico ambientale </w:t>
            </w:r>
          </w:p>
          <w:p w:rsidR="00202ACE" w:rsidRPr="00202ACE" w:rsidRDefault="00202ACE" w:rsidP="00202AC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02ACE">
              <w:rPr>
                <w:sz w:val="18"/>
                <w:szCs w:val="18"/>
              </w:rPr>
              <w:t xml:space="preserve">Sviluppare capacità critiche di lettura delle opere. </w:t>
            </w:r>
          </w:p>
          <w:p w:rsidR="00202ACE" w:rsidRPr="00202ACE" w:rsidRDefault="00202ACE" w:rsidP="00202AC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02ACE">
              <w:rPr>
                <w:sz w:val="18"/>
                <w:szCs w:val="18"/>
              </w:rPr>
              <w:t>Acquisire capacità di lettura dei valori formali non disgiunti dalle intenzioni e dai significati</w:t>
            </w:r>
          </w:p>
          <w:p w:rsidR="00202ACE" w:rsidRPr="00202ACE" w:rsidRDefault="00202ACE" w:rsidP="00202AC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02ACE">
              <w:rPr>
                <w:sz w:val="18"/>
                <w:szCs w:val="18"/>
              </w:rPr>
              <w:t xml:space="preserve">Sviluppare capacità di sintesi e essere in grado di collegare l’opera d’arte nel contesto storico-culturale. </w:t>
            </w:r>
          </w:p>
          <w:p w:rsidR="00202ACE" w:rsidRPr="00202ACE" w:rsidRDefault="00202ACE" w:rsidP="00202AC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02ACE">
              <w:rPr>
                <w:sz w:val="18"/>
                <w:szCs w:val="18"/>
              </w:rPr>
              <w:t>Utilizzare la terminologia specifica.</w:t>
            </w:r>
          </w:p>
          <w:p w:rsidR="00202ACE" w:rsidRPr="00202ACE" w:rsidRDefault="00202ACE" w:rsidP="00202AC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02ACE">
              <w:rPr>
                <w:sz w:val="18"/>
                <w:szCs w:val="18"/>
              </w:rPr>
              <w:t>Sapere usare mezzi e strumenti grafici  per le diverse tipologie di disegno</w:t>
            </w:r>
          </w:p>
          <w:p w:rsidR="006E7821" w:rsidRPr="00202ACE" w:rsidRDefault="00202ACE" w:rsidP="00202AC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02ACE">
              <w:rPr>
                <w:sz w:val="18"/>
                <w:szCs w:val="18"/>
              </w:rPr>
              <w:t>Sapere utilizzare uno o più metodi  di rappresentazioni grafiche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21" w:rsidRPr="00202ACE" w:rsidRDefault="006E7821" w:rsidP="00A14068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iCs/>
                <w:sz w:val="18"/>
                <w:szCs w:val="18"/>
              </w:rPr>
            </w:pPr>
            <w:r w:rsidRPr="00202ACE">
              <w:rPr>
                <w:b/>
                <w:iCs/>
                <w:sz w:val="18"/>
                <w:szCs w:val="18"/>
              </w:rPr>
              <w:t xml:space="preserve">     Storia dell'arte</w:t>
            </w:r>
          </w:p>
          <w:p w:rsidR="00202ACE" w:rsidRPr="00202ACE" w:rsidRDefault="00202ACE" w:rsidP="00202AC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02ACE">
              <w:rPr>
                <w:sz w:val="18"/>
                <w:szCs w:val="18"/>
              </w:rPr>
              <w:t>Saper riconoscere i valori formali per collocare un’opera d’arte nel contesto storico-culturale di appartenenza</w:t>
            </w:r>
          </w:p>
          <w:p w:rsidR="00202ACE" w:rsidRPr="00202ACE" w:rsidRDefault="00202ACE" w:rsidP="00202AC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02ACE">
              <w:rPr>
                <w:sz w:val="18"/>
                <w:szCs w:val="18"/>
              </w:rPr>
              <w:t>Sapere riconoscere gli elementi tecnici, espressivi che caratterizzano  le opere di  Michelangelo e Raffaello</w:t>
            </w:r>
          </w:p>
          <w:p w:rsidR="00202ACE" w:rsidRPr="00202ACE" w:rsidRDefault="00202ACE" w:rsidP="00202AC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02ACE">
              <w:rPr>
                <w:sz w:val="18"/>
                <w:szCs w:val="18"/>
              </w:rPr>
              <w:t>Sapere individuare nell’Arte dei grandi artisti del Medio Rinascimento  Classicismo, umanesimo e sperimentazione</w:t>
            </w:r>
          </w:p>
          <w:p w:rsidR="00202ACE" w:rsidRDefault="00202ACE" w:rsidP="00202AC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02ACE">
              <w:rPr>
                <w:sz w:val="18"/>
                <w:szCs w:val="18"/>
              </w:rPr>
              <w:t>Sapere operare collegamenti tra artisti dello stesso periodo e/o di periodi diversi e trarre semplici conclusioni personali</w:t>
            </w:r>
          </w:p>
          <w:p w:rsidR="00202ACE" w:rsidRPr="00202ACE" w:rsidRDefault="00202ACE" w:rsidP="00202ACE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202ACE" w:rsidRPr="00202ACE" w:rsidRDefault="00202ACE" w:rsidP="00202ACE">
            <w:pPr>
              <w:ind w:left="284" w:right="-54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202ACE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Disegno</w:t>
            </w:r>
          </w:p>
          <w:p w:rsidR="00202ACE" w:rsidRPr="00202ACE" w:rsidRDefault="00202ACE" w:rsidP="00202AC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02ACE">
              <w:rPr>
                <w:sz w:val="18"/>
                <w:szCs w:val="18"/>
              </w:rPr>
              <w:t>Saper  utilizzare gli strumenti  tecnici e i mezzi grafico-espressivi.</w:t>
            </w:r>
          </w:p>
          <w:p w:rsidR="006E7821" w:rsidRPr="00202ACE" w:rsidRDefault="00202ACE" w:rsidP="00202ACE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02ACE">
              <w:rPr>
                <w:sz w:val="18"/>
                <w:szCs w:val="18"/>
              </w:rPr>
              <w:t>Saper applicare le tecniche della teoria delle ombre</w:t>
            </w:r>
          </w:p>
          <w:p w:rsidR="006E7821" w:rsidRPr="00202ACE" w:rsidRDefault="006E7821" w:rsidP="00A14068">
            <w:pPr>
              <w:pStyle w:val="Intestazione1"/>
              <w:tabs>
                <w:tab w:val="clear" w:pos="4819"/>
                <w:tab w:val="clear" w:pos="9638"/>
                <w:tab w:val="left" w:pos="191"/>
              </w:tabs>
              <w:ind w:left="191"/>
              <w:rPr>
                <w:iCs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21" w:rsidRPr="00AE23DC" w:rsidRDefault="006E7821" w:rsidP="00A14068">
            <w:pPr>
              <w:pStyle w:val="Intestazione2"/>
              <w:tabs>
                <w:tab w:val="clear" w:pos="4819"/>
                <w:tab w:val="clear" w:pos="9638"/>
                <w:tab w:val="left" w:pos="197"/>
              </w:tabs>
              <w:autoSpaceDE w:val="0"/>
              <w:autoSpaceDN w:val="0"/>
              <w:adjustRightInd w:val="0"/>
              <w:spacing w:before="120" w:line="240" w:lineRule="auto"/>
              <w:ind w:left="57"/>
              <w:jc w:val="both"/>
              <w:rPr>
                <w:b/>
                <w:sz w:val="18"/>
                <w:szCs w:val="18"/>
              </w:rPr>
            </w:pPr>
            <w:r w:rsidRPr="00AE23DC">
              <w:rPr>
                <w:b/>
                <w:iCs/>
                <w:sz w:val="18"/>
                <w:szCs w:val="18"/>
              </w:rPr>
              <w:t xml:space="preserve">     Storia dell'arte</w:t>
            </w:r>
          </w:p>
          <w:p w:rsidR="00AE23DC" w:rsidRPr="00AE23DC" w:rsidRDefault="00AE23DC" w:rsidP="00AE23DC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E23DC">
              <w:rPr>
                <w:sz w:val="18"/>
                <w:szCs w:val="18"/>
              </w:rPr>
              <w:t>Michelangelo a Roma: le imprese titaniche</w:t>
            </w:r>
          </w:p>
          <w:p w:rsidR="00AE23DC" w:rsidRPr="00AE23DC" w:rsidRDefault="00AE23DC" w:rsidP="00AE23DC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i/>
                <w:sz w:val="18"/>
                <w:szCs w:val="18"/>
              </w:rPr>
            </w:pPr>
            <w:r w:rsidRPr="00AE23DC">
              <w:rPr>
                <w:sz w:val="18"/>
                <w:szCs w:val="18"/>
              </w:rPr>
              <w:t xml:space="preserve">Opere: la </w:t>
            </w:r>
            <w:r w:rsidRPr="00AE23DC">
              <w:rPr>
                <w:i/>
                <w:sz w:val="18"/>
                <w:szCs w:val="18"/>
              </w:rPr>
              <w:t>Volta della Cappella Sistina</w:t>
            </w:r>
            <w:r w:rsidRPr="00AE23DC">
              <w:rPr>
                <w:sz w:val="18"/>
                <w:szCs w:val="18"/>
              </w:rPr>
              <w:t xml:space="preserve"> e la </w:t>
            </w:r>
            <w:r w:rsidRPr="00AE23DC">
              <w:rPr>
                <w:i/>
                <w:sz w:val="18"/>
                <w:szCs w:val="18"/>
              </w:rPr>
              <w:t xml:space="preserve">cupola di San Pietro </w:t>
            </w:r>
          </w:p>
          <w:p w:rsidR="00AE23DC" w:rsidRPr="00AE23DC" w:rsidRDefault="00AE23DC" w:rsidP="00AE23DC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E23DC">
              <w:rPr>
                <w:sz w:val="18"/>
                <w:szCs w:val="18"/>
              </w:rPr>
              <w:t>Raffaello: l’armonia tra natura e forma ideale</w:t>
            </w:r>
          </w:p>
          <w:p w:rsidR="00AE23DC" w:rsidRPr="00AE23DC" w:rsidRDefault="00AE23DC" w:rsidP="00AE23DC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AE23DC">
              <w:rPr>
                <w:sz w:val="18"/>
                <w:szCs w:val="18"/>
              </w:rPr>
              <w:t xml:space="preserve">Opere: </w:t>
            </w:r>
            <w:r w:rsidRPr="00AE23DC">
              <w:rPr>
                <w:i/>
                <w:sz w:val="18"/>
                <w:szCs w:val="18"/>
              </w:rPr>
              <w:t>Sposalizio della Vergine</w:t>
            </w:r>
            <w:r w:rsidRPr="00AE23DC">
              <w:rPr>
                <w:sz w:val="18"/>
                <w:szCs w:val="18"/>
              </w:rPr>
              <w:t xml:space="preserve">, </w:t>
            </w:r>
            <w:r w:rsidRPr="00AE23DC">
              <w:rPr>
                <w:i/>
                <w:sz w:val="18"/>
                <w:szCs w:val="18"/>
              </w:rPr>
              <w:t>Madonna del cardellino</w:t>
            </w:r>
            <w:r>
              <w:rPr>
                <w:sz w:val="18"/>
                <w:szCs w:val="18"/>
              </w:rPr>
              <w:t xml:space="preserve"> e le Stanze</w:t>
            </w:r>
            <w:r w:rsidRPr="00AE23DC">
              <w:rPr>
                <w:sz w:val="18"/>
                <w:szCs w:val="18"/>
              </w:rPr>
              <w:t xml:space="preserve"> Vatican</w:t>
            </w:r>
            <w:r>
              <w:rPr>
                <w:sz w:val="18"/>
                <w:szCs w:val="18"/>
              </w:rPr>
              <w:t>e</w:t>
            </w:r>
            <w:r w:rsidRPr="00AE23D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la </w:t>
            </w:r>
            <w:r w:rsidRPr="00AE23DC">
              <w:rPr>
                <w:i/>
                <w:sz w:val="18"/>
                <w:szCs w:val="18"/>
              </w:rPr>
              <w:t xml:space="preserve">Disputa </w:t>
            </w:r>
            <w:r>
              <w:rPr>
                <w:i/>
                <w:sz w:val="18"/>
                <w:szCs w:val="18"/>
              </w:rPr>
              <w:t>su</w:t>
            </w:r>
            <w:r w:rsidRPr="00AE23DC">
              <w:rPr>
                <w:i/>
                <w:sz w:val="18"/>
                <w:szCs w:val="18"/>
              </w:rPr>
              <w:t>l Sacramento</w:t>
            </w:r>
            <w:r w:rsidRPr="00AE23D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la </w:t>
            </w:r>
            <w:r w:rsidRPr="00AE23DC">
              <w:rPr>
                <w:i/>
                <w:sz w:val="18"/>
                <w:szCs w:val="18"/>
              </w:rPr>
              <w:t>Scuola di Atene</w:t>
            </w:r>
            <w:r w:rsidRPr="00AE23DC">
              <w:rPr>
                <w:sz w:val="18"/>
                <w:szCs w:val="18"/>
              </w:rPr>
              <w:t>)</w:t>
            </w:r>
          </w:p>
          <w:p w:rsidR="00AE23DC" w:rsidRPr="00AE23DC" w:rsidRDefault="00AE23DC" w:rsidP="00AE23DC">
            <w:pPr>
              <w:pStyle w:val="Paragrafoelenco"/>
              <w:contextualSpacing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  <w:p w:rsidR="00AE23DC" w:rsidRPr="00AE23DC" w:rsidRDefault="00AE23DC" w:rsidP="00AE23DC">
            <w:pPr>
              <w:pStyle w:val="Paragrafoelenc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E23DC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Disegno</w:t>
            </w:r>
          </w:p>
          <w:p w:rsidR="006E7821" w:rsidRPr="00AE23DC" w:rsidRDefault="00AE23DC" w:rsidP="00AE23DC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E23DC">
              <w:rPr>
                <w:sz w:val="18"/>
                <w:szCs w:val="18"/>
              </w:rPr>
              <w:t>Le ombre nei disegni tecnici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21" w:rsidRPr="008369C6" w:rsidRDefault="006E7821" w:rsidP="00A14068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6E7821" w:rsidRPr="008369C6" w:rsidRDefault="006E7821" w:rsidP="00A14068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6E7821" w:rsidRPr="008369C6" w:rsidRDefault="006E7821" w:rsidP="00A14068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6E7821" w:rsidRPr="008369C6" w:rsidRDefault="006E7821" w:rsidP="00A14068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21" w:rsidRPr="008369C6" w:rsidRDefault="006E7821" w:rsidP="00A14068">
            <w:pPr>
              <w:autoSpaceDE w:val="0"/>
              <w:autoSpaceDN w:val="0"/>
              <w:adjustRightInd w:val="0"/>
              <w:spacing w:before="120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6E7821" w:rsidRPr="008369C6" w:rsidRDefault="006E7821" w:rsidP="00A14068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21" w:rsidRPr="00263997" w:rsidRDefault="006E7821" w:rsidP="00A14068">
            <w:pPr>
              <w:pStyle w:val="Intestazione1"/>
              <w:tabs>
                <w:tab w:val="clear" w:pos="4819"/>
                <w:tab w:val="clear" w:pos="9638"/>
              </w:tabs>
              <w:spacing w:before="120" w:line="240" w:lineRule="auto"/>
              <w:ind w:left="284"/>
              <w:rPr>
                <w:b/>
                <w:iCs/>
                <w:sz w:val="18"/>
                <w:szCs w:val="18"/>
              </w:rPr>
            </w:pPr>
            <w:r w:rsidRPr="00263997">
              <w:rPr>
                <w:b/>
                <w:iCs/>
                <w:sz w:val="18"/>
                <w:szCs w:val="18"/>
              </w:rPr>
              <w:t>Storia dell'arte</w:t>
            </w:r>
          </w:p>
          <w:p w:rsidR="00263997" w:rsidRPr="00263997" w:rsidRDefault="00263997" w:rsidP="002639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63997">
              <w:rPr>
                <w:sz w:val="18"/>
                <w:szCs w:val="18"/>
              </w:rPr>
              <w:t>conoscere lo sviluppo nell’arte del Cinquecento come continuità degli aspetti culturali e filosofici del Quattrocento</w:t>
            </w:r>
          </w:p>
          <w:p w:rsidR="00263997" w:rsidRPr="00263997" w:rsidRDefault="00263997" w:rsidP="002639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63997">
              <w:rPr>
                <w:sz w:val="18"/>
                <w:szCs w:val="18"/>
              </w:rPr>
              <w:t>Conoscere le opere significative di Michelangelo a Roma e Raffaello che consentono di comprendere la lo</w:t>
            </w:r>
            <w:r>
              <w:rPr>
                <w:sz w:val="18"/>
                <w:szCs w:val="18"/>
              </w:rPr>
              <w:t>ro ricerca e l’Arte del periodo</w:t>
            </w:r>
          </w:p>
          <w:p w:rsidR="00263997" w:rsidRPr="00263997" w:rsidRDefault="00263997" w:rsidP="002639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63997">
              <w:rPr>
                <w:sz w:val="18"/>
                <w:szCs w:val="18"/>
              </w:rPr>
              <w:t>Conoscere le imprese titaniche</w:t>
            </w:r>
            <w:r>
              <w:rPr>
                <w:sz w:val="18"/>
                <w:szCs w:val="18"/>
              </w:rPr>
              <w:t xml:space="preserve"> di Michelangelo a Roma</w:t>
            </w:r>
          </w:p>
          <w:p w:rsidR="00263997" w:rsidRDefault="00263997" w:rsidP="002639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263997">
              <w:rPr>
                <w:sz w:val="18"/>
                <w:szCs w:val="18"/>
              </w:rPr>
              <w:t>Conoscere l’armonia tra natura e forma ideale di Raffaello</w:t>
            </w:r>
          </w:p>
          <w:p w:rsidR="00263997" w:rsidRPr="00263997" w:rsidRDefault="00263997" w:rsidP="0026399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263997" w:rsidRPr="00263997" w:rsidRDefault="00263997" w:rsidP="0026399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263997">
              <w:rPr>
                <w:b/>
                <w:sz w:val="18"/>
                <w:szCs w:val="18"/>
              </w:rPr>
              <w:t>Disegno</w:t>
            </w:r>
          </w:p>
          <w:p w:rsidR="006E7821" w:rsidRPr="00263997" w:rsidRDefault="00263997" w:rsidP="0026399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/>
                <w:sz w:val="18"/>
                <w:szCs w:val="18"/>
              </w:rPr>
            </w:pPr>
            <w:r w:rsidRPr="00263997">
              <w:rPr>
                <w:sz w:val="18"/>
                <w:szCs w:val="18"/>
              </w:rPr>
              <w:t>Conoscere la teoria delle ombre</w:t>
            </w:r>
          </w:p>
        </w:tc>
      </w:tr>
    </w:tbl>
    <w:p w:rsidR="00C9189D" w:rsidRPr="009B2959" w:rsidRDefault="00C9189D" w:rsidP="00C9189D">
      <w:pPr>
        <w:ind w:left="-142"/>
        <w:rPr>
          <w:b/>
          <w:bCs/>
          <w:sz w:val="16"/>
          <w:szCs w:val="16"/>
        </w:rPr>
      </w:pPr>
    </w:p>
    <w:p w:rsidR="00C9189D" w:rsidRPr="009B2959" w:rsidRDefault="00C9189D" w:rsidP="00C9189D">
      <w:pPr>
        <w:ind w:left="-142"/>
        <w:rPr>
          <w:b/>
          <w:bCs/>
          <w:sz w:val="16"/>
          <w:szCs w:val="16"/>
        </w:rPr>
      </w:pPr>
    </w:p>
    <w:p w:rsidR="005B1DA3" w:rsidRPr="009B2959" w:rsidRDefault="005B1DA3" w:rsidP="006277E2">
      <w:pPr>
        <w:ind w:left="-142"/>
        <w:rPr>
          <w:b/>
          <w:bCs/>
          <w:sz w:val="16"/>
          <w:szCs w:val="16"/>
        </w:rPr>
      </w:pPr>
    </w:p>
    <w:sectPr w:rsidR="005B1DA3" w:rsidRPr="009B2959" w:rsidSect="004B6F0A">
      <w:headerReference w:type="default" r:id="rId10"/>
      <w:pgSz w:w="16840" w:h="11910" w:orient="landscape"/>
      <w:pgMar w:top="720" w:right="720" w:bottom="720" w:left="720" w:header="1191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320" w:rsidRDefault="00CC6320">
      <w:r>
        <w:separator/>
      </w:r>
    </w:p>
  </w:endnote>
  <w:endnote w:type="continuationSeparator" w:id="0">
    <w:p w:rsidR="00CC6320" w:rsidRDefault="00CC6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320" w:rsidRDefault="00CC6320">
      <w:r>
        <w:separator/>
      </w:r>
    </w:p>
  </w:footnote>
  <w:footnote w:type="continuationSeparator" w:id="0">
    <w:p w:rsidR="00CC6320" w:rsidRDefault="00CC6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E8D" w:rsidRDefault="00582E8D">
    <w:pPr>
      <w:spacing w:line="14" w:lineRule="aut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6F9C"/>
    <w:multiLevelType w:val="hybridMultilevel"/>
    <w:tmpl w:val="4D82E6F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963C2F"/>
    <w:multiLevelType w:val="hybridMultilevel"/>
    <w:tmpl w:val="7F4E5208"/>
    <w:lvl w:ilvl="0" w:tplc="22E4ED6C">
      <w:start w:val="1"/>
      <w:numFmt w:val="bullet"/>
      <w:lvlText w:val=""/>
      <w:lvlJc w:val="left"/>
      <w:pPr>
        <w:ind w:left="769" w:hanging="360"/>
      </w:pPr>
      <w:rPr>
        <w:rFonts w:ascii="Symbol" w:hAnsi="Symbol" w:hint="default"/>
      </w:rPr>
    </w:lvl>
    <w:lvl w:ilvl="1" w:tplc="8C56611E">
      <w:numFmt w:val="bullet"/>
      <w:lvlText w:val=""/>
      <w:lvlJc w:val="left"/>
      <w:pPr>
        <w:ind w:left="1489" w:hanging="360"/>
      </w:pPr>
      <w:rPr>
        <w:rFonts w:ascii="Symbol" w:eastAsiaTheme="minorHAnsi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">
    <w:nsid w:val="0DDD7BCC"/>
    <w:multiLevelType w:val="hybridMultilevel"/>
    <w:tmpl w:val="48DCA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A5304"/>
    <w:multiLevelType w:val="hybridMultilevel"/>
    <w:tmpl w:val="8B4A4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44643"/>
    <w:multiLevelType w:val="hybridMultilevel"/>
    <w:tmpl w:val="867E05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31302D"/>
    <w:multiLevelType w:val="hybridMultilevel"/>
    <w:tmpl w:val="BDC02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809C6"/>
    <w:multiLevelType w:val="hybridMultilevel"/>
    <w:tmpl w:val="30B269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D47FD0"/>
    <w:multiLevelType w:val="hybridMultilevel"/>
    <w:tmpl w:val="3D6E1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7908A8"/>
    <w:multiLevelType w:val="hybridMultilevel"/>
    <w:tmpl w:val="EAFC5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B57BCD"/>
    <w:multiLevelType w:val="hybridMultilevel"/>
    <w:tmpl w:val="5FC6C6D8"/>
    <w:lvl w:ilvl="0" w:tplc="22E4E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5A2635"/>
    <w:multiLevelType w:val="hybridMultilevel"/>
    <w:tmpl w:val="FADEA132"/>
    <w:lvl w:ilvl="0" w:tplc="22E4E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0C4296"/>
    <w:multiLevelType w:val="hybridMultilevel"/>
    <w:tmpl w:val="5002D6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24022D"/>
    <w:multiLevelType w:val="hybridMultilevel"/>
    <w:tmpl w:val="71E026C8"/>
    <w:lvl w:ilvl="0" w:tplc="AA1EC7C8">
      <w:start w:val="1"/>
      <w:numFmt w:val="bullet"/>
      <w:lvlText w:val="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48BF17B6"/>
    <w:multiLevelType w:val="hybridMultilevel"/>
    <w:tmpl w:val="72BE643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8D02A43"/>
    <w:multiLevelType w:val="hybridMultilevel"/>
    <w:tmpl w:val="B734D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111CD"/>
    <w:multiLevelType w:val="hybridMultilevel"/>
    <w:tmpl w:val="3A5C4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BA3D41"/>
    <w:multiLevelType w:val="hybridMultilevel"/>
    <w:tmpl w:val="56A8F85A"/>
    <w:lvl w:ilvl="0" w:tplc="AA1EC7C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10E57A7"/>
    <w:multiLevelType w:val="hybridMultilevel"/>
    <w:tmpl w:val="E4F41D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013162"/>
    <w:multiLevelType w:val="hybridMultilevel"/>
    <w:tmpl w:val="5FF2475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94F75F6"/>
    <w:multiLevelType w:val="hybridMultilevel"/>
    <w:tmpl w:val="43C8D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F92372"/>
    <w:multiLevelType w:val="hybridMultilevel"/>
    <w:tmpl w:val="EACAE19A"/>
    <w:lvl w:ilvl="0" w:tplc="22E4E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657EC"/>
    <w:multiLevelType w:val="hybridMultilevel"/>
    <w:tmpl w:val="7A4C1B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6C26B9D"/>
    <w:multiLevelType w:val="hybridMultilevel"/>
    <w:tmpl w:val="4B28D1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B73078"/>
    <w:multiLevelType w:val="hybridMultilevel"/>
    <w:tmpl w:val="4810F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4D7E50"/>
    <w:multiLevelType w:val="hybridMultilevel"/>
    <w:tmpl w:val="159A3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6E6BAB"/>
    <w:multiLevelType w:val="hybridMultilevel"/>
    <w:tmpl w:val="B824B6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F8530D"/>
    <w:multiLevelType w:val="hybridMultilevel"/>
    <w:tmpl w:val="DB001F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04569A8"/>
    <w:multiLevelType w:val="hybridMultilevel"/>
    <w:tmpl w:val="CF78BE6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0FD6039"/>
    <w:multiLevelType w:val="hybridMultilevel"/>
    <w:tmpl w:val="50288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45186"/>
    <w:multiLevelType w:val="hybridMultilevel"/>
    <w:tmpl w:val="71BA8F98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0">
    <w:nsid w:val="749001CE"/>
    <w:multiLevelType w:val="hybridMultilevel"/>
    <w:tmpl w:val="F61AD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F14F9B"/>
    <w:multiLevelType w:val="hybridMultilevel"/>
    <w:tmpl w:val="975051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FBD5642"/>
    <w:multiLevelType w:val="hybridMultilevel"/>
    <w:tmpl w:val="C4B26858"/>
    <w:lvl w:ilvl="0" w:tplc="AA1EC7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</w:num>
  <w:num w:numId="3">
    <w:abstractNumId w:val="27"/>
  </w:num>
  <w:num w:numId="4">
    <w:abstractNumId w:val="30"/>
  </w:num>
  <w:num w:numId="5">
    <w:abstractNumId w:val="7"/>
  </w:num>
  <w:num w:numId="6">
    <w:abstractNumId w:val="5"/>
  </w:num>
  <w:num w:numId="7">
    <w:abstractNumId w:val="9"/>
  </w:num>
  <w:num w:numId="8">
    <w:abstractNumId w:val="20"/>
  </w:num>
  <w:num w:numId="9">
    <w:abstractNumId w:val="10"/>
  </w:num>
  <w:num w:numId="10">
    <w:abstractNumId w:val="1"/>
  </w:num>
  <w:num w:numId="11">
    <w:abstractNumId w:val="23"/>
  </w:num>
  <w:num w:numId="12">
    <w:abstractNumId w:val="18"/>
  </w:num>
  <w:num w:numId="13">
    <w:abstractNumId w:val="11"/>
  </w:num>
  <w:num w:numId="14">
    <w:abstractNumId w:val="19"/>
  </w:num>
  <w:num w:numId="15">
    <w:abstractNumId w:val="2"/>
  </w:num>
  <w:num w:numId="16">
    <w:abstractNumId w:val="32"/>
  </w:num>
  <w:num w:numId="17">
    <w:abstractNumId w:val="15"/>
  </w:num>
  <w:num w:numId="18">
    <w:abstractNumId w:val="28"/>
  </w:num>
  <w:num w:numId="19">
    <w:abstractNumId w:val="29"/>
  </w:num>
  <w:num w:numId="20">
    <w:abstractNumId w:val="12"/>
  </w:num>
  <w:num w:numId="21">
    <w:abstractNumId w:val="16"/>
  </w:num>
  <w:num w:numId="22">
    <w:abstractNumId w:val="8"/>
  </w:num>
  <w:num w:numId="23">
    <w:abstractNumId w:val="4"/>
  </w:num>
  <w:num w:numId="24">
    <w:abstractNumId w:val="13"/>
  </w:num>
  <w:num w:numId="25">
    <w:abstractNumId w:val="21"/>
  </w:num>
  <w:num w:numId="26">
    <w:abstractNumId w:val="25"/>
  </w:num>
  <w:num w:numId="27">
    <w:abstractNumId w:val="22"/>
  </w:num>
  <w:num w:numId="28">
    <w:abstractNumId w:val="3"/>
  </w:num>
  <w:num w:numId="29">
    <w:abstractNumId w:val="24"/>
  </w:num>
  <w:num w:numId="30">
    <w:abstractNumId w:val="14"/>
  </w:num>
  <w:num w:numId="31">
    <w:abstractNumId w:val="26"/>
  </w:num>
  <w:num w:numId="32">
    <w:abstractNumId w:val="6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82E8D"/>
    <w:rsid w:val="00004FC8"/>
    <w:rsid w:val="00024498"/>
    <w:rsid w:val="00027F5D"/>
    <w:rsid w:val="00076EC8"/>
    <w:rsid w:val="000B54A4"/>
    <w:rsid w:val="000C01A5"/>
    <w:rsid w:val="000C1921"/>
    <w:rsid w:val="000D7353"/>
    <w:rsid w:val="00110DC1"/>
    <w:rsid w:val="001140BB"/>
    <w:rsid w:val="0013168E"/>
    <w:rsid w:val="001A1C52"/>
    <w:rsid w:val="001F1539"/>
    <w:rsid w:val="002014B0"/>
    <w:rsid w:val="00202ACE"/>
    <w:rsid w:val="00217614"/>
    <w:rsid w:val="00236A8B"/>
    <w:rsid w:val="00250068"/>
    <w:rsid w:val="00263997"/>
    <w:rsid w:val="00277472"/>
    <w:rsid w:val="002A09C6"/>
    <w:rsid w:val="002A2627"/>
    <w:rsid w:val="002D273A"/>
    <w:rsid w:val="002F16E9"/>
    <w:rsid w:val="0030785A"/>
    <w:rsid w:val="0035410A"/>
    <w:rsid w:val="00383887"/>
    <w:rsid w:val="003938FC"/>
    <w:rsid w:val="003F2D90"/>
    <w:rsid w:val="00406F19"/>
    <w:rsid w:val="0045169A"/>
    <w:rsid w:val="004B57B8"/>
    <w:rsid w:val="004B6F0A"/>
    <w:rsid w:val="004C51CC"/>
    <w:rsid w:val="004E240A"/>
    <w:rsid w:val="004F7E8F"/>
    <w:rsid w:val="00517C3E"/>
    <w:rsid w:val="00530DE2"/>
    <w:rsid w:val="00582E8D"/>
    <w:rsid w:val="005B1DA3"/>
    <w:rsid w:val="00602B20"/>
    <w:rsid w:val="006277E2"/>
    <w:rsid w:val="00655CC4"/>
    <w:rsid w:val="006A32C7"/>
    <w:rsid w:val="006E7821"/>
    <w:rsid w:val="00715F0D"/>
    <w:rsid w:val="00721036"/>
    <w:rsid w:val="00743B09"/>
    <w:rsid w:val="00750EF5"/>
    <w:rsid w:val="0077229B"/>
    <w:rsid w:val="007A36E3"/>
    <w:rsid w:val="007B6350"/>
    <w:rsid w:val="007F0675"/>
    <w:rsid w:val="00815122"/>
    <w:rsid w:val="00815451"/>
    <w:rsid w:val="00815517"/>
    <w:rsid w:val="00836164"/>
    <w:rsid w:val="008369C6"/>
    <w:rsid w:val="00837D60"/>
    <w:rsid w:val="00886F5C"/>
    <w:rsid w:val="008C63D2"/>
    <w:rsid w:val="008F4B1C"/>
    <w:rsid w:val="00934F81"/>
    <w:rsid w:val="00956AD3"/>
    <w:rsid w:val="00965D97"/>
    <w:rsid w:val="0099233C"/>
    <w:rsid w:val="009A60EF"/>
    <w:rsid w:val="009B2959"/>
    <w:rsid w:val="009C1AD7"/>
    <w:rsid w:val="00A01723"/>
    <w:rsid w:val="00A860AF"/>
    <w:rsid w:val="00A8679D"/>
    <w:rsid w:val="00AE23DC"/>
    <w:rsid w:val="00AE51A5"/>
    <w:rsid w:val="00B05935"/>
    <w:rsid w:val="00B20294"/>
    <w:rsid w:val="00B24FCF"/>
    <w:rsid w:val="00B44222"/>
    <w:rsid w:val="00B45122"/>
    <w:rsid w:val="00C31B00"/>
    <w:rsid w:val="00C51539"/>
    <w:rsid w:val="00C54567"/>
    <w:rsid w:val="00C9189D"/>
    <w:rsid w:val="00C91960"/>
    <w:rsid w:val="00C9333D"/>
    <w:rsid w:val="00CC6320"/>
    <w:rsid w:val="00CF7C8F"/>
    <w:rsid w:val="00D10531"/>
    <w:rsid w:val="00D603D4"/>
    <w:rsid w:val="00DB2D75"/>
    <w:rsid w:val="00DD22B0"/>
    <w:rsid w:val="00DF5148"/>
    <w:rsid w:val="00E20F84"/>
    <w:rsid w:val="00E2204D"/>
    <w:rsid w:val="00E36748"/>
    <w:rsid w:val="00E44295"/>
    <w:rsid w:val="00E54F7A"/>
    <w:rsid w:val="00EB2652"/>
    <w:rsid w:val="00F005E5"/>
    <w:rsid w:val="00F046CC"/>
    <w:rsid w:val="00F25E2F"/>
    <w:rsid w:val="00F82238"/>
    <w:rsid w:val="00F82F9E"/>
    <w:rsid w:val="00FB7549"/>
    <w:rsid w:val="00FC0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76EC8"/>
    <w:rPr>
      <w:lang w:val="it-IT"/>
    </w:rPr>
  </w:style>
  <w:style w:type="paragraph" w:styleId="Titolo1">
    <w:name w:val="heading 1"/>
    <w:basedOn w:val="Normale"/>
    <w:uiPriority w:val="1"/>
    <w:qFormat/>
    <w:rsid w:val="00076EC8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076EC8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6E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76EC8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076EC8"/>
  </w:style>
  <w:style w:type="paragraph" w:customStyle="1" w:styleId="TableParagraph">
    <w:name w:val="Table Paragraph"/>
    <w:basedOn w:val="Normale"/>
    <w:uiPriority w:val="1"/>
    <w:qFormat/>
    <w:rsid w:val="00076EC8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F5148"/>
  </w:style>
  <w:style w:type="table" w:styleId="Grigliatabella">
    <w:name w:val="Table Grid"/>
    <w:basedOn w:val="Tabellanormale"/>
    <w:uiPriority w:val="39"/>
    <w:rsid w:val="00B451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stazione1">
    <w:name w:val="Intestazione1"/>
    <w:basedOn w:val="Normale"/>
    <w:rsid w:val="00743B09"/>
    <w:pPr>
      <w:tabs>
        <w:tab w:val="center" w:pos="4819"/>
        <w:tab w:val="right" w:pos="963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">
    <w:name w:val="Intestazione2"/>
    <w:basedOn w:val="Normale"/>
    <w:rsid w:val="00743B09"/>
    <w:pPr>
      <w:tabs>
        <w:tab w:val="center" w:pos="4819"/>
        <w:tab w:val="right" w:pos="963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rsid w:val="00202ACE"/>
    <w:pPr>
      <w:widowControl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202AC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2468</Words>
  <Characters>14073</Characters>
  <Application>Microsoft Office Word</Application>
  <DocSecurity>0</DocSecurity>
  <Lines>117</Lines>
  <Paragraphs>33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/>
      <vt:lpstr>    Distretto Scolastico n. 15</vt:lpstr>
      <vt:lpstr>Prof. De Marco Francesca Margherita Angela</vt:lpstr>
      <vt:lpstr>Disciplina: Disegno e Storia dell'Arte</vt:lpstr>
      <vt:lpstr>Asse: dei linguaggi</vt:lpstr>
      <vt:lpstr>Classe III  sez. G</vt:lpstr>
    </vt:vector>
  </TitlesOfParts>
  <Company>Hewlett-Packard Company</Company>
  <LinksUpToDate>false</LinksUpToDate>
  <CharactersWithSpaces>16508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Franchi</cp:lastModifiedBy>
  <cp:revision>20</cp:revision>
  <dcterms:created xsi:type="dcterms:W3CDTF">2016-10-18T07:23:00Z</dcterms:created>
  <dcterms:modified xsi:type="dcterms:W3CDTF">2016-10-18T15:24:00Z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