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924" w:rsidRPr="00F01E14" w:rsidRDefault="00A43924" w:rsidP="00A43924">
      <w:pPr>
        <w:pStyle w:val="NormalWeb"/>
        <w:shd w:val="clear" w:color="auto" w:fill="FFFFFF"/>
        <w:spacing w:before="0" w:beforeAutospacing="0" w:after="0" w:afterAutospacing="0" w:line="336" w:lineRule="atLeast"/>
        <w:jc w:val="both"/>
        <w:textAlignment w:val="baseline"/>
        <w:rPr>
          <w:rFonts w:ascii="Algerian" w:hAnsi="Algerian" w:cs="Arial"/>
          <w:b/>
          <w:color w:val="666666"/>
          <w:sz w:val="40"/>
          <w:szCs w:val="40"/>
        </w:rPr>
      </w:pPr>
      <w:r w:rsidRPr="00F01E14">
        <w:rPr>
          <w:rFonts w:ascii="Algerian" w:hAnsi="Algerian" w:cs="Arial"/>
          <w:b/>
          <w:color w:val="666666"/>
          <w:sz w:val="40"/>
          <w:szCs w:val="40"/>
        </w:rPr>
        <w:t>REVOLUCION FRANCESA.</w:t>
      </w:r>
    </w:p>
    <w:p w:rsidR="00A43924" w:rsidRDefault="00A43924" w:rsidP="00A43924">
      <w:pPr>
        <w:pStyle w:val="NormalWeb"/>
        <w:shd w:val="clear" w:color="auto" w:fill="FFFFFF"/>
        <w:spacing w:before="0" w:beforeAutospacing="0" w:after="0" w:afterAutospacing="0" w:line="336" w:lineRule="atLeast"/>
        <w:jc w:val="both"/>
        <w:textAlignment w:val="baseline"/>
        <w:rPr>
          <w:rFonts w:ascii="Arial" w:hAnsi="Arial" w:cs="Arial"/>
          <w:color w:val="666666"/>
          <w:sz w:val="21"/>
          <w:szCs w:val="21"/>
        </w:rPr>
      </w:pPr>
    </w:p>
    <w:p w:rsidR="00A43924" w:rsidRPr="00F01E14" w:rsidRDefault="00A43924" w:rsidP="00A43924">
      <w:pPr>
        <w:pStyle w:val="NormalWeb"/>
        <w:shd w:val="clear" w:color="auto" w:fill="FFFFFF"/>
        <w:spacing w:before="0" w:beforeAutospacing="0" w:after="0" w:afterAutospacing="0" w:line="336" w:lineRule="atLeast"/>
        <w:jc w:val="both"/>
        <w:textAlignment w:val="baseline"/>
        <w:rPr>
          <w:rFonts w:ascii="Andalus" w:hAnsi="Andalus" w:cs="Andalus"/>
          <w:b/>
          <w:color w:val="666666"/>
        </w:rPr>
      </w:pPr>
      <w:r w:rsidRPr="00F01E14">
        <w:rPr>
          <w:rFonts w:ascii="Andalus" w:hAnsi="Andalus" w:cs="Andalus"/>
          <w:b/>
          <w:color w:val="666666"/>
        </w:rPr>
        <w:t>La</w:t>
      </w:r>
      <w:r w:rsidRPr="00F01E14">
        <w:rPr>
          <w:rStyle w:val="apple-converted-space"/>
          <w:rFonts w:ascii="Andalus" w:hAnsi="Andalus" w:cs="Andalus"/>
          <w:b/>
          <w:color w:val="666666"/>
        </w:rPr>
        <w:t> </w:t>
      </w:r>
      <w:r w:rsidRPr="00F01E14">
        <w:rPr>
          <w:rStyle w:val="Textoennegrita"/>
          <w:rFonts w:ascii="Andalus" w:hAnsi="Andalus" w:cs="Andalus"/>
          <w:b w:val="0"/>
          <w:color w:val="000000"/>
          <w:bdr w:val="none" w:sz="0" w:space="0" w:color="auto" w:frame="1"/>
        </w:rPr>
        <w:t>Revolución Francesa</w:t>
      </w:r>
      <w:r w:rsidRPr="00F01E14">
        <w:rPr>
          <w:rStyle w:val="apple-converted-space"/>
          <w:rFonts w:ascii="Andalus" w:hAnsi="Andalus" w:cs="Andalus"/>
          <w:b/>
          <w:color w:val="666666"/>
        </w:rPr>
        <w:t> </w:t>
      </w:r>
      <w:r w:rsidRPr="00F01E14">
        <w:rPr>
          <w:rFonts w:ascii="Andalus" w:hAnsi="Andalus" w:cs="Andalus"/>
          <w:b/>
          <w:color w:val="666666"/>
        </w:rPr>
        <w:t>fue el cambio político más importante que se produjo en Europa, a fines del siglo XVIII. No fue sólo importante  para Francia, sino que sirvió de ejemplo para otros países , en donde se desataron conflictos sociales similares, en contra de un  régimen anacrónico y opresor, como era la monarquía. Esta revolución significó el triunfo de un pueblo pobre, oprimido y cansado de las injusticias, sobre los privilegios de la nobleza feudal y del estado absolutista.</w:t>
      </w:r>
    </w:p>
    <w:p w:rsidR="00A43924" w:rsidRPr="00F01E14" w:rsidRDefault="00A43924" w:rsidP="00A43924">
      <w:pPr>
        <w:pStyle w:val="NormalWeb"/>
        <w:shd w:val="clear" w:color="auto" w:fill="FFFFFF"/>
        <w:spacing w:before="0" w:beforeAutospacing="0" w:after="450" w:afterAutospacing="0" w:line="336" w:lineRule="atLeast"/>
        <w:jc w:val="both"/>
        <w:textAlignment w:val="baseline"/>
        <w:rPr>
          <w:rFonts w:ascii="Andalus" w:hAnsi="Andalus" w:cs="Andalus"/>
          <w:b/>
          <w:color w:val="666666"/>
        </w:rPr>
      </w:pPr>
      <w:r w:rsidRPr="00F01E14">
        <w:rPr>
          <w:rFonts w:ascii="Andalus" w:hAnsi="Andalus" w:cs="Andalus"/>
          <w:b/>
          <w:color w:val="666666"/>
        </w:rPr>
        <w:t>Durante el reinado de Luis XIV (1643-1715) (foto), Francia se hallaba bajo el dominio de una monarquía absolutista, el poder de rey y de la nobleza era la base de este régimen, pero en realidad el estado se encontraba en una situación económica bastante precaria, que se agravó por el mal gobierno de Luis XV (bisnieto de Luis XIV), y que tocó fondo durante el reinado de Luis XVI, gobernante bien intencionado, pero de carácter débil, por lo que se lo llamaba el buen Luis.</w:t>
      </w:r>
    </w:p>
    <w:p w:rsidR="00A43924" w:rsidRPr="00F01E14" w:rsidRDefault="00A43924" w:rsidP="00A43924">
      <w:pPr>
        <w:pStyle w:val="NormalWeb"/>
        <w:shd w:val="clear" w:color="auto" w:fill="FFFFFF"/>
        <w:spacing w:before="0" w:beforeAutospacing="0" w:after="0" w:afterAutospacing="0" w:line="336" w:lineRule="atLeast"/>
        <w:jc w:val="both"/>
        <w:textAlignment w:val="baseline"/>
        <w:rPr>
          <w:rFonts w:ascii="Andalus" w:hAnsi="Andalus" w:cs="Andalus"/>
          <w:b/>
          <w:color w:val="666666"/>
        </w:rPr>
      </w:pPr>
      <w:r w:rsidRPr="00F01E14">
        <w:rPr>
          <w:rFonts w:ascii="Andalus" w:hAnsi="Andalus" w:cs="Andalus"/>
          <w:b/>
          <w:i/>
          <w:iCs/>
          <w:color w:val="666666"/>
          <w:bdr w:val="none" w:sz="0" w:space="0" w:color="auto" w:frame="1"/>
        </w:rPr>
        <w:t>“Los gastos militares y un lustro de malas cosechas crearon una gravísima situación social. La mayoría de la población se vio en la miseria mientras el lujo y el despilfarro del rey y la nobleza continuaban como si nada. Luis XVI se negó a realizar cualquier tipo de reforma y defendió los privilegios de la aristocracia frente al hambre de sus súbditos, que se estaban hartando de la injusticia.”</w:t>
      </w:r>
      <w:r w:rsidRPr="00F01E14">
        <w:rPr>
          <w:rStyle w:val="apple-converted-space"/>
          <w:rFonts w:ascii="Andalus" w:hAnsi="Andalus" w:cs="Andalus"/>
          <w:b/>
          <w:i/>
          <w:iCs/>
          <w:color w:val="666666"/>
          <w:bdr w:val="none" w:sz="0" w:space="0" w:color="auto" w:frame="1"/>
        </w:rPr>
        <w:t> </w:t>
      </w:r>
      <w:r w:rsidRPr="00F01E14">
        <w:rPr>
          <w:rFonts w:ascii="Andalus" w:hAnsi="Andalus" w:cs="Andalus"/>
          <w:b/>
          <w:i/>
          <w:iCs/>
          <w:color w:val="666666"/>
          <w:bdr w:val="none" w:sz="0" w:space="0" w:color="auto" w:frame="1"/>
        </w:rPr>
        <w:t>Fuente Consultada: Felipe Pigna</w:t>
      </w:r>
    </w:p>
    <w:p w:rsidR="00A43924" w:rsidRPr="00F01E14" w:rsidRDefault="00A43924" w:rsidP="00A43924">
      <w:pPr>
        <w:pStyle w:val="NormalWeb"/>
        <w:shd w:val="clear" w:color="auto" w:fill="FFFFFF"/>
        <w:spacing w:before="0" w:beforeAutospacing="0" w:after="450" w:afterAutospacing="0" w:line="336" w:lineRule="atLeast"/>
        <w:jc w:val="both"/>
        <w:textAlignment w:val="baseline"/>
        <w:rPr>
          <w:rFonts w:ascii="Andalus" w:hAnsi="Andalus" w:cs="Andalus"/>
          <w:b/>
          <w:color w:val="666666"/>
        </w:rPr>
      </w:pPr>
      <w:r w:rsidRPr="00F01E14">
        <w:rPr>
          <w:rFonts w:ascii="Andalus" w:hAnsi="Andalus" w:cs="Andalus"/>
          <w:b/>
          <w:color w:val="666666"/>
        </w:rPr>
        <w:t> El mantenimiento de un estado absolutista demandaba mucho dinero, ya que:</w:t>
      </w:r>
    </w:p>
    <w:p w:rsidR="00A43924" w:rsidRPr="00F01E14" w:rsidRDefault="00A43924" w:rsidP="00A43924">
      <w:pPr>
        <w:pStyle w:val="NormalWeb"/>
        <w:shd w:val="clear" w:color="auto" w:fill="FFFFFF"/>
        <w:spacing w:before="0" w:beforeAutospacing="0" w:after="450" w:afterAutospacing="0" w:line="336" w:lineRule="atLeast"/>
        <w:jc w:val="both"/>
        <w:textAlignment w:val="baseline"/>
        <w:rPr>
          <w:rFonts w:ascii="Andalus" w:hAnsi="Andalus" w:cs="Andalus"/>
          <w:b/>
          <w:color w:val="666666"/>
        </w:rPr>
      </w:pPr>
      <w:r w:rsidRPr="00F01E14">
        <w:rPr>
          <w:rFonts w:ascii="Andalus" w:hAnsi="Andalus" w:cs="Andalus"/>
          <w:b/>
          <w:color w:val="666666"/>
        </w:rPr>
        <w:t>* Existía un gran número de funcionarios en el gobierno y cada uno buscaba su propio beneficio</w:t>
      </w:r>
    </w:p>
    <w:p w:rsidR="00A43924" w:rsidRPr="00F01E14" w:rsidRDefault="00A43924" w:rsidP="00A43924">
      <w:pPr>
        <w:pStyle w:val="NormalWeb"/>
        <w:shd w:val="clear" w:color="auto" w:fill="FFFFFF"/>
        <w:spacing w:before="0" w:beforeAutospacing="0" w:after="450" w:afterAutospacing="0" w:line="336" w:lineRule="atLeast"/>
        <w:jc w:val="both"/>
        <w:textAlignment w:val="baseline"/>
        <w:rPr>
          <w:rFonts w:ascii="Andalus" w:hAnsi="Andalus" w:cs="Andalus"/>
          <w:b/>
          <w:color w:val="666666"/>
        </w:rPr>
      </w:pPr>
      <w:r w:rsidRPr="00F01E14">
        <w:rPr>
          <w:rFonts w:ascii="Andalus" w:hAnsi="Andalus" w:cs="Andalus"/>
          <w:b/>
          <w:color w:val="666666"/>
        </w:rPr>
        <w:t>* Se tenía que mantener un gran  ejército permanente.</w:t>
      </w:r>
    </w:p>
    <w:p w:rsidR="00F01E14" w:rsidRDefault="00A43924" w:rsidP="00A43924">
      <w:pPr>
        <w:pStyle w:val="NormalWeb"/>
        <w:shd w:val="clear" w:color="auto" w:fill="FFFFFF"/>
        <w:spacing w:before="0" w:beforeAutospacing="0" w:after="450" w:afterAutospacing="0" w:line="336" w:lineRule="atLeast"/>
        <w:jc w:val="both"/>
        <w:textAlignment w:val="baseline"/>
        <w:rPr>
          <w:rFonts w:ascii="Arial" w:hAnsi="Arial" w:cs="Arial"/>
          <w:color w:val="666666"/>
          <w:sz w:val="21"/>
          <w:szCs w:val="21"/>
        </w:rPr>
      </w:pPr>
      <w:r>
        <w:rPr>
          <w:rFonts w:ascii="Arial" w:hAnsi="Arial" w:cs="Arial"/>
          <w:color w:val="666666"/>
          <w:sz w:val="21"/>
          <w:szCs w:val="21"/>
        </w:rPr>
        <w:t>* La corte vivía rodeada de lujos.</w:t>
      </w:r>
    </w:p>
    <w:p w:rsidR="00F01E14" w:rsidRDefault="00F01E14" w:rsidP="00A43924">
      <w:pPr>
        <w:pStyle w:val="NormalWeb"/>
        <w:shd w:val="clear" w:color="auto" w:fill="FFFFFF"/>
        <w:spacing w:before="0" w:beforeAutospacing="0" w:after="450" w:afterAutospacing="0" w:line="336" w:lineRule="atLeast"/>
        <w:jc w:val="both"/>
        <w:textAlignment w:val="baseline"/>
        <w:rPr>
          <w:rFonts w:ascii="Arial" w:hAnsi="Arial" w:cs="Arial"/>
          <w:color w:val="666666"/>
          <w:sz w:val="21"/>
          <w:szCs w:val="21"/>
        </w:rPr>
      </w:pPr>
      <w:r>
        <w:rPr>
          <w:rFonts w:ascii="Arial" w:hAnsi="Arial" w:cs="Arial"/>
          <w:color w:val="666666"/>
          <w:sz w:val="21"/>
          <w:szCs w:val="21"/>
        </w:rPr>
        <w:t>MIGUEL ANGEL QUIÑONEZ RUIZ 2-04.</w:t>
      </w:r>
      <w:bookmarkStart w:id="0" w:name="_GoBack"/>
      <w:bookmarkEnd w:id="0"/>
    </w:p>
    <w:p w:rsidR="006D4A47" w:rsidRDefault="006D4A47"/>
    <w:sectPr w:rsidR="006D4A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A7" w:rsidRDefault="00D503A7" w:rsidP="00F01E14">
      <w:pPr>
        <w:spacing w:after="0" w:line="240" w:lineRule="auto"/>
      </w:pPr>
      <w:r>
        <w:separator/>
      </w:r>
    </w:p>
  </w:endnote>
  <w:endnote w:type="continuationSeparator" w:id="0">
    <w:p w:rsidR="00D503A7" w:rsidRDefault="00D503A7" w:rsidP="00F0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A7" w:rsidRDefault="00D503A7" w:rsidP="00F01E14">
      <w:pPr>
        <w:spacing w:after="0" w:line="240" w:lineRule="auto"/>
      </w:pPr>
      <w:r>
        <w:separator/>
      </w:r>
    </w:p>
  </w:footnote>
  <w:footnote w:type="continuationSeparator" w:id="0">
    <w:p w:rsidR="00D503A7" w:rsidRDefault="00D503A7" w:rsidP="00F01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24"/>
    <w:rsid w:val="002F5016"/>
    <w:rsid w:val="006D4A47"/>
    <w:rsid w:val="00A43924"/>
    <w:rsid w:val="00D503A7"/>
    <w:rsid w:val="00EE7875"/>
    <w:rsid w:val="00F01E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E16BE-950A-4C2B-89EC-F17C2914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A43924"/>
  </w:style>
  <w:style w:type="character" w:styleId="Textoennegrita">
    <w:name w:val="Strong"/>
    <w:basedOn w:val="Fuentedeprrafopredeter"/>
    <w:uiPriority w:val="22"/>
    <w:qFormat/>
    <w:rsid w:val="00A43924"/>
    <w:rPr>
      <w:b/>
      <w:bCs/>
    </w:rPr>
  </w:style>
  <w:style w:type="paragraph" w:styleId="Encabezado">
    <w:name w:val="header"/>
    <w:basedOn w:val="Normal"/>
    <w:link w:val="EncabezadoCar"/>
    <w:uiPriority w:val="99"/>
    <w:unhideWhenUsed/>
    <w:rsid w:val="00F01E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E14"/>
  </w:style>
  <w:style w:type="paragraph" w:styleId="Piedepgina">
    <w:name w:val="footer"/>
    <w:basedOn w:val="Normal"/>
    <w:link w:val="PiedepginaCar"/>
    <w:uiPriority w:val="99"/>
    <w:unhideWhenUsed/>
    <w:rsid w:val="00F01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9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4</cp:revision>
  <dcterms:created xsi:type="dcterms:W3CDTF">2016-09-22T14:01:00Z</dcterms:created>
  <dcterms:modified xsi:type="dcterms:W3CDTF">2016-09-22T14:23:00Z</dcterms:modified>
</cp:coreProperties>
</file>