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6E" w:rsidRDefault="00163D6E" w:rsidP="00163D6E">
      <w:r>
        <w:t>Los pastizales y matorrales templados o dicho de otro modo, las praderas y estepas, conforman un bioma cuyos ecosistemas predominantes lo constituyen los herbazales de clima templado entre semiárido y húmedo, con una estación cálida y otra marcadamente fría en invierno.</w:t>
      </w:r>
    </w:p>
    <w:p w:rsidR="00163D6E" w:rsidRDefault="00163D6E" w:rsidP="00163D6E"/>
    <w:p w:rsidR="00163D6E" w:rsidRDefault="00163D6E" w:rsidP="00163D6E">
      <w:r>
        <w:t>Los pastizales templados se encuentran en cinco áreas principales: las praderas (</w:t>
      </w:r>
      <w:proofErr w:type="spellStart"/>
      <w:r>
        <w:t>prairies</w:t>
      </w:r>
      <w:proofErr w:type="spellEnd"/>
      <w:r>
        <w:t xml:space="preserve">) de las Grandes Llanuras de Norteamérica, la pampa de Sudamérica, los </w:t>
      </w:r>
      <w:proofErr w:type="spellStart"/>
      <w:r>
        <w:t>veld</w:t>
      </w:r>
      <w:proofErr w:type="spellEnd"/>
      <w:r>
        <w:t xml:space="preserve"> de Sudáfrica, las estepas de Asia y las sabanas del sur de Australia.1</w:t>
      </w:r>
    </w:p>
    <w:p w:rsidR="00163D6E" w:rsidRDefault="00163D6E" w:rsidP="00163D6E"/>
    <w:p w:rsidR="00163D6E" w:rsidRDefault="00163D6E" w:rsidP="00163D6E">
      <w:r>
        <w:t>En este ecosistema las gramíneas, juncales, pastos o césped constituyen la vegetación dominante. Aunque en las praderas de las regiones templadas pueden existir más de 50 especies de plantas vasculares y en las praderas tropicales más de 200, en general, dos o tres especies de gramíneas son las que dominan más del 60% de la biomasa del terreno; aquí habitan grandes herbívoros y aves, además de una gran cantidad de flora.</w:t>
      </w:r>
    </w:p>
    <w:p w:rsidR="00163D6E" w:rsidRDefault="00163D6E" w:rsidP="00163D6E"/>
    <w:p w:rsidR="00163D6E" w:rsidRDefault="00163D6E" w:rsidP="00163D6E">
      <w:r>
        <w:t>En las zonas donde la precipitación anual supera los 600 milímetros y los suelos son profundos y ricos en materia orgánica se extienden las praderas. La vegetación anual de este ambiente es continua y está representada por las gramíneas, pero éstas han sido prácticamente sustituidas por cultivos de cereales (maíz, trigo, cebada) y oleaginosas (girasol, soja).</w:t>
      </w:r>
    </w:p>
    <w:p w:rsidR="00163D6E" w:rsidRDefault="00163D6E" w:rsidP="00163D6E"/>
    <w:p w:rsidR="00BA2D12" w:rsidRDefault="00163D6E" w:rsidP="00163D6E">
      <w:r>
        <w:t>Los pastizales ocurren generalmente en el centro de los continentes donde la precipitación pluvial es intermedia entre la de los desiertos y los bosques y donde hay grandes variaciones estacionales de la temperatura (veranos calientes e inviernos fríos). La presencia de árboles ha sido reducida en esta área debido a los fuegos, el pastoreo y ramoneo por herbívoros como el bisonte, venados y caballos, y la precipitación relativamente baja. La mayoría de las praderas han sido alteradas extensamente y ahora son las principales regiones mundiales de producción de cereales como trigo, maíz y otros granos</w:t>
      </w:r>
      <w:r>
        <w:t>.</w:t>
      </w:r>
    </w:p>
    <w:p w:rsidR="00163D6E" w:rsidRDefault="00163D6E" w:rsidP="00163D6E"/>
    <w:p w:rsidR="00163D6E" w:rsidRDefault="00163D6E" w:rsidP="00163D6E">
      <w:r>
        <w:rPr>
          <w:noProof/>
          <w:lang w:eastAsia="es-ES"/>
        </w:rPr>
        <w:drawing>
          <wp:inline distT="0" distB="0" distL="0" distR="0">
            <wp:extent cx="2522863" cy="1890348"/>
            <wp:effectExtent l="0" t="0" r="0" b="0"/>
            <wp:docPr id="1" name="Imagen 1" descr="D:\TOTI Y JULIII\280px-Oglala_National_Gras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TI Y JULIII\280px-Oglala_National_Grassl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50" cy="189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6E"/>
    <w:rsid w:val="00163D6E"/>
    <w:rsid w:val="00304436"/>
    <w:rsid w:val="0058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Secundario</dc:creator>
  <cp:lastModifiedBy>Secundario</cp:lastModifiedBy>
  <cp:revision>1</cp:revision>
  <dcterms:created xsi:type="dcterms:W3CDTF">2016-05-13T14:48:00Z</dcterms:created>
  <dcterms:modified xsi:type="dcterms:W3CDTF">2016-05-13T14:50:00Z</dcterms:modified>
</cp:coreProperties>
</file>