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48" w:rsidRDefault="00FD2AF3" w:rsidP="00FD2AF3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D2AF3">
        <w:rPr>
          <w:rFonts w:ascii="Times New Roman" w:hAnsi="Times New Roman" w:cs="Times New Roman"/>
          <w:b/>
          <w:sz w:val="30"/>
          <w:szCs w:val="30"/>
          <w:u w:val="single"/>
        </w:rPr>
        <w:t>IMPUESTOS ESPECIALES</w:t>
      </w:r>
    </w:p>
    <w:p w:rsidR="00FD2AF3" w:rsidRDefault="00FD2AF3" w:rsidP="00FD2AF3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noProof/>
          <w:sz w:val="30"/>
          <w:szCs w:val="3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86360</wp:posOffset>
                </wp:positionV>
                <wp:extent cx="0" cy="504825"/>
                <wp:effectExtent l="76200" t="0" r="57150" b="476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F54F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11.2pt;margin-top:6.8pt;width:0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FD2AF3" w:rsidRDefault="00FD2AF3" w:rsidP="00FD2AF3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FD2AF3" w:rsidRDefault="00FD2AF3" w:rsidP="00FD2A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Normativa:</w:t>
      </w:r>
      <w:r>
        <w:rPr>
          <w:rFonts w:ascii="Times New Roman" w:hAnsi="Times New Roman" w:cs="Times New Roman"/>
          <w:sz w:val="24"/>
          <w:szCs w:val="24"/>
        </w:rPr>
        <w:t xml:space="preserve"> - Ley 38/1992, 28 de Diciembre</w:t>
      </w:r>
    </w:p>
    <w:p w:rsidR="00FD2AF3" w:rsidRDefault="00FD2AF3" w:rsidP="00FD2AF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RD 1165/1995, de 7 Junio</w:t>
      </w:r>
    </w:p>
    <w:p w:rsidR="00FD2AF3" w:rsidRPr="00FD2AF3" w:rsidRDefault="00FD2AF3" w:rsidP="00FD2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D2AF3">
        <w:rPr>
          <w:rFonts w:ascii="Times New Roman" w:hAnsi="Times New Roman" w:cs="Times New Roman"/>
          <w:b/>
          <w:sz w:val="24"/>
          <w:szCs w:val="24"/>
          <w:u w:val="single"/>
        </w:rPr>
        <w:t xml:space="preserve">Naturaleza: </w:t>
      </w:r>
      <w:r w:rsidRPr="00FD2AF3">
        <w:rPr>
          <w:rFonts w:ascii="Times New Roman" w:hAnsi="Times New Roman" w:cs="Times New Roman"/>
          <w:sz w:val="24"/>
          <w:szCs w:val="24"/>
        </w:rPr>
        <w:t>indirecta</w:t>
      </w:r>
    </w:p>
    <w:p w:rsidR="00FD2AF3" w:rsidRDefault="00FD2AF3" w:rsidP="00FD2AF3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FD2AF3" w:rsidRDefault="00FD2AF3" w:rsidP="00FD2AF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Impuestos sobre alcohol y bebidas alcohólicas</w:t>
      </w:r>
      <w:r w:rsidR="00F0277F">
        <w:rPr>
          <w:rFonts w:ascii="Times New Roman" w:hAnsi="Times New Roman" w:cs="Times New Roman"/>
          <w:b/>
          <w:sz w:val="30"/>
          <w:szCs w:val="30"/>
        </w:rPr>
        <w:t xml:space="preserve"> (art.20 – 24 LIIEE)</w:t>
      </w:r>
      <w:bookmarkStart w:id="0" w:name="_GoBack"/>
      <w:bookmarkEnd w:id="0"/>
    </w:p>
    <w:p w:rsidR="00FD2AF3" w:rsidRDefault="00FD2AF3" w:rsidP="00FD2AF3">
      <w:pPr>
        <w:rPr>
          <w:rFonts w:ascii="Times New Roman" w:hAnsi="Times New Roman" w:cs="Times New Roman"/>
          <w:b/>
          <w:sz w:val="30"/>
          <w:szCs w:val="30"/>
        </w:rPr>
      </w:pPr>
    </w:p>
    <w:p w:rsidR="00FD2AF3" w:rsidRPr="00633269" w:rsidRDefault="00FD2AF3" w:rsidP="00FD2AF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Hecho Imponible: </w:t>
      </w:r>
      <w:r>
        <w:rPr>
          <w:rFonts w:ascii="Times New Roman" w:hAnsi="Times New Roman" w:cs="Times New Roman"/>
          <w:sz w:val="24"/>
          <w:szCs w:val="24"/>
        </w:rPr>
        <w:t>grava el consumo</w:t>
      </w:r>
    </w:p>
    <w:p w:rsidR="00633269" w:rsidRDefault="00633269" w:rsidP="00633269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Exenciones:</w:t>
      </w:r>
    </w:p>
    <w:p w:rsidR="00633269" w:rsidRPr="00633269" w:rsidRDefault="00633269" w:rsidP="00633269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33269">
        <w:rPr>
          <w:rFonts w:ascii="Times New Roman" w:hAnsi="Times New Roman" w:cs="Times New Roman"/>
          <w:sz w:val="24"/>
          <w:szCs w:val="24"/>
        </w:rPr>
        <w:t>los productos de esta naturaleza, fabricados o importados, cuyo destino sea el avituallamiento de buques y aeronaves dedicadas a la navegación internacional</w:t>
      </w:r>
    </w:p>
    <w:p w:rsidR="00FD2AF3" w:rsidRPr="00FD2AF3" w:rsidRDefault="00FD2AF3" w:rsidP="00FD2AF3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FD2AF3" w:rsidRPr="00FD2AF3" w:rsidRDefault="00FD2AF3" w:rsidP="00FD2AF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Sujetos pasivos: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AF3" w:rsidRPr="00FD2AF3" w:rsidRDefault="00FD2AF3" w:rsidP="00FD2AF3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FD2AF3" w:rsidRPr="00FD2AF3" w:rsidRDefault="00FD2AF3" w:rsidP="00FD2AF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FD2AF3">
        <w:rPr>
          <w:rFonts w:ascii="Times New Roman" w:hAnsi="Times New Roman" w:cs="Times New Roman"/>
          <w:sz w:val="24"/>
          <w:szCs w:val="24"/>
        </w:rPr>
        <w:t>los titulares de la fábrica, en el supuesto de hecho de fabricación de estos productos</w:t>
      </w:r>
    </w:p>
    <w:p w:rsidR="00FD2AF3" w:rsidRPr="00633269" w:rsidRDefault="00FD2AF3" w:rsidP="00FD2AF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FD2AF3">
        <w:rPr>
          <w:rFonts w:ascii="Times New Roman" w:hAnsi="Times New Roman" w:cs="Times New Roman"/>
          <w:sz w:val="24"/>
          <w:szCs w:val="24"/>
        </w:rPr>
        <w:t>los que importan los productos</w:t>
      </w:r>
    </w:p>
    <w:p w:rsidR="00633269" w:rsidRDefault="00633269" w:rsidP="00633269">
      <w:pPr>
        <w:rPr>
          <w:rFonts w:ascii="Times New Roman" w:hAnsi="Times New Roman" w:cs="Times New Roman"/>
          <w:b/>
          <w:sz w:val="24"/>
          <w:szCs w:val="24"/>
        </w:rPr>
      </w:pPr>
    </w:p>
    <w:p w:rsidR="00633269" w:rsidRDefault="00633269" w:rsidP="00633269">
      <w:pPr>
        <w:rPr>
          <w:rFonts w:ascii="Times New Roman" w:hAnsi="Times New Roman" w:cs="Times New Roman"/>
          <w:b/>
          <w:sz w:val="24"/>
          <w:szCs w:val="24"/>
        </w:rPr>
      </w:pPr>
    </w:p>
    <w:p w:rsidR="00633269" w:rsidRPr="00633269" w:rsidRDefault="00633269" w:rsidP="00633269">
      <w:pPr>
        <w:rPr>
          <w:rFonts w:ascii="Times New Roman" w:hAnsi="Times New Roman" w:cs="Times New Roman"/>
          <w:b/>
          <w:sz w:val="30"/>
          <w:szCs w:val="30"/>
        </w:rPr>
      </w:pPr>
    </w:p>
    <w:p w:rsidR="00633269" w:rsidRPr="00633269" w:rsidRDefault="00633269" w:rsidP="00633269">
      <w:pPr>
        <w:rPr>
          <w:rFonts w:ascii="Times New Roman" w:hAnsi="Times New Roman" w:cs="Times New Roman"/>
          <w:b/>
          <w:sz w:val="30"/>
          <w:szCs w:val="30"/>
        </w:rPr>
      </w:pPr>
    </w:p>
    <w:p w:rsidR="00633269" w:rsidRPr="00633269" w:rsidRDefault="00633269" w:rsidP="0063326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0"/>
          <w:szCs w:val="30"/>
        </w:rPr>
      </w:pPr>
      <w:r w:rsidRPr="00633269">
        <w:rPr>
          <w:rFonts w:ascii="Times New Roman" w:hAnsi="Times New Roman" w:cs="Times New Roman"/>
          <w:b/>
          <w:sz w:val="30"/>
          <w:szCs w:val="30"/>
        </w:rPr>
        <w:t>Impuestos sobre determinados medios de transporte</w:t>
      </w:r>
      <w:r>
        <w:rPr>
          <w:rFonts w:ascii="Times New Roman" w:hAnsi="Times New Roman" w:cs="Times New Roman"/>
          <w:b/>
          <w:sz w:val="30"/>
          <w:szCs w:val="30"/>
        </w:rPr>
        <w:t xml:space="preserve"> (art.65 – 74 LIIEE)</w:t>
      </w:r>
    </w:p>
    <w:p w:rsidR="00633269" w:rsidRPr="00633269" w:rsidRDefault="00633269" w:rsidP="00633269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633269" w:rsidRPr="00633269" w:rsidRDefault="00633269" w:rsidP="0063326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33269">
        <w:rPr>
          <w:rFonts w:ascii="Times New Roman" w:hAnsi="Times New Roman" w:cs="Times New Roman"/>
          <w:b/>
          <w:sz w:val="24"/>
          <w:szCs w:val="24"/>
        </w:rPr>
        <w:t>Hecho imponible:</w:t>
      </w:r>
      <w:r w:rsidRPr="00633269">
        <w:rPr>
          <w:rFonts w:ascii="Times New Roman" w:hAnsi="Times New Roman" w:cs="Times New Roman"/>
          <w:sz w:val="24"/>
          <w:szCs w:val="24"/>
        </w:rPr>
        <w:t xml:space="preserve"> gravan la primera matriculación definitiva en España</w:t>
      </w:r>
    </w:p>
    <w:p w:rsidR="00633269" w:rsidRPr="00633269" w:rsidRDefault="00633269" w:rsidP="00633269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33269">
        <w:rPr>
          <w:rFonts w:ascii="Times New Roman" w:hAnsi="Times New Roman" w:cs="Times New Roman"/>
          <w:b/>
          <w:sz w:val="24"/>
          <w:szCs w:val="24"/>
        </w:rPr>
        <w:t>Exenciones:</w:t>
      </w:r>
    </w:p>
    <w:p w:rsidR="00633269" w:rsidRPr="00633269" w:rsidRDefault="00633269" w:rsidP="00633269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633269">
        <w:rPr>
          <w:rFonts w:ascii="Times New Roman" w:hAnsi="Times New Roman" w:cs="Times New Roman"/>
        </w:rPr>
        <w:t>la matriculación de autobuses de transporte colectivo de viajeros siempre que excedan de 9 plazas incluida la del condu</w:t>
      </w:r>
      <w:r w:rsidRPr="00633269">
        <w:rPr>
          <w:rFonts w:ascii="Times New Roman" w:hAnsi="Times New Roman" w:cs="Times New Roman"/>
        </w:rPr>
        <w:t>ctor</w:t>
      </w:r>
    </w:p>
    <w:p w:rsidR="00633269" w:rsidRPr="00633269" w:rsidRDefault="00633269" w:rsidP="00633269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633269">
        <w:rPr>
          <w:rFonts w:ascii="Times New Roman" w:hAnsi="Times New Roman" w:cs="Times New Roman"/>
        </w:rPr>
        <w:t xml:space="preserve"> los taxis </w:t>
      </w:r>
    </w:p>
    <w:p w:rsidR="00633269" w:rsidRPr="00633269" w:rsidRDefault="00633269" w:rsidP="00633269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633269">
        <w:rPr>
          <w:rFonts w:ascii="Times New Roman" w:hAnsi="Times New Roman" w:cs="Times New Roman"/>
        </w:rPr>
        <w:t xml:space="preserve"> los vehículos matriculados para afectarlos a la actividad de alquiler</w:t>
      </w:r>
    </w:p>
    <w:p w:rsidR="00633269" w:rsidRPr="00633269" w:rsidRDefault="00633269" w:rsidP="00633269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633269">
        <w:rPr>
          <w:rFonts w:ascii="Times New Roman" w:hAnsi="Times New Roman" w:cs="Times New Roman"/>
        </w:rPr>
        <w:t>Entre otros</w:t>
      </w:r>
    </w:p>
    <w:p w:rsidR="00633269" w:rsidRDefault="00633269" w:rsidP="00633269">
      <w:pPr>
        <w:rPr>
          <w:rFonts w:ascii="Times New Roman" w:hAnsi="Times New Roman" w:cs="Times New Roman"/>
          <w:b/>
          <w:sz w:val="24"/>
          <w:szCs w:val="24"/>
        </w:rPr>
      </w:pPr>
    </w:p>
    <w:p w:rsidR="00633269" w:rsidRDefault="00633269" w:rsidP="00633269">
      <w:pPr>
        <w:rPr>
          <w:rFonts w:ascii="Times New Roman" w:hAnsi="Times New Roman" w:cs="Times New Roman"/>
          <w:b/>
          <w:sz w:val="24"/>
          <w:szCs w:val="24"/>
        </w:rPr>
      </w:pPr>
    </w:p>
    <w:p w:rsidR="00633269" w:rsidRDefault="00633269" w:rsidP="0063326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Sujetos pasivos: </w:t>
      </w:r>
    </w:p>
    <w:p w:rsidR="00633269" w:rsidRPr="00633269" w:rsidRDefault="00633269" w:rsidP="00633269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</w:pPr>
      <w:r w:rsidRPr="00633269"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  <w:t>Las personas o entidades a cuyo nombre se efectúe la primera matriculación definitiva del medio de transporte.</w:t>
      </w:r>
    </w:p>
    <w:p w:rsidR="00633269" w:rsidRDefault="00633269" w:rsidP="00633269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</w:pPr>
      <w:r w:rsidRPr="00633269"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  <w:t>En los casos previstos en la letra d) del apartado uno del artículo 65 de esta Ley, las personas o entidades a que se refiere la disposición adicional primera de esta Ley.</w:t>
      </w:r>
    </w:p>
    <w:p w:rsidR="00633269" w:rsidRDefault="00633269" w:rsidP="00633269">
      <w:p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</w:pPr>
    </w:p>
    <w:p w:rsidR="00633269" w:rsidRDefault="00633269" w:rsidP="00633269">
      <w:p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</w:pPr>
    </w:p>
    <w:p w:rsidR="00633269" w:rsidRPr="00633269" w:rsidRDefault="00633269" w:rsidP="00633269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es-ES"/>
        </w:rPr>
        <w:t>Impuestos sobre combustibles derivados del petróleo</w:t>
      </w:r>
      <w:r w:rsidR="00F0277F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es-ES"/>
        </w:rPr>
        <w:t xml:space="preserve"> (art. 46 – 55 LIIEE)</w:t>
      </w:r>
    </w:p>
    <w:p w:rsidR="00633269" w:rsidRDefault="00633269" w:rsidP="00633269">
      <w:pPr>
        <w:shd w:val="clear" w:color="auto" w:fill="FFFFFF"/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22222"/>
          <w:sz w:val="20"/>
          <w:szCs w:val="20"/>
          <w:lang w:eastAsia="es-ES"/>
        </w:rPr>
      </w:pPr>
    </w:p>
    <w:p w:rsidR="00633269" w:rsidRPr="00633269" w:rsidRDefault="00633269" w:rsidP="00633269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6332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 xml:space="preserve">Hecho imponible: </w:t>
      </w:r>
      <w:r w:rsidRPr="00633269">
        <w:rPr>
          <w:rFonts w:ascii="Times New Roman" w:hAnsi="Times New Roman" w:cs="Times New Roman"/>
          <w:sz w:val="24"/>
          <w:szCs w:val="24"/>
        </w:rPr>
        <w:t xml:space="preserve">grava las entregas de los mayoristas de productos derivados del petróleo como gasolinas, </w:t>
      </w:r>
      <w:r w:rsidRPr="00633269">
        <w:rPr>
          <w:rFonts w:ascii="Times New Roman" w:hAnsi="Times New Roman" w:cs="Times New Roman"/>
          <w:sz w:val="24"/>
          <w:szCs w:val="24"/>
        </w:rPr>
        <w:t>gasóleos, butano y propano, etc.</w:t>
      </w:r>
    </w:p>
    <w:p w:rsidR="00633269" w:rsidRPr="00633269" w:rsidRDefault="00633269" w:rsidP="00633269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</w:pPr>
      <w:r w:rsidRPr="0063326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 xml:space="preserve">Exenciones: </w:t>
      </w:r>
      <w:r w:rsidRPr="00633269">
        <w:rPr>
          <w:rFonts w:ascii="Times New Roman" w:hAnsi="Times New Roman" w:cs="Times New Roman"/>
          <w:sz w:val="24"/>
          <w:szCs w:val="24"/>
        </w:rPr>
        <w:t>las entregas de combustibles para ser ut</w:t>
      </w:r>
      <w:r>
        <w:rPr>
          <w:rFonts w:ascii="Times New Roman" w:hAnsi="Times New Roman" w:cs="Times New Roman"/>
          <w:sz w:val="24"/>
          <w:szCs w:val="24"/>
        </w:rPr>
        <w:t>ilizados en el transporte marí</w:t>
      </w:r>
      <w:r w:rsidRPr="00633269">
        <w:rPr>
          <w:rFonts w:ascii="Times New Roman" w:hAnsi="Times New Roman" w:cs="Times New Roman"/>
          <w:sz w:val="24"/>
          <w:szCs w:val="24"/>
        </w:rPr>
        <w:t>timo regular de pasajeros y mercancías en las islas Canarias</w:t>
      </w:r>
    </w:p>
    <w:p w:rsidR="00633269" w:rsidRPr="00633269" w:rsidRDefault="00633269" w:rsidP="00633269">
      <w:pPr>
        <w:rPr>
          <w:rFonts w:ascii="Times New Roman" w:hAnsi="Times New Roman" w:cs="Times New Roman"/>
          <w:b/>
          <w:sz w:val="24"/>
          <w:szCs w:val="24"/>
        </w:rPr>
      </w:pPr>
    </w:p>
    <w:p w:rsidR="00FD2AF3" w:rsidRDefault="00FD2AF3" w:rsidP="00FD2AF3">
      <w:pPr>
        <w:rPr>
          <w:rFonts w:ascii="Times New Roman" w:hAnsi="Times New Roman" w:cs="Times New Roman"/>
          <w:b/>
          <w:sz w:val="24"/>
          <w:szCs w:val="24"/>
        </w:rPr>
      </w:pPr>
    </w:p>
    <w:p w:rsidR="00FD2AF3" w:rsidRPr="00FD2AF3" w:rsidRDefault="00FD2AF3" w:rsidP="00FD2AF3">
      <w:pPr>
        <w:rPr>
          <w:rFonts w:ascii="Times New Roman" w:hAnsi="Times New Roman" w:cs="Times New Roman"/>
          <w:b/>
          <w:sz w:val="24"/>
          <w:szCs w:val="24"/>
        </w:rPr>
      </w:pPr>
    </w:p>
    <w:sectPr w:rsidR="00FD2AF3" w:rsidRPr="00FD2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6B7B"/>
    <w:multiLevelType w:val="hybridMultilevel"/>
    <w:tmpl w:val="2F089EDA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C5E72D6"/>
    <w:multiLevelType w:val="hybridMultilevel"/>
    <w:tmpl w:val="B3D0A670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07A2952"/>
    <w:multiLevelType w:val="hybridMultilevel"/>
    <w:tmpl w:val="F482D32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FB0166"/>
    <w:multiLevelType w:val="multilevel"/>
    <w:tmpl w:val="9220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201C6"/>
    <w:multiLevelType w:val="hybridMultilevel"/>
    <w:tmpl w:val="B922C11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266545"/>
    <w:multiLevelType w:val="hybridMultilevel"/>
    <w:tmpl w:val="C908C6A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D473E9"/>
    <w:multiLevelType w:val="hybridMultilevel"/>
    <w:tmpl w:val="74A695A0"/>
    <w:lvl w:ilvl="0" w:tplc="559EF354">
      <w:numFmt w:val="bullet"/>
      <w:lvlText w:val="-"/>
      <w:lvlJc w:val="left"/>
      <w:pPr>
        <w:ind w:left="36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>
    <w:nsid w:val="4CCD25C1"/>
    <w:multiLevelType w:val="hybridMultilevel"/>
    <w:tmpl w:val="3A346FA8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FC7907"/>
    <w:multiLevelType w:val="hybridMultilevel"/>
    <w:tmpl w:val="CC58E80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9D5EC5"/>
    <w:multiLevelType w:val="hybridMultilevel"/>
    <w:tmpl w:val="D0B43A3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C12162"/>
    <w:multiLevelType w:val="hybridMultilevel"/>
    <w:tmpl w:val="2F540C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63EC5"/>
    <w:multiLevelType w:val="hybridMultilevel"/>
    <w:tmpl w:val="1C86822A"/>
    <w:lvl w:ilvl="0" w:tplc="A8D0E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C64D5"/>
    <w:multiLevelType w:val="hybridMultilevel"/>
    <w:tmpl w:val="B96E3154"/>
    <w:lvl w:ilvl="0" w:tplc="D05863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F3"/>
    <w:rsid w:val="00633269"/>
    <w:rsid w:val="00943F48"/>
    <w:rsid w:val="00F0277F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DB0B9-B37C-4D1E-BEA1-BCFEE09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AF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3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1</cp:revision>
  <dcterms:created xsi:type="dcterms:W3CDTF">2015-11-20T22:02:00Z</dcterms:created>
  <dcterms:modified xsi:type="dcterms:W3CDTF">2015-11-20T22:26:00Z</dcterms:modified>
</cp:coreProperties>
</file>