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89" w:rsidRDefault="00C4176B">
      <w:r>
        <w:t xml:space="preserve">Un día de clase según el </w:t>
      </w:r>
      <w:r w:rsidRPr="00C4176B">
        <w:rPr>
          <w:color w:val="00B0F0"/>
          <w:u w:val="single"/>
        </w:rPr>
        <w:t>MÉTODO MONTESSORI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Quitarse y colgar el abrigo.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Saludarse entre ellos.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Trabajo individual o en pequeños grupos con material sensorial.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Tras realizar la actividad salen al jardín.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Siguen los juegos psicomotrices, de lenguaje oral y actividades de plástica.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La tarde comienza alternando  actividades de música,</w:t>
      </w:r>
      <w:r w:rsidR="00642220">
        <w:t xml:space="preserve"> </w:t>
      </w:r>
      <w:r>
        <w:t>dramatización y deporte.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Hora dedicada al aprendizaje y disfrute de la lengua inglesa.</w:t>
      </w:r>
    </w:p>
    <w:p w:rsidR="00C4176B" w:rsidRDefault="00C4176B" w:rsidP="00C4176B">
      <w:pPr>
        <w:pStyle w:val="Prrafodelista"/>
        <w:numPr>
          <w:ilvl w:val="0"/>
          <w:numId w:val="1"/>
        </w:numPr>
      </w:pPr>
      <w:r>
        <w:t>La tarde continúa conociéndose a sí mismos y su entorno.</w:t>
      </w:r>
    </w:p>
    <w:sectPr w:rsidR="00C4176B" w:rsidSect="00987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90E"/>
    <w:multiLevelType w:val="hybridMultilevel"/>
    <w:tmpl w:val="C9602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6B"/>
    <w:rsid w:val="00642220"/>
    <w:rsid w:val="00987989"/>
    <w:rsid w:val="00C4176B"/>
    <w:rsid w:val="00E4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2015-09-06T15:38:00Z</dcterms:created>
  <dcterms:modified xsi:type="dcterms:W3CDTF">2015-09-06T15:50:00Z</dcterms:modified>
</cp:coreProperties>
</file>