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02" w:rsidRDefault="000C3A02" w:rsidP="000C3A02">
      <w:pPr>
        <w:pStyle w:val="NormalWeb"/>
        <w:shd w:val="clear" w:color="auto" w:fill="FFFFFF"/>
        <w:spacing w:before="0" w:beforeAutospacing="0" w:after="150" w:afterAutospacing="0"/>
        <w:rPr>
          <w:rFonts w:ascii="Helvetica" w:hAnsi="Helvetica" w:cs="Helvetica"/>
          <w:color w:val="333333"/>
          <w:sz w:val="27"/>
          <w:szCs w:val="27"/>
        </w:rPr>
      </w:pPr>
      <w:r>
        <w:rPr>
          <w:rFonts w:ascii="Helvetica" w:hAnsi="Helvetica" w:cs="Helvetica"/>
          <w:noProof/>
          <w:color w:val="333333"/>
          <w:sz w:val="27"/>
          <w:szCs w:val="27"/>
        </w:rPr>
        <w:drawing>
          <wp:inline distT="0" distB="0" distL="0" distR="0" wp14:anchorId="606974C8" wp14:editId="48B2136B">
            <wp:extent cx="5717540" cy="2858770"/>
            <wp:effectExtent l="0" t="0" r="0" b="0"/>
            <wp:docPr id="1" name="Imagen 1" descr="http://wwwhatsnew.com/wp-content/uploads/2014/12/imagen45-6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tsnew.com/wp-content/uploads/2014/12/imagen45-600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7540" cy="2858770"/>
                    </a:xfrm>
                    <a:prstGeom prst="rect">
                      <a:avLst/>
                    </a:prstGeom>
                    <a:noFill/>
                    <a:ln>
                      <a:noFill/>
                    </a:ln>
                  </pic:spPr>
                </pic:pic>
              </a:graphicData>
            </a:graphic>
          </wp:inline>
        </w:drawing>
      </w:r>
    </w:p>
    <w:p w:rsidR="000C3A02" w:rsidRDefault="000C3A02" w:rsidP="000C3A02">
      <w:pPr>
        <w:pStyle w:val="NormalWeb"/>
        <w:shd w:val="clear" w:color="auto" w:fill="FFFFFF"/>
        <w:spacing w:before="0" w:beforeAutospacing="0" w:after="150" w:afterAutospacing="0"/>
        <w:rPr>
          <w:rFonts w:ascii="Helvetica" w:hAnsi="Helvetica" w:cs="Helvetica"/>
          <w:color w:val="333333"/>
          <w:sz w:val="27"/>
          <w:szCs w:val="27"/>
        </w:rPr>
      </w:pPr>
      <w:r>
        <w:rPr>
          <w:rFonts w:ascii="Helvetica" w:hAnsi="Helvetica" w:cs="Helvetica"/>
          <w:color w:val="333333"/>
          <w:sz w:val="27"/>
          <w:szCs w:val="27"/>
        </w:rPr>
        <w:t>Estamos acostumbrados a leer sobre técnicas que mejoran los hologramas tridimensionales, pero es la primera vez que vemos un artículo hablando sobre los trabajos que se están realizando para crear hologramas 3D que pueden tocarse.</w:t>
      </w:r>
    </w:p>
    <w:p w:rsidR="000C3A02" w:rsidRDefault="000C3A02" w:rsidP="000C3A02">
      <w:pPr>
        <w:pStyle w:val="NormalWeb"/>
        <w:shd w:val="clear" w:color="auto" w:fill="FFFFFF"/>
        <w:spacing w:before="0" w:beforeAutospacing="0" w:after="150" w:afterAutospacing="0"/>
        <w:rPr>
          <w:rFonts w:ascii="Helvetica" w:hAnsi="Helvetica" w:cs="Helvetica"/>
          <w:color w:val="333333"/>
          <w:sz w:val="27"/>
          <w:szCs w:val="27"/>
        </w:rPr>
      </w:pPr>
      <w:r>
        <w:rPr>
          <w:rFonts w:ascii="Helvetica" w:hAnsi="Helvetica" w:cs="Helvetica"/>
          <w:color w:val="333333"/>
          <w:sz w:val="27"/>
          <w:szCs w:val="27"/>
        </w:rPr>
        <w:t>Se trata de un proyecto que será presentado en el SIGGRAPH Asia 2014, capaz de generar hologramas que pueden sentirse gracias al uso de ultrasonidos. El artículo,</w:t>
      </w:r>
      <w:r>
        <w:rPr>
          <w:rStyle w:val="apple-converted-space"/>
          <w:rFonts w:ascii="Helvetica" w:hAnsi="Helvetica" w:cs="Helvetica"/>
          <w:color w:val="333333"/>
          <w:sz w:val="27"/>
          <w:szCs w:val="27"/>
        </w:rPr>
        <w:t> </w:t>
      </w:r>
      <w:hyperlink r:id="rId6" w:tgtFrame="_blank" w:history="1">
        <w:r>
          <w:rPr>
            <w:rStyle w:val="Hipervnculo"/>
            <w:rFonts w:ascii="Helvetica" w:hAnsi="Helvetica" w:cs="Helvetica"/>
            <w:color w:val="FFFFFF"/>
            <w:sz w:val="27"/>
            <w:szCs w:val="27"/>
            <w:shd w:val="clear" w:color="auto" w:fill="556270"/>
          </w:rPr>
          <w:t>publicado en la web de la Universidad de Bristol</w:t>
        </w:r>
      </w:hyperlink>
      <w:r>
        <w:rPr>
          <w:rStyle w:val="apple-converted-space"/>
          <w:rFonts w:ascii="Helvetica" w:hAnsi="Helvetica" w:cs="Helvetica"/>
          <w:color w:val="333333"/>
          <w:sz w:val="27"/>
          <w:szCs w:val="27"/>
        </w:rPr>
        <w:t> </w:t>
      </w:r>
      <w:r>
        <w:rPr>
          <w:rFonts w:ascii="Helvetica" w:hAnsi="Helvetica" w:cs="Helvetica"/>
          <w:color w:val="333333"/>
          <w:sz w:val="27"/>
          <w:szCs w:val="27"/>
        </w:rPr>
        <w:t>y en el número actual de la revista</w:t>
      </w:r>
      <w:r>
        <w:rPr>
          <w:rStyle w:val="apple-converted-space"/>
          <w:rFonts w:ascii="Helvetica" w:hAnsi="Helvetica" w:cs="Helvetica"/>
          <w:color w:val="333333"/>
          <w:sz w:val="27"/>
          <w:szCs w:val="27"/>
        </w:rPr>
        <w:t> </w:t>
      </w:r>
      <w:r>
        <w:rPr>
          <w:rStyle w:val="nfasis"/>
          <w:rFonts w:ascii="Helvetica" w:hAnsi="Helvetica" w:cs="Helvetica"/>
          <w:color w:val="333333"/>
          <w:sz w:val="27"/>
          <w:szCs w:val="27"/>
        </w:rPr>
        <w:t xml:space="preserve">ACM </w:t>
      </w:r>
      <w:proofErr w:type="spellStart"/>
      <w:r>
        <w:rPr>
          <w:rStyle w:val="nfasis"/>
          <w:rFonts w:ascii="Helvetica" w:hAnsi="Helvetica" w:cs="Helvetica"/>
          <w:color w:val="333333"/>
          <w:sz w:val="27"/>
          <w:szCs w:val="27"/>
        </w:rPr>
        <w:t>Transactions</w:t>
      </w:r>
      <w:proofErr w:type="spellEnd"/>
      <w:r>
        <w:rPr>
          <w:rStyle w:val="nfasis"/>
          <w:rFonts w:ascii="Helvetica" w:hAnsi="Helvetica" w:cs="Helvetica"/>
          <w:color w:val="333333"/>
          <w:sz w:val="27"/>
          <w:szCs w:val="27"/>
        </w:rPr>
        <w:t xml:space="preserve"> </w:t>
      </w:r>
      <w:proofErr w:type="spellStart"/>
      <w:r>
        <w:rPr>
          <w:rStyle w:val="nfasis"/>
          <w:rFonts w:ascii="Helvetica" w:hAnsi="Helvetica" w:cs="Helvetica"/>
          <w:color w:val="333333"/>
          <w:sz w:val="27"/>
          <w:szCs w:val="27"/>
        </w:rPr>
        <w:t>on</w:t>
      </w:r>
      <w:proofErr w:type="spellEnd"/>
      <w:r>
        <w:rPr>
          <w:rStyle w:val="nfasis"/>
          <w:rFonts w:ascii="Helvetica" w:hAnsi="Helvetica" w:cs="Helvetica"/>
          <w:color w:val="333333"/>
          <w:sz w:val="27"/>
          <w:szCs w:val="27"/>
        </w:rPr>
        <w:t xml:space="preserve"> </w:t>
      </w:r>
      <w:proofErr w:type="spellStart"/>
      <w:r>
        <w:rPr>
          <w:rStyle w:val="nfasis"/>
          <w:rFonts w:ascii="Helvetica" w:hAnsi="Helvetica" w:cs="Helvetica"/>
          <w:color w:val="333333"/>
          <w:sz w:val="27"/>
          <w:szCs w:val="27"/>
        </w:rPr>
        <w:t>Graphics</w:t>
      </w:r>
      <w:proofErr w:type="spellEnd"/>
      <w:r>
        <w:rPr>
          <w:rFonts w:ascii="Helvetica" w:hAnsi="Helvetica" w:cs="Helvetica"/>
          <w:color w:val="333333"/>
          <w:sz w:val="27"/>
          <w:szCs w:val="27"/>
        </w:rPr>
        <w:t>, muestra las posibilidades que puede tener en el campo de la medicina, ya que los cirujanos podrían sentir los problemas (como un tumor) antes de comenzar a trabajar en su solución.</w:t>
      </w:r>
    </w:p>
    <w:p w:rsidR="000C3A02" w:rsidRDefault="000C3A02" w:rsidP="000C3A02">
      <w:pPr>
        <w:pStyle w:val="NormalWeb"/>
        <w:shd w:val="clear" w:color="auto" w:fill="FFFFFF"/>
        <w:spacing w:before="0" w:beforeAutospacing="0" w:after="150" w:afterAutospacing="0"/>
        <w:rPr>
          <w:rFonts w:ascii="Helvetica" w:hAnsi="Helvetica" w:cs="Helvetica"/>
          <w:color w:val="333333"/>
          <w:sz w:val="27"/>
          <w:szCs w:val="27"/>
        </w:rPr>
      </w:pPr>
      <w:r>
        <w:rPr>
          <w:rFonts w:ascii="Helvetica" w:hAnsi="Helvetica" w:cs="Helvetica"/>
          <w:color w:val="333333"/>
          <w:sz w:val="27"/>
          <w:szCs w:val="27"/>
        </w:rPr>
        <w:t>Las variaciones del sonido generarían distorsiones en el aire y, gracias la presión generada, podrían sentirse con nuestras manos, tal y como muestra el vídeo que aquí os dejamos:</w:t>
      </w:r>
    </w:p>
    <w:p w:rsidR="000C3A02" w:rsidRDefault="000C3A02" w:rsidP="000C3A02">
      <w:pPr>
        <w:pStyle w:val="NormalWeb"/>
        <w:shd w:val="clear" w:color="auto" w:fill="FFFFFF"/>
        <w:spacing w:before="0" w:beforeAutospacing="0" w:after="150" w:afterAutospacing="0"/>
        <w:rPr>
          <w:rFonts w:ascii="Helvetica" w:hAnsi="Helvetica" w:cs="Helvetica"/>
          <w:color w:val="333333"/>
          <w:sz w:val="27"/>
          <w:szCs w:val="27"/>
        </w:rPr>
      </w:pPr>
      <w:bookmarkStart w:id="0" w:name="_GoBack"/>
      <w:r>
        <w:rPr>
          <w:rFonts w:ascii="Helvetica" w:hAnsi="Helvetica" w:cs="Helvetica"/>
          <w:color w:val="333333"/>
          <w:sz w:val="27"/>
          <w:szCs w:val="27"/>
        </w:rPr>
        <w:t xml:space="preserve">Aunque se destaca el uso en el mundo de la medicina, está claro que muchas áreas pueden ser afectadas por una tecnología de este tipo: videojuegos, turismo, educación… los </w:t>
      </w:r>
      <w:proofErr w:type="spellStart"/>
      <w:r>
        <w:rPr>
          <w:rFonts w:ascii="Helvetica" w:hAnsi="Helvetica" w:cs="Helvetica"/>
          <w:color w:val="333333"/>
          <w:sz w:val="27"/>
          <w:szCs w:val="27"/>
        </w:rPr>
        <w:t>límties</w:t>
      </w:r>
      <w:proofErr w:type="spellEnd"/>
      <w:r>
        <w:rPr>
          <w:rFonts w:ascii="Helvetica" w:hAnsi="Helvetica" w:cs="Helvetica"/>
          <w:color w:val="333333"/>
          <w:sz w:val="27"/>
          <w:szCs w:val="27"/>
        </w:rPr>
        <w:t xml:space="preserve"> los pone la imaginación y el presupuesto, ya que de momento no hay datos que nos den pistas sobre cuánto costaría implementar algo así.</w:t>
      </w:r>
    </w:p>
    <w:bookmarkEnd w:id="0"/>
    <w:p w:rsidR="000C3A02" w:rsidRDefault="000C3A02" w:rsidP="000C3A02">
      <w:pPr>
        <w:pStyle w:val="NormalWeb"/>
        <w:shd w:val="clear" w:color="auto" w:fill="FFFFFF"/>
        <w:spacing w:before="0" w:beforeAutospacing="0" w:after="150" w:afterAutospacing="0"/>
        <w:rPr>
          <w:rFonts w:ascii="Helvetica" w:hAnsi="Helvetica" w:cs="Helvetica"/>
          <w:color w:val="333333"/>
          <w:sz w:val="27"/>
          <w:szCs w:val="27"/>
        </w:rPr>
      </w:pPr>
      <w:r>
        <w:rPr>
          <w:rFonts w:ascii="Helvetica" w:hAnsi="Helvetica" w:cs="Helvetica"/>
          <w:color w:val="333333"/>
          <w:sz w:val="27"/>
          <w:szCs w:val="27"/>
        </w:rPr>
        <w:t>Fuente:</w:t>
      </w:r>
      <w:r>
        <w:rPr>
          <w:rStyle w:val="apple-converted-space"/>
          <w:rFonts w:ascii="Helvetica" w:hAnsi="Helvetica" w:cs="Helvetica"/>
          <w:color w:val="333333"/>
          <w:sz w:val="27"/>
          <w:szCs w:val="27"/>
        </w:rPr>
        <w:t> </w:t>
      </w:r>
      <w:hyperlink r:id="rId7" w:tgtFrame="_blank" w:history="1">
        <w:r>
          <w:rPr>
            <w:rStyle w:val="Hipervnculo"/>
            <w:rFonts w:ascii="Helvetica" w:hAnsi="Helvetica" w:cs="Helvetica"/>
            <w:color w:val="FFFFFF"/>
            <w:sz w:val="27"/>
            <w:szCs w:val="27"/>
            <w:shd w:val="clear" w:color="auto" w:fill="556270"/>
          </w:rPr>
          <w:t>spaceindustrynews.com</w:t>
        </w:r>
      </w:hyperlink>
    </w:p>
    <w:p w:rsidR="0038478C" w:rsidRDefault="0038478C"/>
    <w:sectPr w:rsidR="003847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02"/>
    <w:rsid w:val="000C3A02"/>
    <w:rsid w:val="0038478C"/>
    <w:rsid w:val="007402B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C3A02"/>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pple-converted-space">
    <w:name w:val="apple-converted-space"/>
    <w:basedOn w:val="Fuentedeprrafopredeter"/>
    <w:rsid w:val="000C3A02"/>
  </w:style>
  <w:style w:type="character" w:styleId="Hipervnculo">
    <w:name w:val="Hyperlink"/>
    <w:basedOn w:val="Fuentedeprrafopredeter"/>
    <w:uiPriority w:val="99"/>
    <w:semiHidden/>
    <w:unhideWhenUsed/>
    <w:rsid w:val="000C3A02"/>
    <w:rPr>
      <w:color w:val="0000FF"/>
      <w:u w:val="single"/>
    </w:rPr>
  </w:style>
  <w:style w:type="character" w:styleId="nfasis">
    <w:name w:val="Emphasis"/>
    <w:basedOn w:val="Fuentedeprrafopredeter"/>
    <w:uiPriority w:val="20"/>
    <w:qFormat/>
    <w:rsid w:val="000C3A02"/>
    <w:rPr>
      <w:i/>
      <w:iCs/>
    </w:rPr>
  </w:style>
  <w:style w:type="paragraph" w:styleId="Textodeglobo">
    <w:name w:val="Balloon Text"/>
    <w:basedOn w:val="Normal"/>
    <w:link w:val="TextodegloboCar"/>
    <w:uiPriority w:val="99"/>
    <w:semiHidden/>
    <w:unhideWhenUsed/>
    <w:rsid w:val="000C3A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C3A02"/>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pple-converted-space">
    <w:name w:val="apple-converted-space"/>
    <w:basedOn w:val="Fuentedeprrafopredeter"/>
    <w:rsid w:val="000C3A02"/>
  </w:style>
  <w:style w:type="character" w:styleId="Hipervnculo">
    <w:name w:val="Hyperlink"/>
    <w:basedOn w:val="Fuentedeprrafopredeter"/>
    <w:uiPriority w:val="99"/>
    <w:semiHidden/>
    <w:unhideWhenUsed/>
    <w:rsid w:val="000C3A02"/>
    <w:rPr>
      <w:color w:val="0000FF"/>
      <w:u w:val="single"/>
    </w:rPr>
  </w:style>
  <w:style w:type="character" w:styleId="nfasis">
    <w:name w:val="Emphasis"/>
    <w:basedOn w:val="Fuentedeprrafopredeter"/>
    <w:uiPriority w:val="20"/>
    <w:qFormat/>
    <w:rsid w:val="000C3A02"/>
    <w:rPr>
      <w:i/>
      <w:iCs/>
    </w:rPr>
  </w:style>
  <w:style w:type="paragraph" w:styleId="Textodeglobo">
    <w:name w:val="Balloon Text"/>
    <w:basedOn w:val="Normal"/>
    <w:link w:val="TextodegloboCar"/>
    <w:uiPriority w:val="99"/>
    <w:semiHidden/>
    <w:unhideWhenUsed/>
    <w:rsid w:val="000C3A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ceindustrynews.com/engineers-have-invented-touchable-3d-holograms/48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dl.handle.net/1983/ab22e930-bd9d-4480-a85a-83a33bd9b09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1203</Characters>
  <Application>Microsoft Office Word</Application>
  <DocSecurity>0</DocSecurity>
  <Lines>10</Lines>
  <Paragraphs>2</Paragraphs>
  <ScaleCrop>false</ScaleCrop>
  <Company>Windows User</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2</cp:revision>
  <dcterms:created xsi:type="dcterms:W3CDTF">2015-04-15T21:49:00Z</dcterms:created>
  <dcterms:modified xsi:type="dcterms:W3CDTF">2015-04-15T21:51:00Z</dcterms:modified>
</cp:coreProperties>
</file>