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03" w:rsidRPr="0056238A" w:rsidRDefault="0056238A" w:rsidP="0056238A">
      <w:r w:rsidRPr="0056238A">
        <w:t>Corrientes poblacionales</w:t>
      </w:r>
      <w:r w:rsidRPr="0056238A">
        <w:br/>
        <w:t>Desde el siglo XVI hasta 1810 se desarrollaron sobre el territorio argentino tres corrientes de poblamiento, a saber:</w:t>
      </w:r>
      <w:r w:rsidRPr="0056238A">
        <w:br/>
      </w:r>
      <w:r w:rsidRPr="0056238A">
        <w:br/>
        <w:t>   • Corriente pobladora del este: provenía directamente de España, llegó a través del Río de la Plata y el Paraná. Tuvo a su cargo la fundación de ciudades como Buenos Aires, Asunción del Paraguay, Santa Fe, Corrientes y Paraná.</w:t>
      </w:r>
      <w:r w:rsidRPr="0056238A">
        <w:br/>
      </w:r>
      <w:r w:rsidRPr="0056238A">
        <w:br/>
        <w:t>   • Corriente pobladora del norte: descendía del Perú y atravesaba la Quebrada de Humahuaca, dando origen a las ciudades de: Santiago del Estero, San Miguel de Tucumán, Córdoba, Salta, San Fernando del Valle de Catamarca, La Rioja y San Salvador de Jujuy. Se caracterizó por un desarrollo urbano y cultural con asentamiento poblacional y crecimiento económico.</w:t>
      </w:r>
      <w:r w:rsidRPr="0056238A">
        <w:br/>
      </w:r>
      <w:r w:rsidRPr="0056238A">
        <w:br/>
        <w:t>   • Corriente pobladora del oeste: Hizo su arribo desde Chile y dio sus frutos en el nacimiento de ciudades como Mendoza, San Juan y San Luis.</w:t>
      </w:r>
      <w:bookmarkStart w:id="0" w:name="_GoBack"/>
      <w:bookmarkEnd w:id="0"/>
    </w:p>
    <w:sectPr w:rsidR="00975C03" w:rsidRPr="00562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7"/>
    <w:rsid w:val="0056238A"/>
    <w:rsid w:val="00637D67"/>
    <w:rsid w:val="009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1BF351-7E05-465D-975B-DE5BD6E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2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>PcMasterRace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Gavino</dc:creator>
  <cp:keywords/>
  <dc:description/>
  <cp:lastModifiedBy>Gavino</cp:lastModifiedBy>
  <cp:revision>3</cp:revision>
  <dcterms:created xsi:type="dcterms:W3CDTF">2015-04-22T00:18:00Z</dcterms:created>
  <dcterms:modified xsi:type="dcterms:W3CDTF">2015-04-22T00:18:00Z</dcterms:modified>
</cp:coreProperties>
</file>