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52" w:rsidRPr="00A84A16" w:rsidRDefault="00A84A16">
      <w:pPr>
        <w:rPr>
          <w:b/>
          <w:sz w:val="28"/>
          <w:szCs w:val="28"/>
        </w:rPr>
      </w:pPr>
      <w:r>
        <w:rPr>
          <w:b/>
          <w:sz w:val="28"/>
          <w:szCs w:val="28"/>
        </w:rPr>
        <w:t>FUENTES DEL DERECHO</w:t>
      </w:r>
    </w:p>
    <w:p w:rsidR="00A84A16" w:rsidRPr="00A84A16" w:rsidRDefault="00A84A16">
      <w:pPr>
        <w:rPr>
          <w:sz w:val="24"/>
          <w:szCs w:val="24"/>
        </w:rPr>
      </w:pPr>
      <w:r w:rsidRPr="00A84A16">
        <w:rPr>
          <w:sz w:val="24"/>
          <w:szCs w:val="24"/>
          <w:u w:val="single"/>
        </w:rPr>
        <w:t>Las fuentes formales</w:t>
      </w:r>
      <w:r>
        <w:rPr>
          <w:sz w:val="24"/>
          <w:szCs w:val="24"/>
        </w:rPr>
        <w:t xml:space="preserve">: dirigidas a toda la comunidad y no a un individuo en particular. Obligatorias y contenidas en las leyes emanadas del legislador o en la costumbre. </w:t>
      </w:r>
    </w:p>
    <w:sectPr w:rsidR="00A84A16" w:rsidRPr="00A84A16" w:rsidSect="00AC7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4A16"/>
    <w:rsid w:val="00A84A16"/>
    <w:rsid w:val="00AC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Avila</dc:creator>
  <cp:lastModifiedBy>Lara Avila</cp:lastModifiedBy>
  <cp:revision>1</cp:revision>
  <dcterms:created xsi:type="dcterms:W3CDTF">2014-11-07T00:19:00Z</dcterms:created>
  <dcterms:modified xsi:type="dcterms:W3CDTF">2014-11-07T00:24:00Z</dcterms:modified>
</cp:coreProperties>
</file>