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24CC9" w14:textId="77777777" w:rsidR="00F86BB7" w:rsidRDefault="00355AFB">
      <w:pPr>
        <w:rPr>
          <w:rFonts w:ascii="Times New Roman" w:hAnsi="Times New Roman"/>
          <w:sz w:val="28"/>
          <w:szCs w:val="28"/>
        </w:rPr>
      </w:pPr>
      <w:r w:rsidRPr="00355AFB">
        <w:rPr>
          <w:rFonts w:ascii="Times New Roman" w:hAnsi="Times New Roman"/>
          <w:b/>
          <w:sz w:val="28"/>
          <w:szCs w:val="28"/>
        </w:rPr>
        <w:t xml:space="preserve">INVERTED L BLOCK </w:t>
      </w:r>
    </w:p>
    <w:p w14:paraId="1B28601D" w14:textId="77777777" w:rsidR="00355AFB" w:rsidRDefault="00355AFB">
      <w:pPr>
        <w:rPr>
          <w:rFonts w:ascii="Times New Roman" w:hAnsi="Times New Roman"/>
          <w:sz w:val="28"/>
          <w:szCs w:val="28"/>
        </w:rPr>
      </w:pPr>
    </w:p>
    <w:p w14:paraId="76FBE8A3" w14:textId="05FA2394" w:rsidR="001C60E5" w:rsidRDefault="00355AFB" w:rsidP="00355AFB">
      <w:pPr>
        <w:widowControl w:val="0"/>
        <w:autoSpaceDE w:val="0"/>
        <w:autoSpaceDN w:val="0"/>
        <w:adjustRightInd w:val="0"/>
        <w:spacing w:line="276" w:lineRule="auto"/>
        <w:jc w:val="both"/>
        <w:rPr>
          <w:rFonts w:ascii="Times New Roman" w:hAnsi="Times New Roman"/>
          <w:sz w:val="28"/>
          <w:szCs w:val="28"/>
        </w:rPr>
      </w:pPr>
      <w:r w:rsidRPr="00355AFB">
        <w:rPr>
          <w:rFonts w:ascii="Times New Roman" w:hAnsi="Times New Roman"/>
          <w:sz w:val="28"/>
          <w:szCs w:val="28"/>
        </w:rPr>
        <w:t>The inverted-L block is a nonspecific regional block that locally blocks the tissue bordering the caudal aspect of the 13th rib and the ventral aspect of the transverse processes of the lumbar vertebrae. An 18-gauge, 3.8-cm needle is used to inject up to a total of 100 m</w:t>
      </w:r>
      <w:r w:rsidR="00882834">
        <w:rPr>
          <w:rFonts w:ascii="Times New Roman" w:hAnsi="Times New Roman"/>
          <w:sz w:val="28"/>
          <w:szCs w:val="28"/>
        </w:rPr>
        <w:t>l</w:t>
      </w:r>
      <w:r w:rsidRPr="00355AFB">
        <w:rPr>
          <w:rFonts w:ascii="Times New Roman" w:hAnsi="Times New Roman"/>
          <w:sz w:val="28"/>
          <w:szCs w:val="28"/>
        </w:rPr>
        <w:t xml:space="preserve"> of local anesthetic solution in multiple small injection sites into the tissues bordering the </w:t>
      </w:r>
      <w:proofErr w:type="spellStart"/>
      <w:r w:rsidRPr="00355AFB">
        <w:rPr>
          <w:rFonts w:ascii="Times New Roman" w:hAnsi="Times New Roman"/>
          <w:sz w:val="28"/>
          <w:szCs w:val="28"/>
        </w:rPr>
        <w:t>dorsocaudal</w:t>
      </w:r>
      <w:proofErr w:type="spellEnd"/>
      <w:r w:rsidRPr="00355AFB">
        <w:rPr>
          <w:rFonts w:ascii="Times New Roman" w:hAnsi="Times New Roman"/>
          <w:sz w:val="28"/>
          <w:szCs w:val="28"/>
        </w:rPr>
        <w:t xml:space="preserve"> aspect of the 13th rib and </w:t>
      </w:r>
      <w:proofErr w:type="spellStart"/>
      <w:r w:rsidRPr="00355AFB">
        <w:rPr>
          <w:rFonts w:ascii="Times New Roman" w:hAnsi="Times New Roman"/>
          <w:sz w:val="28"/>
          <w:szCs w:val="28"/>
        </w:rPr>
        <w:t>ventrolateral</w:t>
      </w:r>
      <w:proofErr w:type="spellEnd"/>
      <w:r w:rsidRPr="00355AFB">
        <w:rPr>
          <w:rFonts w:ascii="Times New Roman" w:hAnsi="Times New Roman"/>
          <w:sz w:val="28"/>
          <w:szCs w:val="28"/>
        </w:rPr>
        <w:t xml:space="preserve"> aspect of the transverse processes of t</w:t>
      </w:r>
      <w:r>
        <w:rPr>
          <w:rFonts w:ascii="Times New Roman" w:hAnsi="Times New Roman"/>
          <w:sz w:val="28"/>
          <w:szCs w:val="28"/>
        </w:rPr>
        <w:t>he lumbar vertebrae</w:t>
      </w:r>
      <w:r w:rsidRPr="00355AFB">
        <w:rPr>
          <w:rFonts w:ascii="Times New Roman" w:hAnsi="Times New Roman"/>
          <w:sz w:val="28"/>
          <w:szCs w:val="28"/>
        </w:rPr>
        <w:t xml:space="preserve">. This creates an area of anesthesia under the inverted-L block. </w:t>
      </w:r>
    </w:p>
    <w:p w14:paraId="3918A695" w14:textId="77777777" w:rsidR="001C60E5" w:rsidRDefault="001C60E5" w:rsidP="00355AFB">
      <w:pPr>
        <w:widowControl w:val="0"/>
        <w:autoSpaceDE w:val="0"/>
        <w:autoSpaceDN w:val="0"/>
        <w:adjustRightInd w:val="0"/>
        <w:spacing w:line="276" w:lineRule="auto"/>
        <w:jc w:val="both"/>
        <w:rPr>
          <w:rFonts w:ascii="Times New Roman" w:hAnsi="Times New Roman"/>
          <w:sz w:val="28"/>
          <w:szCs w:val="28"/>
        </w:rPr>
      </w:pPr>
    </w:p>
    <w:p w14:paraId="01BB753A" w14:textId="77777777" w:rsidR="001C60E5" w:rsidRDefault="00355AFB" w:rsidP="00355AFB">
      <w:pPr>
        <w:widowControl w:val="0"/>
        <w:autoSpaceDE w:val="0"/>
        <w:autoSpaceDN w:val="0"/>
        <w:adjustRightInd w:val="0"/>
        <w:spacing w:line="276" w:lineRule="auto"/>
        <w:jc w:val="both"/>
        <w:rPr>
          <w:rFonts w:ascii="Times New Roman" w:hAnsi="Times New Roman"/>
          <w:sz w:val="28"/>
          <w:szCs w:val="28"/>
        </w:rPr>
      </w:pPr>
      <w:r w:rsidRPr="00355AFB">
        <w:rPr>
          <w:rFonts w:ascii="Times New Roman" w:hAnsi="Times New Roman"/>
          <w:sz w:val="28"/>
          <w:szCs w:val="28"/>
        </w:rPr>
        <w:t xml:space="preserve">Advantages of the inverted-L block include that the block is simple to perform, it does not interfere with ambulation, and deposition of the local anesthetic away from the incision site minimizes incisional edema and hematoma. </w:t>
      </w:r>
    </w:p>
    <w:p w14:paraId="0F8CF668" w14:textId="77777777" w:rsidR="001C60E5" w:rsidRDefault="001C60E5" w:rsidP="00355AFB">
      <w:pPr>
        <w:widowControl w:val="0"/>
        <w:autoSpaceDE w:val="0"/>
        <w:autoSpaceDN w:val="0"/>
        <w:adjustRightInd w:val="0"/>
        <w:spacing w:line="276" w:lineRule="auto"/>
        <w:jc w:val="both"/>
        <w:rPr>
          <w:rFonts w:ascii="Times New Roman" w:hAnsi="Times New Roman"/>
          <w:sz w:val="28"/>
          <w:szCs w:val="28"/>
        </w:rPr>
      </w:pPr>
    </w:p>
    <w:p w14:paraId="2DD5C070" w14:textId="63148906" w:rsidR="00355AFB" w:rsidRDefault="00355AFB" w:rsidP="00355AFB">
      <w:pPr>
        <w:widowControl w:val="0"/>
        <w:autoSpaceDE w:val="0"/>
        <w:autoSpaceDN w:val="0"/>
        <w:adjustRightInd w:val="0"/>
        <w:spacing w:line="276" w:lineRule="auto"/>
        <w:jc w:val="both"/>
        <w:rPr>
          <w:rFonts w:ascii="Times New Roman" w:hAnsi="Times New Roman"/>
          <w:sz w:val="28"/>
          <w:szCs w:val="28"/>
        </w:rPr>
      </w:pPr>
      <w:r w:rsidRPr="00355AFB">
        <w:rPr>
          <w:rFonts w:ascii="Times New Roman" w:hAnsi="Times New Roman"/>
          <w:sz w:val="28"/>
          <w:szCs w:val="28"/>
        </w:rPr>
        <w:t>Disadvantages include incomplete analgesia and muscle relaxation of the deeper layers of the abdominal wall (particularly in obese animals), possible toxicity from the administration of larger doses of local anesthetic, and increased cost because of larger dos</w:t>
      </w:r>
      <w:r w:rsidR="00042CEC">
        <w:rPr>
          <w:rFonts w:ascii="Times New Roman" w:hAnsi="Times New Roman"/>
          <w:sz w:val="28"/>
          <w:szCs w:val="28"/>
        </w:rPr>
        <w:t>es of local anesthetic required</w:t>
      </w:r>
      <w:proofErr w:type="gramStart"/>
      <w:r w:rsidR="00042CEC">
        <w:rPr>
          <w:rFonts w:ascii="Times New Roman" w:hAnsi="Times New Roman"/>
          <w:sz w:val="28"/>
          <w:szCs w:val="28"/>
        </w:rPr>
        <w:t>;</w:t>
      </w:r>
      <w:proofErr w:type="gramEnd"/>
      <w:r w:rsidR="00042CEC">
        <w:rPr>
          <w:rFonts w:ascii="Times New Roman" w:hAnsi="Times New Roman"/>
          <w:sz w:val="28"/>
          <w:szCs w:val="28"/>
        </w:rPr>
        <w:t xml:space="preserve"> </w:t>
      </w:r>
      <w:bookmarkStart w:id="0" w:name="_GoBack"/>
      <w:bookmarkEnd w:id="0"/>
    </w:p>
    <w:p w14:paraId="46EE2043" w14:textId="77777777" w:rsidR="00042CEC" w:rsidRDefault="00042CEC" w:rsidP="00042CEC">
      <w:pPr>
        <w:widowControl w:val="0"/>
        <w:autoSpaceDE w:val="0"/>
        <w:autoSpaceDN w:val="0"/>
        <w:adjustRightInd w:val="0"/>
        <w:spacing w:line="276" w:lineRule="auto"/>
        <w:jc w:val="both"/>
        <w:rPr>
          <w:rFonts w:ascii="Times New Roman" w:hAnsi="Times New Roman"/>
          <w:sz w:val="28"/>
          <w:szCs w:val="28"/>
        </w:rPr>
      </w:pPr>
    </w:p>
    <w:p w14:paraId="3ADABB12" w14:textId="53F745C8" w:rsidR="00042CEC" w:rsidRPr="00042CEC" w:rsidRDefault="00042CEC" w:rsidP="00042CEC">
      <w:pPr>
        <w:pStyle w:val="ListParagraph"/>
        <w:widowControl w:val="0"/>
        <w:numPr>
          <w:ilvl w:val="0"/>
          <w:numId w:val="3"/>
        </w:numPr>
        <w:autoSpaceDE w:val="0"/>
        <w:autoSpaceDN w:val="0"/>
        <w:adjustRightInd w:val="0"/>
        <w:spacing w:line="276" w:lineRule="auto"/>
        <w:jc w:val="both"/>
        <w:rPr>
          <w:rFonts w:ascii="Times New Roman" w:hAnsi="Times New Roman"/>
          <w:sz w:val="28"/>
          <w:szCs w:val="28"/>
        </w:rPr>
      </w:pPr>
      <w:r w:rsidRPr="00042CEC">
        <w:rPr>
          <w:rFonts w:ascii="Times New Roman" w:hAnsi="Times New Roman"/>
          <w:sz w:val="28"/>
          <w:szCs w:val="28"/>
        </w:rPr>
        <w:t xml:space="preserve">This technique is technically relatively difficult, particularly in fat animals. </w:t>
      </w:r>
    </w:p>
    <w:p w14:paraId="744769D8" w14:textId="6B723DEB" w:rsidR="00042CEC" w:rsidRPr="00042CEC" w:rsidRDefault="00042CEC" w:rsidP="00042CEC">
      <w:pPr>
        <w:widowControl w:val="0"/>
        <w:numPr>
          <w:ilvl w:val="1"/>
          <w:numId w:val="1"/>
        </w:numPr>
        <w:autoSpaceDE w:val="0"/>
        <w:autoSpaceDN w:val="0"/>
        <w:adjustRightInd w:val="0"/>
        <w:spacing w:line="276" w:lineRule="auto"/>
        <w:jc w:val="both"/>
        <w:rPr>
          <w:rFonts w:ascii="Times New Roman" w:hAnsi="Times New Roman"/>
          <w:sz w:val="28"/>
          <w:szCs w:val="28"/>
        </w:rPr>
      </w:pPr>
      <w:r w:rsidRPr="00042CEC">
        <w:rPr>
          <w:rFonts w:ascii="Times New Roman" w:hAnsi="Times New Roman"/>
          <w:sz w:val="28"/>
          <w:szCs w:val="28"/>
        </w:rPr>
        <w:t xml:space="preserve">It is difficult to identify the landmarks for injections in animals that are obese or very heavily muscled. </w:t>
      </w:r>
    </w:p>
    <w:p w14:paraId="72B4682B" w14:textId="09782553" w:rsidR="00042CEC" w:rsidRPr="00042CEC" w:rsidRDefault="00042CEC" w:rsidP="00042CEC">
      <w:pPr>
        <w:pStyle w:val="ListParagraph"/>
        <w:widowControl w:val="0"/>
        <w:numPr>
          <w:ilvl w:val="0"/>
          <w:numId w:val="4"/>
        </w:numPr>
        <w:autoSpaceDE w:val="0"/>
        <w:autoSpaceDN w:val="0"/>
        <w:adjustRightInd w:val="0"/>
        <w:spacing w:line="276" w:lineRule="auto"/>
        <w:ind w:left="360"/>
        <w:jc w:val="both"/>
        <w:rPr>
          <w:rFonts w:ascii="Times New Roman" w:hAnsi="Times New Roman"/>
          <w:sz w:val="28"/>
          <w:szCs w:val="28"/>
        </w:rPr>
      </w:pPr>
      <w:r w:rsidRPr="00042CEC">
        <w:rPr>
          <w:rFonts w:ascii="Times New Roman" w:hAnsi="Times New Roman"/>
          <w:sz w:val="28"/>
          <w:szCs w:val="28"/>
        </w:rPr>
        <w:t>Vasodilatation may increase </w:t>
      </w:r>
      <w:proofErr w:type="spellStart"/>
      <w:r w:rsidRPr="00042CEC">
        <w:rPr>
          <w:rFonts w:ascii="Times New Roman" w:hAnsi="Times New Roman"/>
          <w:sz w:val="28"/>
          <w:szCs w:val="28"/>
        </w:rPr>
        <w:t>haemorrhage</w:t>
      </w:r>
      <w:proofErr w:type="spellEnd"/>
      <w:r w:rsidRPr="00042CEC">
        <w:rPr>
          <w:rFonts w:ascii="Times New Roman" w:hAnsi="Times New Roman"/>
          <w:sz w:val="28"/>
          <w:szCs w:val="28"/>
        </w:rPr>
        <w:t xml:space="preserve"> this is considered of minor importance.</w:t>
      </w:r>
    </w:p>
    <w:p w14:paraId="0E0D3E9F" w14:textId="3C303AC0" w:rsidR="00042CEC" w:rsidRPr="00042CEC" w:rsidRDefault="00042CEC" w:rsidP="00042CEC">
      <w:pPr>
        <w:pStyle w:val="ListParagraph"/>
        <w:widowControl w:val="0"/>
        <w:numPr>
          <w:ilvl w:val="0"/>
          <w:numId w:val="4"/>
        </w:numPr>
        <w:autoSpaceDE w:val="0"/>
        <w:autoSpaceDN w:val="0"/>
        <w:adjustRightInd w:val="0"/>
        <w:spacing w:line="276" w:lineRule="auto"/>
        <w:ind w:left="360"/>
        <w:jc w:val="both"/>
        <w:rPr>
          <w:rFonts w:ascii="Times New Roman" w:hAnsi="Times New Roman"/>
          <w:sz w:val="28"/>
          <w:szCs w:val="28"/>
        </w:rPr>
      </w:pPr>
      <w:r w:rsidRPr="00042CEC">
        <w:rPr>
          <w:rFonts w:ascii="Times New Roman" w:hAnsi="Times New Roman"/>
          <w:sz w:val="28"/>
          <w:szCs w:val="28"/>
        </w:rPr>
        <w:t>Bowing of the flank may make closure of the laparotomy incision more difficult; this is considered of minor importance.</w:t>
      </w:r>
    </w:p>
    <w:p w14:paraId="2D281D20" w14:textId="5FEA522F" w:rsidR="00042CEC" w:rsidRPr="00042CEC" w:rsidRDefault="00042CEC" w:rsidP="00042CEC">
      <w:pPr>
        <w:pStyle w:val="ListParagraph"/>
        <w:widowControl w:val="0"/>
        <w:numPr>
          <w:ilvl w:val="0"/>
          <w:numId w:val="4"/>
        </w:numPr>
        <w:autoSpaceDE w:val="0"/>
        <w:autoSpaceDN w:val="0"/>
        <w:adjustRightInd w:val="0"/>
        <w:spacing w:line="276" w:lineRule="auto"/>
        <w:ind w:left="360"/>
        <w:jc w:val="both"/>
        <w:rPr>
          <w:rFonts w:ascii="Times New Roman" w:hAnsi="Times New Roman"/>
          <w:sz w:val="28"/>
          <w:szCs w:val="28"/>
        </w:rPr>
      </w:pPr>
      <w:r w:rsidRPr="00042CEC">
        <w:rPr>
          <w:rFonts w:ascii="Times New Roman" w:hAnsi="Times New Roman"/>
          <w:sz w:val="28"/>
          <w:szCs w:val="28"/>
        </w:rPr>
        <w:t>There is a risk of penetrating the aorta or thoracic longitudinal vein on the left side of the spine or the posterior vena cava on the right side.</w:t>
      </w:r>
    </w:p>
    <w:p w14:paraId="76F21369" w14:textId="77777777" w:rsidR="00042CEC" w:rsidRPr="00042CEC" w:rsidRDefault="00042CEC" w:rsidP="00042CEC">
      <w:pPr>
        <w:pStyle w:val="ListParagraph"/>
        <w:widowControl w:val="0"/>
        <w:numPr>
          <w:ilvl w:val="0"/>
          <w:numId w:val="4"/>
        </w:numPr>
        <w:autoSpaceDE w:val="0"/>
        <w:autoSpaceDN w:val="0"/>
        <w:adjustRightInd w:val="0"/>
        <w:spacing w:line="276" w:lineRule="auto"/>
        <w:ind w:left="360"/>
        <w:jc w:val="both"/>
        <w:rPr>
          <w:rFonts w:ascii="Times New Roman" w:hAnsi="Times New Roman"/>
          <w:sz w:val="28"/>
          <w:szCs w:val="28"/>
        </w:rPr>
      </w:pPr>
      <w:r w:rsidRPr="00042CEC">
        <w:rPr>
          <w:rFonts w:ascii="Times New Roman" w:hAnsi="Times New Roman"/>
          <w:sz w:val="28"/>
          <w:szCs w:val="28"/>
        </w:rPr>
        <w:t>Caudal migration of the drug to the femoral nerve may occur with resultant loss of motor control to the hind limb.</w:t>
      </w:r>
    </w:p>
    <w:p w14:paraId="38588A06" w14:textId="77777777" w:rsidR="00042CEC" w:rsidRPr="00355AFB" w:rsidRDefault="00042CEC" w:rsidP="00042CEC">
      <w:pPr>
        <w:widowControl w:val="0"/>
        <w:autoSpaceDE w:val="0"/>
        <w:autoSpaceDN w:val="0"/>
        <w:adjustRightInd w:val="0"/>
        <w:spacing w:line="276" w:lineRule="auto"/>
        <w:jc w:val="both"/>
        <w:rPr>
          <w:rFonts w:ascii="Times New Roman" w:hAnsi="Times New Roman"/>
          <w:sz w:val="28"/>
          <w:szCs w:val="28"/>
        </w:rPr>
      </w:pPr>
    </w:p>
    <w:sectPr w:rsidR="00042CEC" w:rsidRPr="00355AFB"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Word Work File L_1726463835"/>
      </v:shape>
    </w:pict>
  </w:numPicBullet>
  <w:abstractNum w:abstractNumId="0">
    <w:nsid w:val="1AC23831"/>
    <w:multiLevelType w:val="multilevel"/>
    <w:tmpl w:val="FA983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41194"/>
    <w:multiLevelType w:val="hybridMultilevel"/>
    <w:tmpl w:val="1C74E0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A5B8D"/>
    <w:multiLevelType w:val="hybridMultilevel"/>
    <w:tmpl w:val="FB5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4051E1"/>
    <w:multiLevelType w:val="hybridMultilevel"/>
    <w:tmpl w:val="C970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FB"/>
    <w:rsid w:val="00042CEC"/>
    <w:rsid w:val="001C60E5"/>
    <w:rsid w:val="00355AFB"/>
    <w:rsid w:val="003E5E96"/>
    <w:rsid w:val="00882834"/>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C0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CEC"/>
    <w:rPr>
      <w:color w:val="0000FF" w:themeColor="hyperlink"/>
      <w:u w:val="single"/>
    </w:rPr>
  </w:style>
  <w:style w:type="paragraph" w:styleId="ListParagraph">
    <w:name w:val="List Paragraph"/>
    <w:basedOn w:val="Normal"/>
    <w:uiPriority w:val="34"/>
    <w:qFormat/>
    <w:rsid w:val="00042C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CEC"/>
    <w:rPr>
      <w:color w:val="0000FF" w:themeColor="hyperlink"/>
      <w:u w:val="single"/>
    </w:rPr>
  </w:style>
  <w:style w:type="paragraph" w:styleId="ListParagraph">
    <w:name w:val="List Paragraph"/>
    <w:basedOn w:val="Normal"/>
    <w:uiPriority w:val="34"/>
    <w:qFormat/>
    <w:rsid w:val="00042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899">
      <w:bodyDiv w:val="1"/>
      <w:marLeft w:val="0"/>
      <w:marRight w:val="0"/>
      <w:marTop w:val="0"/>
      <w:marBottom w:val="0"/>
      <w:divBdr>
        <w:top w:val="none" w:sz="0" w:space="0" w:color="auto"/>
        <w:left w:val="none" w:sz="0" w:space="0" w:color="auto"/>
        <w:bottom w:val="none" w:sz="0" w:space="0" w:color="auto"/>
        <w:right w:val="none" w:sz="0" w:space="0" w:color="auto"/>
      </w:divBdr>
    </w:div>
    <w:div w:id="323051087">
      <w:bodyDiv w:val="1"/>
      <w:marLeft w:val="0"/>
      <w:marRight w:val="0"/>
      <w:marTop w:val="0"/>
      <w:marBottom w:val="0"/>
      <w:divBdr>
        <w:top w:val="none" w:sz="0" w:space="0" w:color="auto"/>
        <w:left w:val="none" w:sz="0" w:space="0" w:color="auto"/>
        <w:bottom w:val="none" w:sz="0" w:space="0" w:color="auto"/>
        <w:right w:val="none" w:sz="0" w:space="0" w:color="auto"/>
      </w:divBdr>
    </w:div>
    <w:div w:id="499351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1482</Characters>
  <Application>Microsoft Macintosh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4</cp:revision>
  <dcterms:created xsi:type="dcterms:W3CDTF">2014-09-23T01:04:00Z</dcterms:created>
  <dcterms:modified xsi:type="dcterms:W3CDTF">2014-09-23T04:39:00Z</dcterms:modified>
</cp:coreProperties>
</file>