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CCFF">
    <v:background id="_x0000_s1025" o:bwmode="white" fillcolor="#0cf" o:targetscreensize="1024,768">
      <v:fill color2="#8c3d91" angle="-135" focusposition=".5,.5" focussize="" type="gradientRadial"/>
    </v:background>
  </w:background>
  <w:body>
    <w:p w:rsidR="009B3B88" w:rsidRPr="009B3B88" w:rsidRDefault="009B3B88" w:rsidP="009B3B88">
      <w:pPr>
        <w:jc w:val="center"/>
        <w:rPr>
          <w:rFonts w:ascii="Comic Sans MS" w:eastAsia="Times New Roman" w:hAnsi="Comic Sans MS" w:cs="Arial"/>
          <w:b/>
          <w:i/>
          <w:color w:val="FFFFFF" w:themeColor="background1"/>
          <w:sz w:val="28"/>
          <w:szCs w:val="28"/>
          <w:lang w:eastAsia="es-CL"/>
        </w:rPr>
      </w:pPr>
      <w:r w:rsidRPr="009B3B88">
        <w:rPr>
          <w:rFonts w:ascii="Comic Sans MS" w:eastAsia="Times New Roman" w:hAnsi="Comic Sans MS" w:cs="Arial"/>
          <w:b/>
          <w:i/>
          <w:color w:val="FFFFFF" w:themeColor="background1"/>
          <w:sz w:val="28"/>
          <w:szCs w:val="28"/>
          <w:lang w:eastAsia="es-CL"/>
        </w:rPr>
        <w:t>John Dalton</w:t>
      </w:r>
    </w:p>
    <w:p w:rsidR="009B3B88" w:rsidRDefault="009B3B88" w:rsidP="009B3B88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:rsidR="009B3B88" w:rsidRPr="009B3B88" w:rsidRDefault="009B3B88" w:rsidP="009B3B88">
      <w:pPr>
        <w:jc w:val="both"/>
        <w:rPr>
          <w:rFonts w:ascii="Comic Sans MS" w:hAnsi="Comic Sans MS"/>
          <w:sz w:val="24"/>
          <w:szCs w:val="24"/>
        </w:rPr>
      </w:pPr>
      <w:r w:rsidRPr="009B3B88">
        <w:rPr>
          <w:rFonts w:ascii="Comic Sans MS" w:hAnsi="Comic Sans MS"/>
          <w:sz w:val="24"/>
          <w:szCs w:val="24"/>
        </w:rPr>
        <w:t xml:space="preserve">El modelo atómico de Dalton surgido en el contexto de la química, fue el primer modelo atómico con bases científicas, formulado en 1803 por John Dalton. </w:t>
      </w:r>
    </w:p>
    <w:p w:rsidR="009B3B88" w:rsidRPr="009B3B88" w:rsidRDefault="00A34836" w:rsidP="009B3B88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FFA5104" wp14:editId="6102BFD9">
            <wp:simplePos x="0" y="0"/>
            <wp:positionH relativeFrom="column">
              <wp:posOffset>2831465</wp:posOffset>
            </wp:positionH>
            <wp:positionV relativeFrom="paragraph">
              <wp:posOffset>329565</wp:posOffset>
            </wp:positionV>
            <wp:extent cx="2912745" cy="2912745"/>
            <wp:effectExtent l="0" t="0" r="1905" b="1905"/>
            <wp:wrapThrough wrapText="bothSides">
              <wp:wrapPolygon edited="0">
                <wp:start x="565" y="0"/>
                <wp:lineTo x="0" y="283"/>
                <wp:lineTo x="0" y="21332"/>
                <wp:lineTo x="565" y="21473"/>
                <wp:lineTo x="20908" y="21473"/>
                <wp:lineTo x="21473" y="21332"/>
                <wp:lineTo x="21473" y="283"/>
                <wp:lineTo x="20908" y="0"/>
                <wp:lineTo x="565" y="0"/>
              </wp:wrapPolygon>
            </wp:wrapThrough>
            <wp:docPr id="1" name="Imagen 1" descr="http://www.biography.com/imported/images/Biography/Images/Profiles/D/John-Dalton-9265201-1-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graphy.com/imported/images/Biography/Images/Profiles/D/John-Dalton-9265201-1-4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91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3B88" w:rsidRPr="009B3B88">
        <w:rPr>
          <w:rFonts w:ascii="Comic Sans MS" w:hAnsi="Comic Sans MS"/>
          <w:sz w:val="24"/>
          <w:szCs w:val="24"/>
        </w:rPr>
        <w:t xml:space="preserve">El modelo permitió aclarar por primera vez por qué las sustancias químicas reaccionaban en proporciones </w:t>
      </w:r>
      <w:r w:rsidR="009B3B88" w:rsidRPr="009B3B88">
        <w:rPr>
          <w:rFonts w:ascii="Comic Sans MS" w:hAnsi="Comic Sans MS"/>
          <w:sz w:val="24"/>
          <w:szCs w:val="24"/>
        </w:rPr>
        <w:t>estequiometrias</w:t>
      </w:r>
      <w:r w:rsidR="009B3B88" w:rsidRPr="009B3B88">
        <w:rPr>
          <w:rFonts w:ascii="Comic Sans MS" w:hAnsi="Comic Sans MS"/>
          <w:sz w:val="24"/>
          <w:szCs w:val="24"/>
        </w:rPr>
        <w:t xml:space="preserve"> fijas (Ley de las proporciones constantes), y por qué cuando dos sustancias reaccionan para formar dos o más compuestos diferentes, entonces las proporciones de estas relaciones son números enteros (Ley de las proporciones múltiples).</w:t>
      </w:r>
    </w:p>
    <w:p w:rsidR="006517C5" w:rsidRPr="00BD4C6C" w:rsidRDefault="006517C5" w:rsidP="009B3B88">
      <w:pPr>
        <w:jc w:val="both"/>
        <w:rPr>
          <w:sz w:val="24"/>
          <w:szCs w:val="24"/>
        </w:rPr>
      </w:pPr>
    </w:p>
    <w:sectPr w:rsidR="006517C5" w:rsidRPr="00BD4C6C" w:rsidSect="009B3B8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6C"/>
    <w:rsid w:val="000168ED"/>
    <w:rsid w:val="001937F2"/>
    <w:rsid w:val="006517C5"/>
    <w:rsid w:val="009624F3"/>
    <w:rsid w:val="009B3B88"/>
    <w:rsid w:val="00A269F9"/>
    <w:rsid w:val="00A34836"/>
    <w:rsid w:val="00AF49C1"/>
    <w:rsid w:val="00BD4C6C"/>
    <w:rsid w:val="00C4016E"/>
    <w:rsid w:val="00DB48ED"/>
    <w:rsid w:val="00EF2651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F49C1"/>
  </w:style>
  <w:style w:type="character" w:styleId="Hipervnculo">
    <w:name w:val="Hyperlink"/>
    <w:basedOn w:val="Fuentedeprrafopredeter"/>
    <w:uiPriority w:val="99"/>
    <w:semiHidden/>
    <w:unhideWhenUsed/>
    <w:rsid w:val="00AF49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F49C1"/>
  </w:style>
  <w:style w:type="character" w:styleId="Hipervnculo">
    <w:name w:val="Hyperlink"/>
    <w:basedOn w:val="Fuentedeprrafopredeter"/>
    <w:uiPriority w:val="99"/>
    <w:semiHidden/>
    <w:unhideWhenUsed/>
    <w:rsid w:val="00AF49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4</cp:revision>
  <dcterms:created xsi:type="dcterms:W3CDTF">2013-10-28T22:42:00Z</dcterms:created>
  <dcterms:modified xsi:type="dcterms:W3CDTF">2013-10-28T22:46:00Z</dcterms:modified>
</cp:coreProperties>
</file>